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E7BDF" w:rsidR="00E4772D" w:rsidP="00B33EDF" w:rsidRDefault="006938AD" w14:paraId="2DC44CED" w14:textId="0E809B99">
      <w:pPr>
        <w:pStyle w:val="ACARA-HEADING1"/>
        <w:rPr>
          <w:color w:val="auto"/>
        </w:rPr>
      </w:pPr>
      <w:r w:rsidRPr="0013534A">
        <w:rPr>
          <w:color w:val="auto"/>
        </w:rPr>
        <w:drawing>
          <wp:anchor distT="0" distB="0" distL="114300" distR="114300" simplePos="0" relativeHeight="251658240" behindDoc="0" locked="0" layoutInCell="1" allowOverlap="1" wp14:anchorId="32D9737A" wp14:editId="1A2578FE">
            <wp:simplePos x="0" y="0"/>
            <wp:positionH relativeFrom="margin">
              <wp:align>left</wp:align>
            </wp:positionH>
            <wp:positionV relativeFrom="paragraph">
              <wp:posOffset>-370914</wp:posOffset>
            </wp:positionV>
            <wp:extent cx="10675088" cy="7568637"/>
            <wp:effectExtent l="0" t="0" r="0" b="0"/>
            <wp:wrapNone/>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691742" cy="7580445"/>
                    </a:xfrm>
                    <a:prstGeom prst="rect">
                      <a:avLst/>
                    </a:prstGeom>
                  </pic:spPr>
                </pic:pic>
              </a:graphicData>
            </a:graphic>
            <wp14:sizeRelH relativeFrom="margin">
              <wp14:pctWidth>0</wp14:pctWidth>
            </wp14:sizeRelH>
            <wp14:sizeRelV relativeFrom="margin">
              <wp14:pctHeight>0</wp14:pctHeight>
            </wp14:sizeRelV>
          </wp:anchor>
        </w:drawing>
      </w:r>
    </w:p>
    <w:p w:rsidRPr="004E7BDF" w:rsidR="000A2D9D" w:rsidP="004058FF" w:rsidRDefault="000A2D9D" w14:paraId="778B7042" w14:textId="1A15233F">
      <w:pPr>
        <w:spacing w:before="0" w:after="144" w:afterLines="60" w:line="240" w:lineRule="auto"/>
        <w:contextualSpacing/>
        <w:rPr>
          <w:color w:val="auto"/>
        </w:rPr>
      </w:pPr>
    </w:p>
    <w:p w:rsidRPr="004E7BDF" w:rsidR="000A2D9D" w:rsidP="004058FF" w:rsidRDefault="000A2D9D" w14:paraId="36B7F6D6" w14:textId="0FC566E0">
      <w:pPr>
        <w:spacing w:before="0" w:after="144" w:afterLines="60" w:line="240" w:lineRule="auto"/>
        <w:contextualSpacing/>
        <w:rPr>
          <w:color w:val="auto"/>
        </w:rPr>
      </w:pPr>
    </w:p>
    <w:p w:rsidRPr="004E7BDF" w:rsidR="000A2D9D" w:rsidP="004058FF" w:rsidRDefault="000A2D9D" w14:paraId="77534010" w14:textId="181D6C34">
      <w:pPr>
        <w:spacing w:before="0" w:after="144" w:afterLines="60" w:line="240" w:lineRule="auto"/>
        <w:contextualSpacing/>
        <w:rPr>
          <w:color w:val="auto"/>
        </w:rPr>
      </w:pPr>
    </w:p>
    <w:p w:rsidRPr="004E7BDF" w:rsidR="000A2D9D" w:rsidP="004058FF" w:rsidRDefault="000A2D9D" w14:paraId="1FD11458" w14:textId="246E2444">
      <w:pPr>
        <w:spacing w:before="0" w:after="144" w:afterLines="60" w:line="240" w:lineRule="auto"/>
        <w:contextualSpacing/>
        <w:rPr>
          <w:color w:val="auto"/>
        </w:rPr>
      </w:pPr>
    </w:p>
    <w:p w:rsidRPr="004E7BDF" w:rsidR="000A2D9D" w:rsidP="004058FF" w:rsidRDefault="000A2D9D" w14:paraId="0E38312F" w14:textId="02C83A45">
      <w:pPr>
        <w:spacing w:before="0" w:after="144" w:afterLines="60" w:line="240" w:lineRule="auto"/>
        <w:contextualSpacing/>
        <w:rPr>
          <w:b/>
          <w:color w:val="auto"/>
        </w:rPr>
      </w:pPr>
    </w:p>
    <w:p w:rsidRPr="004E7BDF" w:rsidR="000A2D9D" w:rsidP="004058FF" w:rsidRDefault="000A2D9D" w14:paraId="16294240" w14:textId="3FE2972A">
      <w:pPr>
        <w:spacing w:before="0" w:after="144" w:afterLines="60" w:line="240" w:lineRule="auto"/>
        <w:contextualSpacing/>
        <w:rPr>
          <w:color w:val="auto"/>
        </w:rPr>
      </w:pPr>
    </w:p>
    <w:p w:rsidRPr="004E7BDF" w:rsidR="000A2D9D" w:rsidP="004058FF" w:rsidRDefault="000A2D9D" w14:paraId="5B4E05E3" w14:textId="452343F2">
      <w:pPr>
        <w:tabs>
          <w:tab w:val="left" w:pos="3299"/>
        </w:tabs>
        <w:spacing w:before="0" w:after="144" w:afterLines="60" w:line="240" w:lineRule="auto"/>
        <w:contextualSpacing/>
        <w:rPr>
          <w:b/>
          <w:color w:val="auto"/>
          <w:sz w:val="144"/>
          <w:szCs w:val="144"/>
        </w:rPr>
      </w:pPr>
      <w:r w:rsidRPr="004E7BDF">
        <w:rPr>
          <w:b/>
          <w:color w:val="auto"/>
        </w:rPr>
        <w:tab/>
      </w:r>
    </w:p>
    <w:p w:rsidRPr="004E7BDF" w:rsidR="000A2D9D" w:rsidP="004058FF" w:rsidRDefault="000A2D9D" w14:paraId="7004BC24" w14:textId="663260D9">
      <w:pPr>
        <w:tabs>
          <w:tab w:val="left" w:pos="3299"/>
        </w:tabs>
        <w:spacing w:before="0" w:after="144" w:afterLines="60" w:line="240" w:lineRule="auto"/>
        <w:contextualSpacing/>
        <w:rPr>
          <w:color w:val="auto"/>
        </w:rPr>
        <w:sectPr w:rsidRPr="004E7BDF" w:rsidR="000A2D9D" w:rsidSect="00EC63F9">
          <w:headerReference w:type="default" r:id="rId12"/>
          <w:headerReference w:type="first" r:id="rId13"/>
          <w:pgSz w:w="16838" w:h="11906" w:orient="landscape" w:code="9"/>
          <w:pgMar w:top="0" w:right="0" w:bottom="0" w:left="0" w:header="0" w:footer="284" w:gutter="0"/>
          <w:cols w:space="708"/>
          <w:titlePg/>
          <w:docGrid w:linePitch="360"/>
        </w:sectPr>
      </w:pPr>
    </w:p>
    <w:p w:rsidRPr="004E7BDF" w:rsidR="00F97593" w:rsidP="004058FF" w:rsidRDefault="00F97593" w14:paraId="11E0F626" w14:textId="77777777">
      <w:pPr>
        <w:pStyle w:val="Default"/>
        <w:spacing w:before="0" w:after="144" w:afterLines="60"/>
        <w:contextualSpacing/>
        <w:rPr>
          <w:b/>
          <w:bCs/>
          <w:color w:val="auto"/>
          <w:sz w:val="20"/>
          <w:szCs w:val="20"/>
        </w:rPr>
      </w:pPr>
    </w:p>
    <w:p w:rsidRPr="004E7BDF" w:rsidR="00F97593" w:rsidP="004058FF" w:rsidRDefault="00F97593" w14:paraId="56006772" w14:textId="77777777">
      <w:pPr>
        <w:pStyle w:val="Default"/>
        <w:spacing w:before="0" w:after="144" w:afterLines="60"/>
        <w:contextualSpacing/>
        <w:rPr>
          <w:b/>
          <w:bCs/>
          <w:color w:val="auto"/>
          <w:sz w:val="20"/>
          <w:szCs w:val="20"/>
        </w:rPr>
      </w:pPr>
    </w:p>
    <w:p w:rsidRPr="004E7BDF" w:rsidR="00F97593" w:rsidP="004058FF" w:rsidRDefault="00F97593" w14:paraId="14E59D98" w14:textId="77777777">
      <w:pPr>
        <w:pStyle w:val="Default"/>
        <w:spacing w:before="0" w:after="144" w:afterLines="60"/>
        <w:contextualSpacing/>
        <w:rPr>
          <w:b/>
          <w:bCs/>
          <w:color w:val="auto"/>
          <w:sz w:val="20"/>
          <w:szCs w:val="20"/>
        </w:rPr>
      </w:pPr>
    </w:p>
    <w:p w:rsidRPr="004E7BDF" w:rsidR="004E78D6" w:rsidP="004058FF" w:rsidRDefault="004E78D6" w14:paraId="791A9295" w14:textId="77777777">
      <w:pPr>
        <w:adjustRightInd w:val="0"/>
        <w:spacing w:before="0" w:after="144" w:afterLines="60" w:line="240" w:lineRule="auto"/>
        <w:ind w:left="2160"/>
        <w:contextualSpacing/>
        <w:rPr>
          <w:b/>
          <w:bCs/>
          <w:color w:val="auto"/>
          <w:sz w:val="16"/>
          <w:szCs w:val="16"/>
        </w:rPr>
      </w:pPr>
    </w:p>
    <w:p w:rsidRPr="004E7BDF" w:rsidR="004E78D6" w:rsidP="004058FF" w:rsidRDefault="004E78D6" w14:paraId="570DB4A0" w14:textId="77777777">
      <w:pPr>
        <w:adjustRightInd w:val="0"/>
        <w:spacing w:before="0" w:after="144" w:afterLines="60" w:line="240" w:lineRule="auto"/>
        <w:ind w:left="2160"/>
        <w:contextualSpacing/>
        <w:rPr>
          <w:b/>
          <w:bCs/>
          <w:color w:val="auto"/>
          <w:sz w:val="16"/>
          <w:szCs w:val="16"/>
        </w:rPr>
      </w:pPr>
    </w:p>
    <w:p w:rsidRPr="004E7BDF" w:rsidR="002467B1" w:rsidP="002467B1" w:rsidRDefault="002467B1" w14:paraId="4169AC8C" w14:textId="77777777">
      <w:pPr>
        <w:adjustRightInd w:val="0"/>
        <w:spacing w:before="0" w:after="144" w:afterLines="60" w:line="240" w:lineRule="auto"/>
        <w:ind w:left="851"/>
        <w:contextualSpacing/>
        <w:rPr>
          <w:b/>
          <w:bCs/>
          <w:color w:val="auto"/>
        </w:rPr>
      </w:pPr>
    </w:p>
    <w:p w:rsidRPr="004E7BDF" w:rsidR="002467B1" w:rsidP="002467B1" w:rsidRDefault="002467B1" w14:paraId="2FB296A4" w14:textId="77777777">
      <w:pPr>
        <w:adjustRightInd w:val="0"/>
        <w:spacing w:before="0" w:after="144" w:afterLines="60" w:line="240" w:lineRule="auto"/>
        <w:ind w:left="851"/>
        <w:contextualSpacing/>
        <w:rPr>
          <w:b/>
          <w:bCs/>
          <w:color w:val="auto"/>
        </w:rPr>
      </w:pPr>
    </w:p>
    <w:p w:rsidRPr="004E7BDF" w:rsidR="002467B1" w:rsidP="002467B1" w:rsidRDefault="002467B1" w14:paraId="398BF40E" w14:textId="77777777">
      <w:pPr>
        <w:adjustRightInd w:val="0"/>
        <w:spacing w:before="0" w:after="144" w:afterLines="60" w:line="240" w:lineRule="auto"/>
        <w:ind w:left="851"/>
        <w:contextualSpacing/>
        <w:rPr>
          <w:b/>
          <w:bCs/>
          <w:color w:val="auto"/>
        </w:rPr>
      </w:pPr>
    </w:p>
    <w:p w:rsidRPr="004E7BDF" w:rsidR="002467B1" w:rsidP="002467B1" w:rsidRDefault="002467B1" w14:paraId="35A212FF" w14:textId="77777777">
      <w:pPr>
        <w:adjustRightInd w:val="0"/>
        <w:spacing w:before="0" w:after="144" w:afterLines="60" w:line="240" w:lineRule="auto"/>
        <w:ind w:left="851"/>
        <w:contextualSpacing/>
        <w:rPr>
          <w:b/>
          <w:bCs/>
          <w:color w:val="auto"/>
        </w:rPr>
      </w:pPr>
    </w:p>
    <w:p w:rsidRPr="004E7BDF" w:rsidR="002467B1" w:rsidP="002467B1" w:rsidRDefault="002467B1" w14:paraId="3ED03772" w14:textId="77777777">
      <w:pPr>
        <w:adjustRightInd w:val="0"/>
        <w:spacing w:before="0" w:after="144" w:afterLines="60" w:line="240" w:lineRule="auto"/>
        <w:ind w:left="851"/>
        <w:contextualSpacing/>
        <w:rPr>
          <w:b/>
          <w:bCs/>
          <w:color w:val="auto"/>
        </w:rPr>
      </w:pPr>
    </w:p>
    <w:p w:rsidRPr="004E7BDF" w:rsidR="002467B1" w:rsidP="002467B1" w:rsidRDefault="002467B1" w14:paraId="79FF4BDA" w14:textId="77777777">
      <w:pPr>
        <w:adjustRightInd w:val="0"/>
        <w:spacing w:before="0" w:after="144" w:afterLines="60" w:line="240" w:lineRule="auto"/>
        <w:ind w:left="851"/>
        <w:contextualSpacing/>
        <w:rPr>
          <w:b/>
          <w:bCs/>
          <w:color w:val="auto"/>
        </w:rPr>
      </w:pPr>
    </w:p>
    <w:p w:rsidRPr="004E7BDF" w:rsidR="002467B1" w:rsidP="002467B1" w:rsidRDefault="002467B1" w14:paraId="77E3BF75" w14:textId="77777777">
      <w:pPr>
        <w:adjustRightInd w:val="0"/>
        <w:spacing w:before="0" w:after="144" w:afterLines="60" w:line="240" w:lineRule="auto"/>
        <w:ind w:left="851"/>
        <w:contextualSpacing/>
        <w:rPr>
          <w:b/>
          <w:bCs/>
          <w:color w:val="auto"/>
        </w:rPr>
      </w:pPr>
    </w:p>
    <w:p w:rsidRPr="004E7BDF" w:rsidR="002467B1" w:rsidP="002467B1" w:rsidRDefault="002467B1" w14:paraId="4406F34B" w14:textId="77777777">
      <w:pPr>
        <w:adjustRightInd w:val="0"/>
        <w:spacing w:before="0" w:after="144" w:afterLines="60" w:line="240" w:lineRule="auto"/>
        <w:ind w:left="851"/>
        <w:contextualSpacing/>
        <w:rPr>
          <w:b/>
          <w:bCs/>
          <w:color w:val="auto"/>
        </w:rPr>
      </w:pPr>
    </w:p>
    <w:p w:rsidRPr="004E7BDF" w:rsidR="002467B1" w:rsidP="002467B1" w:rsidRDefault="002467B1" w14:paraId="5BD75D87" w14:textId="77777777">
      <w:pPr>
        <w:adjustRightInd w:val="0"/>
        <w:spacing w:before="0" w:after="144" w:afterLines="60" w:line="240" w:lineRule="auto"/>
        <w:ind w:left="851"/>
        <w:contextualSpacing/>
        <w:rPr>
          <w:b/>
          <w:bCs/>
          <w:color w:val="auto"/>
        </w:rPr>
      </w:pPr>
    </w:p>
    <w:p w:rsidRPr="004E7BDF" w:rsidR="002467B1" w:rsidP="002467B1" w:rsidRDefault="002467B1" w14:paraId="60A3997A" w14:textId="77777777">
      <w:pPr>
        <w:adjustRightInd w:val="0"/>
        <w:spacing w:before="0" w:after="144" w:afterLines="60" w:line="240" w:lineRule="auto"/>
        <w:ind w:left="851"/>
        <w:contextualSpacing/>
        <w:rPr>
          <w:b/>
          <w:bCs/>
          <w:color w:val="auto"/>
        </w:rPr>
      </w:pPr>
    </w:p>
    <w:p w:rsidRPr="004E7BDF" w:rsidR="002467B1" w:rsidP="002467B1" w:rsidRDefault="002467B1" w14:paraId="63CAF215" w14:textId="77777777">
      <w:pPr>
        <w:adjustRightInd w:val="0"/>
        <w:spacing w:before="0" w:after="144" w:afterLines="60" w:line="240" w:lineRule="auto"/>
        <w:ind w:left="851"/>
        <w:contextualSpacing/>
        <w:rPr>
          <w:b/>
          <w:bCs/>
          <w:color w:val="auto"/>
        </w:rPr>
      </w:pPr>
    </w:p>
    <w:p w:rsidRPr="004E7BDF" w:rsidR="002467B1" w:rsidP="002467B1" w:rsidRDefault="002467B1" w14:paraId="0F375656" w14:textId="77777777">
      <w:pPr>
        <w:adjustRightInd w:val="0"/>
        <w:spacing w:before="0" w:after="144" w:afterLines="60" w:line="240" w:lineRule="auto"/>
        <w:ind w:left="851"/>
        <w:contextualSpacing/>
        <w:rPr>
          <w:b/>
          <w:bCs/>
          <w:color w:val="auto"/>
        </w:rPr>
      </w:pPr>
    </w:p>
    <w:p w:rsidRPr="004E7BDF" w:rsidR="002467B1" w:rsidP="002467B1" w:rsidRDefault="002467B1" w14:paraId="3571F67C" w14:textId="77777777">
      <w:pPr>
        <w:adjustRightInd w:val="0"/>
        <w:spacing w:before="0" w:after="144" w:afterLines="60" w:line="240" w:lineRule="auto"/>
        <w:ind w:left="851"/>
        <w:contextualSpacing/>
        <w:rPr>
          <w:b/>
          <w:bCs/>
          <w:color w:val="auto"/>
        </w:rPr>
      </w:pPr>
    </w:p>
    <w:p w:rsidRPr="004E7BDF" w:rsidR="002467B1" w:rsidP="002467B1" w:rsidRDefault="002467B1" w14:paraId="40AA4D4C" w14:textId="77777777">
      <w:pPr>
        <w:adjustRightInd w:val="0"/>
        <w:spacing w:before="0" w:after="144" w:afterLines="60" w:line="240" w:lineRule="auto"/>
        <w:ind w:left="851"/>
        <w:contextualSpacing/>
        <w:rPr>
          <w:b/>
          <w:bCs/>
          <w:color w:val="auto"/>
        </w:rPr>
      </w:pPr>
    </w:p>
    <w:p w:rsidRPr="004E7BDF" w:rsidR="002467B1" w:rsidP="002467B1" w:rsidRDefault="002467B1" w14:paraId="7CEEC973" w14:textId="77777777">
      <w:pPr>
        <w:adjustRightInd w:val="0"/>
        <w:spacing w:before="0" w:after="144" w:afterLines="60" w:line="240" w:lineRule="auto"/>
        <w:ind w:left="851"/>
        <w:contextualSpacing/>
        <w:rPr>
          <w:b/>
          <w:bCs/>
          <w:color w:val="auto"/>
        </w:rPr>
      </w:pPr>
    </w:p>
    <w:p w:rsidRPr="004E7BDF" w:rsidR="002467B1" w:rsidP="002467B1" w:rsidRDefault="002467B1" w14:paraId="4A4C74E1" w14:textId="77777777">
      <w:pPr>
        <w:adjustRightInd w:val="0"/>
        <w:spacing w:before="0" w:after="144" w:afterLines="60" w:line="240" w:lineRule="auto"/>
        <w:ind w:left="851"/>
        <w:contextualSpacing/>
        <w:rPr>
          <w:b/>
          <w:bCs/>
          <w:color w:val="auto"/>
        </w:rPr>
      </w:pPr>
    </w:p>
    <w:p w:rsidRPr="004E7BDF" w:rsidR="002467B1" w:rsidP="002467B1" w:rsidRDefault="002467B1" w14:paraId="38E578F0" w14:textId="77777777">
      <w:pPr>
        <w:adjustRightInd w:val="0"/>
        <w:spacing w:before="0" w:after="144" w:afterLines="60" w:line="240" w:lineRule="auto"/>
        <w:ind w:left="851"/>
        <w:contextualSpacing/>
        <w:rPr>
          <w:b/>
          <w:bCs/>
          <w:color w:val="auto"/>
        </w:rPr>
      </w:pPr>
    </w:p>
    <w:p w:rsidRPr="004E7BDF" w:rsidR="002467B1" w:rsidP="002467B1" w:rsidRDefault="002467B1" w14:paraId="572E9340" w14:textId="77777777">
      <w:pPr>
        <w:adjustRightInd w:val="0"/>
        <w:spacing w:before="0" w:after="144" w:afterLines="60" w:line="240" w:lineRule="auto"/>
        <w:ind w:left="851"/>
        <w:contextualSpacing/>
        <w:rPr>
          <w:b/>
          <w:bCs/>
          <w:color w:val="auto"/>
        </w:rPr>
      </w:pPr>
    </w:p>
    <w:p w:rsidRPr="004E7BDF" w:rsidR="002467B1" w:rsidP="002467B1" w:rsidRDefault="002467B1" w14:paraId="4BDBE798" w14:textId="77777777">
      <w:pPr>
        <w:adjustRightInd w:val="0"/>
        <w:spacing w:before="0" w:after="144" w:afterLines="60" w:line="240" w:lineRule="auto"/>
        <w:ind w:left="851"/>
        <w:contextualSpacing/>
        <w:rPr>
          <w:b/>
          <w:bCs/>
          <w:color w:val="auto"/>
        </w:rPr>
      </w:pPr>
    </w:p>
    <w:p w:rsidRPr="004E7BDF" w:rsidR="002467B1" w:rsidP="002467B1" w:rsidRDefault="002467B1" w14:paraId="0330EC17" w14:textId="77777777">
      <w:pPr>
        <w:adjustRightInd w:val="0"/>
        <w:spacing w:before="0" w:after="144" w:afterLines="60" w:line="240" w:lineRule="auto"/>
        <w:ind w:left="851"/>
        <w:contextualSpacing/>
        <w:rPr>
          <w:b/>
          <w:bCs/>
          <w:color w:val="auto"/>
        </w:rPr>
      </w:pPr>
    </w:p>
    <w:p w:rsidRPr="004E7BDF" w:rsidR="002467B1" w:rsidP="002467B1" w:rsidRDefault="002467B1" w14:paraId="09EB3185" w14:textId="77777777">
      <w:pPr>
        <w:adjustRightInd w:val="0"/>
        <w:spacing w:before="0" w:after="144" w:afterLines="60" w:line="240" w:lineRule="auto"/>
        <w:ind w:left="851"/>
        <w:contextualSpacing/>
        <w:rPr>
          <w:b/>
          <w:bCs/>
          <w:color w:val="auto"/>
        </w:rPr>
      </w:pPr>
    </w:p>
    <w:p w:rsidRPr="004E7BDF" w:rsidR="00820E8B" w:rsidP="002467B1" w:rsidRDefault="00820E8B" w14:paraId="133FE573" w14:textId="77777777">
      <w:pPr>
        <w:adjustRightInd w:val="0"/>
        <w:spacing w:before="0" w:after="144" w:afterLines="60" w:line="240" w:lineRule="auto"/>
        <w:ind w:left="851"/>
        <w:contextualSpacing/>
        <w:rPr>
          <w:b/>
          <w:color w:val="auto"/>
        </w:rPr>
      </w:pPr>
    </w:p>
    <w:p w:rsidRPr="004E7BDF" w:rsidR="001672A7" w:rsidP="001672A7" w:rsidRDefault="001672A7" w14:paraId="2CD45B5C" w14:textId="77777777">
      <w:pPr>
        <w:spacing w:before="0" w:after="120" w:line="240" w:lineRule="auto"/>
        <w:jc w:val="both"/>
        <w:textAlignment w:val="baseline"/>
        <w:rPr>
          <w:rFonts w:ascii="Segoe UI" w:hAnsi="Segoe UI" w:eastAsia="Times New Roman" w:cs="Segoe UI"/>
          <w:i/>
          <w:color w:val="auto"/>
          <w:sz w:val="18"/>
          <w:szCs w:val="18"/>
          <w:lang w:val="en-US"/>
        </w:rPr>
      </w:pPr>
      <w:r w:rsidRPr="004E7BDF">
        <w:rPr>
          <w:rFonts w:eastAsia="Times New Roman"/>
          <w:b/>
          <w:bCs/>
          <w:color w:val="auto"/>
          <w:szCs w:val="20"/>
        </w:rPr>
        <w:t>Copyright and Terms of Use Statement</w:t>
      </w:r>
      <w:r w:rsidRPr="004E7BDF">
        <w:rPr>
          <w:rFonts w:eastAsia="Times New Roman"/>
          <w:color w:val="auto"/>
          <w:szCs w:val="20"/>
          <w:lang w:val="en-US"/>
        </w:rPr>
        <w:t> </w:t>
      </w:r>
    </w:p>
    <w:p w:rsidRPr="004E7BDF" w:rsidR="001672A7" w:rsidP="03583CAA" w:rsidRDefault="001672A7" w14:paraId="69C1B063" w14:textId="5A57EEEA">
      <w:pPr>
        <w:shd w:val="clear" w:color="auto" w:fill="FFFFFF" w:themeFill="accent6"/>
        <w:spacing w:before="0" w:after="120" w:line="240" w:lineRule="auto"/>
        <w:jc w:val="both"/>
        <w:textAlignment w:val="baseline"/>
        <w:rPr>
          <w:rFonts w:eastAsia="Times New Roman"/>
          <w:b w:val="1"/>
          <w:bCs w:val="1"/>
          <w:color w:val="auto"/>
          <w:lang w:val="en-US"/>
        </w:rPr>
      </w:pPr>
      <w:r w:rsidRPr="004E7BDF" w:rsidR="001672A7">
        <w:rPr>
          <w:rFonts w:eastAsia="Times New Roman"/>
          <w:b w:val="1"/>
          <w:bCs w:val="1"/>
          <w:color w:val="auto"/>
          <w:shd w:val="clear" w:color="auto" w:fill="FFFFFF"/>
          <w:lang w:val="en-US"/>
        </w:rPr>
        <w:t>© Australian Curriculum, Assessment and Reporting Authority 202</w:t>
      </w:r>
      <w:r w:rsidRPr="004E7BDF" w:rsidR="77CAF79B">
        <w:rPr>
          <w:rFonts w:eastAsia="Times New Roman"/>
          <w:b w:val="1"/>
          <w:bCs w:val="1"/>
          <w:color w:val="auto"/>
          <w:shd w:val="clear" w:color="auto" w:fill="FFFFFF"/>
          <w:lang w:val="en-US"/>
        </w:rPr>
        <w:t>3</w:t>
      </w:r>
    </w:p>
    <w:p w:rsidRPr="004E7BDF" w:rsidR="001672A7" w:rsidP="001672A7" w:rsidRDefault="001672A7" w14:paraId="4698A93F" w14:textId="77777777">
      <w:pPr>
        <w:shd w:val="clear" w:color="auto" w:fill="FFFFFF"/>
        <w:spacing w:before="0" w:after="120" w:line="240" w:lineRule="auto"/>
        <w:jc w:val="both"/>
        <w:textAlignment w:val="baseline"/>
        <w:rPr>
          <w:rFonts w:ascii="Segoe UI" w:hAnsi="Segoe UI" w:eastAsia="Times New Roman" w:cs="Segoe UI"/>
          <w:i/>
          <w:color w:val="auto"/>
          <w:sz w:val="18"/>
          <w:szCs w:val="18"/>
          <w:lang w:val="en-US"/>
        </w:rPr>
      </w:pPr>
      <w:r w:rsidRPr="004E7BDF">
        <w:rPr>
          <w:rFonts w:eastAsia="Times New Roman"/>
          <w:color w:val="auto"/>
          <w:szCs w:val="20"/>
          <w:shd w:val="clear" w:color="auto" w:fill="FFFFFF"/>
          <w:lang w:val="en-US"/>
        </w:rPr>
        <w:t>The </w:t>
      </w:r>
      <w:r w:rsidRPr="004E7BDF">
        <w:rPr>
          <w:rFonts w:eastAsia="Times New Roman"/>
          <w:color w:val="auto"/>
          <w:szCs w:val="20"/>
          <w:lang w:val="en-US"/>
        </w:rPr>
        <w:t>material published in this work is subject to copyright pursuant to the Copyright Act 1968 (</w:t>
      </w:r>
      <w:proofErr w:type="spellStart"/>
      <w:r w:rsidRPr="004E7BDF">
        <w:rPr>
          <w:rFonts w:eastAsia="Times New Roman"/>
          <w:color w:val="auto"/>
          <w:szCs w:val="20"/>
          <w:lang w:val="en-US"/>
        </w:rPr>
        <w:t>Cth</w:t>
      </w:r>
      <w:proofErr w:type="spellEnd"/>
      <w:r w:rsidRPr="004E7BDF">
        <w:rPr>
          <w:rFonts w:eastAsia="Times New Roman"/>
          <w:color w:val="auto"/>
          <w:szCs w:val="20"/>
          <w:lang w:val="en-US"/>
        </w:rPr>
        <w:t>) and is owned by the Australian Curriculum, Assessment and Reporting Authority (ACARA) (except to the extent that copyright is held by another party, as indicated). </w:t>
      </w:r>
    </w:p>
    <w:p w:rsidRPr="004E7BDF" w:rsidR="003A4BA4" w:rsidP="009537FD" w:rsidRDefault="001672A7" w14:paraId="52F25886" w14:textId="77777777">
      <w:pPr>
        <w:spacing w:before="0" w:after="120" w:line="240" w:lineRule="auto"/>
        <w:jc w:val="both"/>
        <w:textAlignment w:val="baseline"/>
        <w:rPr>
          <w:rFonts w:eastAsia="Times New Roman"/>
          <w:color w:val="auto"/>
          <w:szCs w:val="20"/>
          <w:lang w:val="en-US"/>
        </w:rPr>
      </w:pPr>
      <w:r w:rsidRPr="004E7BDF">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sidRPr="004E7BDF">
          <w:rPr>
            <w:rFonts w:eastAsia="Times New Roman"/>
            <w:color w:val="auto"/>
            <w:szCs w:val="20"/>
            <w:u w:val="single"/>
            <w:lang w:val="en-US"/>
          </w:rPr>
          <w:t>https://www.acara.edu.au/contact-us/copyright</w:t>
        </w:r>
      </w:hyperlink>
      <w:r w:rsidRPr="004E7BDF">
        <w:rPr>
          <w:rFonts w:eastAsia="Times New Roman"/>
          <w:color w:val="auto"/>
          <w:szCs w:val="20"/>
          <w:lang w:val="en-US"/>
        </w:rPr>
        <w:t> </w:t>
      </w:r>
    </w:p>
    <w:p w:rsidRPr="004E7BDF" w:rsidR="003A4BA4" w:rsidRDefault="003A4BA4" w14:paraId="0FE628BF" w14:textId="77777777">
      <w:pPr>
        <w:spacing w:before="160" w:after="0" w:line="360" w:lineRule="auto"/>
        <w:rPr>
          <w:rFonts w:eastAsia="Times New Roman"/>
          <w:color w:val="auto"/>
          <w:szCs w:val="20"/>
          <w:lang w:val="en-US"/>
        </w:rPr>
      </w:pPr>
      <w:r w:rsidRPr="004E7BDF">
        <w:rPr>
          <w:rFonts w:eastAsia="Times New Roman"/>
          <w:color w:val="auto"/>
          <w:szCs w:val="20"/>
          <w:lang w:val="en-US"/>
        </w:rPr>
        <w:br w:type="page"/>
      </w:r>
    </w:p>
    <w:p w:rsidRPr="00150E53" w:rsidR="00ED71D1" w:rsidP="00153F56" w:rsidRDefault="00ED71D1" w14:paraId="0D9D907D" w14:textId="50B483F0">
      <w:pPr>
        <w:pStyle w:val="ACARA-HEADING1"/>
        <w:spacing w:after="240"/>
      </w:pPr>
      <w:r>
        <w:lastRenderedPageBreak/>
        <w:t>Mental Health and wellbeing: Years 3 and 4</w:t>
      </w:r>
    </w:p>
    <w:p w:rsidRPr="00ED71D1" w:rsidR="001809A1" w:rsidP="009537FD" w:rsidRDefault="001809A1" w14:paraId="1EB09BEB" w14:textId="4459E69D">
      <w:pPr>
        <w:spacing w:before="0" w:after="120" w:line="240" w:lineRule="auto"/>
        <w:jc w:val="both"/>
        <w:textAlignment w:val="baseline"/>
        <w:rPr>
          <w:color w:val="auto"/>
        </w:rPr>
      </w:pPr>
      <w:r w:rsidRPr="004E7BDF">
        <w:rPr>
          <w:color w:val="auto"/>
        </w:rPr>
        <w:t>The following table identifies how the key aspects</w:t>
      </w:r>
      <w:r w:rsidR="00153F56">
        <w:rPr>
          <w:color w:val="auto"/>
        </w:rPr>
        <w:t xml:space="preserve"> of mental health and wellbeing</w:t>
      </w:r>
      <w:r w:rsidRPr="004E7BDF">
        <w:rPr>
          <w:color w:val="auto"/>
        </w:rPr>
        <w:t xml:space="preserve"> are evident in content descriptions from across the Australian Curriculum Version 9.0. From this information, teachers could develop a sequential program for </w:t>
      </w:r>
      <w:r w:rsidR="00153F56">
        <w:rPr>
          <w:color w:val="auto"/>
        </w:rPr>
        <w:t>mental health and wellbeing</w:t>
      </w:r>
      <w:r w:rsidRPr="004E7BDF" w:rsidR="00153F56">
        <w:rPr>
          <w:color w:val="auto"/>
        </w:rPr>
        <w:t xml:space="preserve"> </w:t>
      </w:r>
      <w:r w:rsidRPr="004E7BDF">
        <w:rPr>
          <w:color w:val="auto"/>
        </w:rPr>
        <w:t xml:space="preserve">by connecting the key aspects of learning with learning area and subject specific content descriptions. </w:t>
      </w:r>
      <w:bookmarkStart w:name="_Hlk83824137" w:id="0"/>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4E7BDF" w:rsidR="004E7BDF" w:rsidTr="27A5D336" w14:paraId="65CAC7A8" w14:textId="52170349">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4E7BDF" w:rsidR="00901ABB" w:rsidP="00286B90" w:rsidRDefault="00A57B72" w14:paraId="57E5F9DC" w14:textId="6BED0756">
            <w:pPr>
              <w:pStyle w:val="ACARATableHeading1white"/>
              <w:rPr>
                <w:color w:val="auto"/>
              </w:rPr>
            </w:pPr>
            <w:bookmarkStart w:name="_Hlk83125609" w:id="1"/>
            <w:r w:rsidRPr="00ED71D1">
              <w:t xml:space="preserve">Years </w:t>
            </w:r>
            <w:r w:rsidRPr="00ED71D1" w:rsidR="001C33DA">
              <w:t>3</w:t>
            </w:r>
            <w:r w:rsidRPr="00ED71D1">
              <w:t xml:space="preserve"> and </w:t>
            </w:r>
            <w:r w:rsidRPr="00ED71D1" w:rsidR="001C33DA">
              <w:t>4</w:t>
            </w:r>
          </w:p>
        </w:tc>
      </w:tr>
      <w:tr w:rsidRPr="004E7BDF" w:rsidR="004E7BDF" w:rsidTr="27A5D336" w14:paraId="512D6F87" w14:textId="6B08F4B3">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Pr="004E7BDF" w:rsidR="00901ABB" w:rsidP="00153F56" w:rsidRDefault="00901ABB" w14:paraId="51A06878" w14:textId="04715C93">
            <w:pPr>
              <w:pStyle w:val="ACARATableHeading1black"/>
              <w:ind w:left="0"/>
              <w:jc w:val="left"/>
            </w:pPr>
            <w:r w:rsidRPr="004E7BDF">
              <w:t xml:space="preserve">Key </w:t>
            </w:r>
            <w:r w:rsidR="00153F56">
              <w:t>a</w:t>
            </w:r>
            <w:r w:rsidRPr="004E7BDF">
              <w:t xml:space="preserve">spect 1: </w:t>
            </w:r>
            <w:r w:rsidRPr="004E7BDF" w:rsidR="00D048B8">
              <w:t>Connectedness and belonging</w:t>
            </w:r>
          </w:p>
        </w:tc>
      </w:tr>
      <w:tr w:rsidRPr="004E7BDF" w:rsidR="004E7BDF" w:rsidTr="27A5D336" w14:paraId="14EE734B" w14:textId="27E9C39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4E7BDF" w:rsidR="00901ABB" w:rsidP="00153F56" w:rsidRDefault="00901ABB" w14:paraId="79C38456" w14:textId="4DC3DE82">
            <w:pPr>
              <w:pStyle w:val="ACARATableHeading2white"/>
              <w:ind w:left="0"/>
              <w:rPr>
                <w:color w:val="auto"/>
              </w:rPr>
            </w:pPr>
            <w:r w:rsidRPr="004E7BDF">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4E7BDF" w:rsidR="00901ABB" w:rsidP="00153F56" w:rsidRDefault="00901ABB" w14:paraId="65F22125" w14:textId="05D99925">
            <w:pPr>
              <w:pStyle w:val="ACARATableHeading2white"/>
              <w:ind w:left="0"/>
              <w:rPr>
                <w:color w:val="auto"/>
              </w:rPr>
            </w:pPr>
            <w:r w:rsidRPr="004E7BDF">
              <w:rPr>
                <w:color w:val="auto"/>
              </w:rPr>
              <w:t>Strand</w:t>
            </w:r>
            <w:r w:rsidRPr="004E7BDF" w:rsidR="006A4194">
              <w:rPr>
                <w:color w:val="auto"/>
              </w:rPr>
              <w:t>/sub-strand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4E7BDF" w:rsidR="00901ABB" w:rsidP="00153F56" w:rsidRDefault="006A4194" w14:paraId="31502869" w14:textId="7053704D">
            <w:pPr>
              <w:pStyle w:val="ACARATableHeading2white"/>
              <w:ind w:left="0"/>
              <w:rPr>
                <w:color w:val="auto"/>
              </w:rPr>
            </w:pPr>
            <w:r w:rsidRPr="004E7BDF">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4E7BDF" w:rsidR="00901ABB" w:rsidP="00153F56" w:rsidRDefault="006A4194" w14:paraId="4E014794" w14:textId="66AFCF8B">
            <w:pPr>
              <w:pStyle w:val="ACARATableHeading2white"/>
              <w:ind w:left="0"/>
              <w:rPr>
                <w:color w:val="auto"/>
              </w:rPr>
            </w:pPr>
            <w:r w:rsidRPr="004E7BDF">
              <w:rPr>
                <w:color w:val="auto"/>
              </w:rPr>
              <w:t>Content elaborations</w:t>
            </w:r>
          </w:p>
        </w:tc>
      </w:tr>
      <w:tr w:rsidRPr="004E7BDF" w:rsidR="00153F56" w:rsidTr="00017691" w14:paraId="2A5ED2FA" w14:textId="77777777">
        <w:tc>
          <w:tcPr>
            <w:tcW w:w="2547" w:type="dxa"/>
            <w:vMerge w:val="restart"/>
            <w:tcBorders>
              <w:top w:val="single" w:color="auto" w:sz="4" w:space="0"/>
              <w:left w:val="single" w:color="auto" w:sz="4" w:space="0"/>
              <w:right w:val="single" w:color="auto" w:sz="4" w:space="0"/>
            </w:tcBorders>
          </w:tcPr>
          <w:p w:rsidRPr="004E7BDF" w:rsidR="00153F56" w:rsidP="00153F56" w:rsidRDefault="00153F56" w14:paraId="65200B38" w14:textId="00CF2459">
            <w:pPr>
              <w:pStyle w:val="ACARAtabletext"/>
              <w:spacing w:line="276" w:lineRule="auto"/>
              <w:ind w:left="0"/>
              <w:rPr>
                <w:b/>
                <w:bCs/>
                <w:szCs w:val="20"/>
              </w:rPr>
            </w:pPr>
            <w:r w:rsidRPr="004E7BDF">
              <w:rPr>
                <w:b/>
                <w:bCs/>
                <w:szCs w:val="20"/>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1BC5AB5F" w14:textId="77777777">
            <w:pPr>
              <w:pStyle w:val="ACARAtabletext"/>
              <w:spacing w:line="276" w:lineRule="auto"/>
              <w:ind w:left="0"/>
              <w:rPr>
                <w:b/>
                <w:bCs/>
                <w:szCs w:val="20"/>
              </w:rPr>
            </w:pPr>
            <w:r w:rsidRPr="00153F56">
              <w:rPr>
                <w:b/>
                <w:bCs/>
                <w:szCs w:val="20"/>
              </w:rPr>
              <w:t>Personal, social and community health</w:t>
            </w:r>
          </w:p>
          <w:p w:rsidRPr="004E7BDF" w:rsidR="00153F56" w:rsidP="00E047D0" w:rsidRDefault="00153F56" w14:paraId="195B59CF" w14:textId="40E413EF">
            <w:pPr>
              <w:pStyle w:val="ACARA-TableHeadline"/>
              <w:rPr>
                <w:b/>
                <w:bCs w:val="0"/>
                <w:i w:val="0"/>
                <w:iCs/>
              </w:rPr>
            </w:pPr>
            <w:r w:rsidRPr="004E7BDF">
              <w:t>Identities and change</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E047D0" w:rsidRDefault="00153F56" w14:paraId="0F17F3A2" w14:textId="77777777">
            <w:pPr>
              <w:spacing w:after="120" w:line="240" w:lineRule="auto"/>
              <w:ind w:left="360" w:right="432"/>
              <w:rPr>
                <w:rStyle w:val="SubtleEmphasis"/>
                <w:i/>
                <w:szCs w:val="22"/>
              </w:rPr>
            </w:pPr>
            <w:r w:rsidRPr="004E7BDF">
              <w:rPr>
                <w:rStyle w:val="SubtleEmphasis"/>
              </w:rPr>
              <w:t xml:space="preserve">investigate how success, challenge, </w:t>
            </w:r>
            <w:proofErr w:type="gramStart"/>
            <w:r w:rsidRPr="004E7BDF">
              <w:rPr>
                <w:rStyle w:val="SubtleEmphasis"/>
              </w:rPr>
              <w:t>setbacks</w:t>
            </w:r>
            <w:proofErr w:type="gramEnd"/>
            <w:r w:rsidRPr="004E7BDF">
              <w:rPr>
                <w:rStyle w:val="SubtleEmphasis"/>
              </w:rPr>
              <w:t xml:space="preserve"> and failure strengthen resilience and identities in a range of contexts</w:t>
            </w:r>
          </w:p>
          <w:p w:rsidRPr="004E7BDF" w:rsidR="00153F56" w:rsidP="00153F56" w:rsidRDefault="00153F56" w14:paraId="60911458" w14:textId="24EA4CB8">
            <w:pPr>
              <w:spacing w:after="120" w:line="240" w:lineRule="auto"/>
              <w:ind w:left="360" w:right="432"/>
            </w:pPr>
            <w:r w:rsidRPr="004E7BDF">
              <w:rPr>
                <w:rStyle w:val="SubtleEmphasis"/>
              </w:rPr>
              <w:t>AC9HP4P01</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E047D0" w:rsidRDefault="00153F56" w14:paraId="1F77BB36"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explaining how characters in stories overcome challenge and adversity and achieve success in different ways </w:t>
            </w:r>
          </w:p>
          <w:p w:rsidRPr="004E7BDF" w:rsidR="00153F56" w:rsidP="00E047D0" w:rsidRDefault="00153F56" w14:paraId="4F55C110"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investigating how First Nations Australians’ pride in cultural background strengthens identities </w:t>
            </w:r>
          </w:p>
          <w:p w:rsidRPr="004E7BDF" w:rsidR="00153F56" w:rsidP="00E047D0" w:rsidRDefault="00153F56" w14:paraId="27DC505D"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discussing how overcoming challenge or adversity together can unite a group of diverse people </w:t>
            </w:r>
          </w:p>
          <w:p w:rsidRPr="004E7BDF" w:rsidR="00153F56" w:rsidP="00E047D0" w:rsidRDefault="00153F56" w14:paraId="4A03D98D"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exploring how responses to success, challenge, </w:t>
            </w:r>
            <w:proofErr w:type="gramStart"/>
            <w:r w:rsidRPr="004E7BDF">
              <w:rPr>
                <w:rStyle w:val="SubtleEmphasis"/>
              </w:rPr>
              <w:t>setbacks</w:t>
            </w:r>
            <w:proofErr w:type="gramEnd"/>
            <w:r w:rsidRPr="004E7BDF">
              <w:rPr>
                <w:rStyle w:val="SubtleEmphasis"/>
              </w:rPr>
              <w:t xml:space="preserve"> and failures are influenced by cultural beliefs and values </w:t>
            </w:r>
          </w:p>
          <w:p w:rsidRPr="004E7BDF" w:rsidR="00153F56" w:rsidP="00E047D0" w:rsidRDefault="00153F56" w14:paraId="38C64C03" w14:textId="10BDC0EE">
            <w:pPr>
              <w:pStyle w:val="Bulletsuse"/>
              <w:rPr>
                <w:color w:val="auto"/>
              </w:rPr>
            </w:pPr>
            <w:r w:rsidRPr="004E7BDF">
              <w:rPr>
                <w:rStyle w:val="SubtleEmphasis"/>
              </w:rPr>
              <w:t xml:space="preserve">recognising how success, challenge, </w:t>
            </w:r>
            <w:proofErr w:type="gramStart"/>
            <w:r w:rsidRPr="004E7BDF">
              <w:rPr>
                <w:rStyle w:val="SubtleEmphasis"/>
              </w:rPr>
              <w:t>failure</w:t>
            </w:r>
            <w:proofErr w:type="gramEnd"/>
            <w:r w:rsidRPr="004E7BDF">
              <w:rPr>
                <w:rStyle w:val="SubtleEmphasis"/>
              </w:rPr>
              <w:t xml:space="preserve"> and enjoyment of physical activities influence identities </w:t>
            </w:r>
          </w:p>
        </w:tc>
      </w:tr>
      <w:tr w:rsidRPr="004E7BDF" w:rsidR="00153F56" w:rsidTr="00017691" w14:paraId="4F2D806F" w14:textId="77777777">
        <w:tc>
          <w:tcPr>
            <w:tcW w:w="2547" w:type="dxa"/>
            <w:vMerge/>
            <w:tcBorders>
              <w:left w:val="single" w:color="auto" w:sz="4" w:space="0"/>
              <w:right w:val="single" w:color="auto" w:sz="4" w:space="0"/>
            </w:tcBorders>
          </w:tcPr>
          <w:p w:rsidRPr="004E7BDF" w:rsidR="00153F56" w:rsidP="00851FA3" w:rsidRDefault="00153F56" w14:paraId="54DC4883"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5F9A0BE0" w14:textId="77777777">
            <w:pPr>
              <w:pStyle w:val="ACARAtabletext"/>
              <w:spacing w:line="276" w:lineRule="auto"/>
              <w:ind w:left="0"/>
              <w:rPr>
                <w:b/>
                <w:bCs/>
                <w:szCs w:val="20"/>
              </w:rPr>
            </w:pPr>
            <w:r w:rsidRPr="00153F56">
              <w:rPr>
                <w:b/>
                <w:bCs/>
                <w:szCs w:val="20"/>
              </w:rPr>
              <w:t>Personal, social and community health</w:t>
            </w:r>
          </w:p>
          <w:p w:rsidRPr="004E7BDF" w:rsidR="00153F56" w:rsidP="00851FA3" w:rsidRDefault="00153F56" w14:paraId="21D6B09E" w14:textId="33C67CA6">
            <w:pPr>
              <w:pStyle w:val="ACARA-TableHeadline"/>
              <w:rPr>
                <w:b/>
                <w:bCs w:val="0"/>
                <w:i w:val="0"/>
                <w:iCs/>
              </w:rPr>
            </w:pPr>
            <w:r w:rsidRPr="004E7BDF">
              <w:t>Interacting with others</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851FA3" w:rsidRDefault="00153F56" w14:paraId="6AF0D2A9" w14:textId="77777777">
            <w:pPr>
              <w:spacing w:after="120" w:line="240" w:lineRule="auto"/>
              <w:ind w:left="357" w:right="425"/>
              <w:rPr>
                <w:rStyle w:val="SubtleEmphasis"/>
                <w:i/>
                <w:iCs w:val="0"/>
              </w:rPr>
            </w:pPr>
            <w:r w:rsidRPr="004E7BDF">
              <w:rPr>
                <w:rStyle w:val="SubtleEmphasis"/>
              </w:rPr>
              <w:t>describe how valuing diversity influences wellbeing and identify actions that promote inclusion in their communities</w:t>
            </w:r>
          </w:p>
          <w:p w:rsidRPr="004E7BDF" w:rsidR="00153F56" w:rsidP="00851FA3" w:rsidRDefault="00153F56" w14:paraId="44426DDF" w14:textId="33CE8399">
            <w:pPr>
              <w:spacing w:after="120" w:line="240" w:lineRule="auto"/>
              <w:ind w:left="360" w:right="432"/>
              <w:rPr>
                <w:rStyle w:val="SubtleEmphasis"/>
              </w:rPr>
            </w:pPr>
            <w:r w:rsidRPr="004E7BDF">
              <w:rPr>
                <w:rStyle w:val="SubtleEmphasis"/>
              </w:rPr>
              <w:t>AC9HP4P05</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851FA3" w:rsidRDefault="00153F56" w14:paraId="149B5522"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planning ways to celebrate the cultural diversity of students in their class, such as sharing recipes, </w:t>
            </w:r>
            <w:proofErr w:type="gramStart"/>
            <w:r w:rsidRPr="004E7BDF">
              <w:rPr>
                <w:rStyle w:val="SubtleEmphasis"/>
              </w:rPr>
              <w:t>stories</w:t>
            </w:r>
            <w:proofErr w:type="gramEnd"/>
            <w:r w:rsidRPr="004E7BDF">
              <w:rPr>
                <w:rStyle w:val="SubtleEmphasis"/>
              </w:rPr>
              <w:t xml:space="preserve"> and games from their cultural heritage</w:t>
            </w:r>
          </w:p>
          <w:p w:rsidRPr="004E7BDF" w:rsidR="00153F56" w:rsidP="00851FA3" w:rsidRDefault="00153F56" w14:paraId="261DB6F2"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researching and participating in games from their own and others’ cultural heritage, and learning why games are important to build cultural awareness and appreciation </w:t>
            </w:r>
          </w:p>
          <w:p w:rsidRPr="004E7BDF" w:rsidR="00153F56" w:rsidP="00851FA3" w:rsidRDefault="00153F56" w14:paraId="69079A90"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modifying physical activities to ensure that everyone is included, such as by changing equipment, rules, playing space and number of players </w:t>
            </w:r>
          </w:p>
          <w:p w:rsidRPr="004E7BDF" w:rsidR="00153F56" w:rsidP="00851FA3" w:rsidRDefault="00153F56" w14:paraId="63C1871D"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recognising the important role of cultural narratives in describing the diversity, and sharing beliefs and practices, of First Nations Australian communities </w:t>
            </w:r>
          </w:p>
          <w:p w:rsidRPr="004E7BDF" w:rsidR="00153F56" w:rsidP="00851FA3" w:rsidRDefault="00153F56" w14:paraId="437DE0FF" w14:textId="12694698">
            <w:pPr>
              <w:pStyle w:val="BodyText"/>
              <w:numPr>
                <w:ilvl w:val="0"/>
                <w:numId w:val="4"/>
              </w:numPr>
              <w:spacing w:before="120" w:after="120" w:line="240" w:lineRule="auto"/>
              <w:ind w:left="312" w:hanging="284"/>
              <w:rPr>
                <w:rStyle w:val="SubtleEmphasis"/>
              </w:rPr>
            </w:pPr>
            <w:r w:rsidRPr="004E7BDF">
              <w:rPr>
                <w:rStyle w:val="SubtleEmphasis"/>
              </w:rPr>
              <w:t xml:space="preserve">exploring the diversity of backgrounds, experiences, </w:t>
            </w:r>
            <w:proofErr w:type="gramStart"/>
            <w:r w:rsidRPr="004E7BDF">
              <w:rPr>
                <w:rStyle w:val="SubtleEmphasis"/>
              </w:rPr>
              <w:t>beliefs</w:t>
            </w:r>
            <w:proofErr w:type="gramEnd"/>
            <w:r w:rsidRPr="004E7BDF">
              <w:rPr>
                <w:rStyle w:val="SubtleEmphasis"/>
              </w:rPr>
              <w:t xml:space="preserve"> and practices of different cultures, including the cultures of Asia</w:t>
            </w:r>
          </w:p>
        </w:tc>
      </w:tr>
      <w:tr w:rsidRPr="004E7BDF" w:rsidR="00153F56" w:rsidTr="00017691" w14:paraId="2AD7CA63" w14:textId="77777777">
        <w:trPr>
          <w:trHeight w:val="300"/>
        </w:trPr>
        <w:tc>
          <w:tcPr>
            <w:tcW w:w="2547" w:type="dxa"/>
            <w:vMerge/>
            <w:tcBorders>
              <w:left w:val="single" w:color="auto" w:sz="4" w:space="0"/>
              <w:right w:val="single" w:color="auto" w:sz="4" w:space="0"/>
            </w:tcBorders>
          </w:tcPr>
          <w:p w:rsidRPr="004E7BDF" w:rsidR="00153F56" w:rsidP="003440EA" w:rsidRDefault="00153F56" w14:paraId="2A499ABA" w14:textId="5DC14DBB">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0E8BF100" w14:textId="77777777">
            <w:pPr>
              <w:pStyle w:val="ACARAtabletext"/>
              <w:spacing w:line="276" w:lineRule="auto"/>
              <w:ind w:left="0"/>
              <w:rPr>
                <w:b/>
                <w:bCs/>
                <w:szCs w:val="20"/>
              </w:rPr>
            </w:pPr>
            <w:r w:rsidRPr="00153F56">
              <w:rPr>
                <w:b/>
                <w:bCs/>
                <w:szCs w:val="20"/>
              </w:rPr>
              <w:t>Personal, social and community health</w:t>
            </w:r>
          </w:p>
          <w:p w:rsidRPr="00D368BB" w:rsidR="00153F56" w:rsidP="00D368BB" w:rsidRDefault="00153F56" w14:paraId="649F092A" w14:textId="3332A34D">
            <w:pPr>
              <w:pStyle w:val="ACARAtabletext"/>
            </w:pPr>
            <w:r w:rsidRPr="004E7BDF">
              <w:t>Making healthy and safe choices</w:t>
            </w:r>
          </w:p>
          <w:p w:rsidRPr="004E7BDF" w:rsidR="00153F56" w:rsidP="27A5D336" w:rsidRDefault="00153F56" w14:paraId="04D7498E" w14:textId="0302CEDF">
            <w:pPr>
              <w:pStyle w:val="ACARA-TableHeadline"/>
              <w:rPr>
                <w:b/>
                <w:i w:val="0"/>
              </w:rPr>
            </w:pPr>
          </w:p>
        </w:tc>
        <w:tc>
          <w:tcPr>
            <w:tcW w:w="2835" w:type="dxa"/>
            <w:tcBorders>
              <w:top w:val="single" w:color="auto" w:sz="4" w:space="0"/>
              <w:left w:val="single" w:color="auto" w:sz="4" w:space="0"/>
              <w:bottom w:val="single" w:color="auto" w:sz="4" w:space="0"/>
              <w:right w:val="single" w:color="auto" w:sz="4" w:space="0"/>
            </w:tcBorders>
          </w:tcPr>
          <w:p w:rsidRPr="004E7BDF" w:rsidR="00153F56" w:rsidP="27A5D336" w:rsidRDefault="00153F56" w14:paraId="59820121" w14:textId="77777777">
            <w:pPr>
              <w:spacing w:after="120" w:line="240" w:lineRule="auto"/>
              <w:ind w:left="357" w:right="425"/>
              <w:rPr>
                <w:rStyle w:val="SubtleEmphasis"/>
                <w:i/>
              </w:rPr>
            </w:pPr>
            <w:r w:rsidRPr="004E7BDF">
              <w:rPr>
                <w:rStyle w:val="SubtleEmphasis"/>
              </w:rPr>
              <w:t xml:space="preserve">investigate and apply behaviours that contribute to their own and others’ health, safety, </w:t>
            </w:r>
            <w:proofErr w:type="gramStart"/>
            <w:r w:rsidRPr="004E7BDF">
              <w:rPr>
                <w:rStyle w:val="SubtleEmphasis"/>
              </w:rPr>
              <w:t>relationships</w:t>
            </w:r>
            <w:proofErr w:type="gramEnd"/>
            <w:r w:rsidRPr="004E7BDF">
              <w:rPr>
                <w:rStyle w:val="SubtleEmphasis"/>
              </w:rPr>
              <w:t xml:space="preserve"> and wellbeing </w:t>
            </w:r>
          </w:p>
          <w:p w:rsidRPr="004E7BDF" w:rsidR="00153F56" w:rsidP="27A5D336" w:rsidRDefault="00153F56" w14:paraId="0E2F6ACC" w14:textId="24455CEE">
            <w:pPr>
              <w:pStyle w:val="CD"/>
              <w:spacing w:before="120" w:after="120"/>
              <w:ind w:left="360" w:right="432"/>
              <w:rPr>
                <w:b w:val="0"/>
                <w:bCs w:val="0"/>
                <w:i w:val="0"/>
                <w:iCs w:val="0"/>
                <w:sz w:val="20"/>
              </w:rPr>
            </w:pPr>
            <w:r w:rsidRPr="004E7BDF">
              <w:rPr>
                <w:rStyle w:val="SubtleEmphasis"/>
                <w:b w:val="0"/>
                <w:bCs w:val="0"/>
                <w:i w:val="0"/>
              </w:rPr>
              <w:t>AC9HP4P10</w:t>
            </w:r>
          </w:p>
        </w:tc>
        <w:tc>
          <w:tcPr>
            <w:tcW w:w="7193" w:type="dxa"/>
            <w:tcBorders>
              <w:top w:val="single" w:color="auto" w:sz="4" w:space="0"/>
              <w:left w:val="single" w:color="auto" w:sz="4" w:space="0"/>
              <w:bottom w:val="single" w:color="auto" w:sz="4" w:space="0"/>
              <w:right w:val="single" w:color="auto" w:sz="4" w:space="0"/>
            </w:tcBorders>
          </w:tcPr>
          <w:p w:rsidRPr="00F44854" w:rsidR="00153F56" w:rsidP="00F44854" w:rsidRDefault="00153F56" w14:paraId="5A037975" w14:textId="13802466">
            <w:pPr>
              <w:pStyle w:val="BodyText"/>
              <w:numPr>
                <w:ilvl w:val="0"/>
                <w:numId w:val="4"/>
              </w:numPr>
              <w:spacing w:line="240" w:lineRule="auto"/>
              <w:rPr>
                <w:rStyle w:val="SubtleEmphasis"/>
                <w:rFonts w:eastAsia="Helvetica" w:cstheme="minorHAnsi"/>
                <w:b/>
                <w:bCs/>
                <w:i/>
                <w:iCs w:val="0"/>
                <w:szCs w:val="20"/>
                <w:lang w:val="en-NZ"/>
              </w:rPr>
            </w:pPr>
            <w:r w:rsidRPr="004E7BDF">
              <w:rPr>
                <w:rStyle w:val="SubtleEmphasis"/>
              </w:rPr>
              <w:t>discussing the importance of a sense of belonging and connection in promoting mental health and wellbeing</w:t>
            </w:r>
          </w:p>
        </w:tc>
      </w:tr>
      <w:tr w:rsidRPr="004E7BDF" w:rsidR="00153F56" w:rsidTr="00017691" w14:paraId="063C0287" w14:textId="77777777">
        <w:trPr>
          <w:trHeight w:val="300"/>
        </w:trPr>
        <w:tc>
          <w:tcPr>
            <w:tcW w:w="2547" w:type="dxa"/>
            <w:vMerge/>
            <w:tcBorders>
              <w:left w:val="single" w:color="auto" w:sz="4" w:space="0"/>
              <w:bottom w:val="single" w:color="auto" w:sz="4" w:space="0"/>
              <w:right w:val="single" w:color="auto" w:sz="4" w:space="0"/>
            </w:tcBorders>
          </w:tcPr>
          <w:p w:rsidRPr="004E7BDF" w:rsidR="00153F56" w:rsidP="003440EA" w:rsidRDefault="00153F56" w14:paraId="3BFB6A18" w14:textId="3654BE1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7D365EAD" w14:textId="77777777">
            <w:pPr>
              <w:pStyle w:val="ACARAtabletext"/>
              <w:spacing w:line="276" w:lineRule="auto"/>
              <w:ind w:left="0"/>
              <w:rPr>
                <w:b/>
                <w:bCs/>
                <w:szCs w:val="20"/>
              </w:rPr>
            </w:pPr>
            <w:r w:rsidRPr="00153F56">
              <w:rPr>
                <w:b/>
                <w:bCs/>
                <w:szCs w:val="20"/>
              </w:rPr>
              <w:t>Movement and physical activity</w:t>
            </w:r>
          </w:p>
          <w:p w:rsidRPr="00D368BB" w:rsidR="00153F56" w:rsidP="00D368BB" w:rsidRDefault="00153F56" w14:paraId="1899A3EC" w14:textId="7E0980FE">
            <w:pPr>
              <w:pStyle w:val="ACARAtabletext"/>
            </w:pPr>
            <w:r w:rsidRPr="004E7BDF">
              <w:t>Making active choices</w:t>
            </w:r>
          </w:p>
          <w:p w:rsidRPr="004E7BDF" w:rsidR="00153F56" w:rsidP="27A5D336" w:rsidRDefault="00153F56" w14:paraId="24B67626" w14:textId="1437F8EC">
            <w:pPr>
              <w:pStyle w:val="ACARAtabletext"/>
              <w:rPr>
                <w:b/>
                <w:bCs/>
              </w:rPr>
            </w:pPr>
          </w:p>
        </w:tc>
        <w:tc>
          <w:tcPr>
            <w:tcW w:w="2835" w:type="dxa"/>
            <w:tcBorders>
              <w:top w:val="single" w:color="auto" w:sz="4" w:space="0"/>
              <w:left w:val="single" w:color="auto" w:sz="4" w:space="0"/>
              <w:bottom w:val="single" w:color="auto" w:sz="4" w:space="0"/>
              <w:right w:val="single" w:color="auto" w:sz="4" w:space="0"/>
            </w:tcBorders>
          </w:tcPr>
          <w:p w:rsidRPr="004E7BDF" w:rsidR="00153F56" w:rsidP="27A5D336" w:rsidRDefault="00153F56" w14:paraId="028426A4" w14:textId="77777777">
            <w:pPr>
              <w:spacing w:after="120" w:line="240" w:lineRule="auto"/>
              <w:ind w:left="357" w:right="425"/>
              <w:rPr>
                <w:rStyle w:val="SubtleEmphasis"/>
                <w:i/>
              </w:rPr>
            </w:pPr>
            <w:r w:rsidRPr="004E7BDF">
              <w:rPr>
                <w:rStyle w:val="SubtleEmphasis"/>
              </w:rPr>
              <w:t xml:space="preserve">participate in physical activities in natural and outdoor settings to examine factors that can influence their own and others’ participation </w:t>
            </w:r>
          </w:p>
          <w:p w:rsidRPr="0097091A" w:rsidR="00153F56" w:rsidP="0097091A" w:rsidRDefault="00153F56" w14:paraId="51D50D1A" w14:textId="116BDD5B">
            <w:pPr>
              <w:pStyle w:val="CD"/>
              <w:spacing w:before="120" w:after="120"/>
              <w:ind w:left="360" w:right="432"/>
              <w:rPr>
                <w:rStyle w:val="SubtleEmphasis"/>
                <w:b w:val="0"/>
                <w:bCs w:val="0"/>
                <w:i w:val="0"/>
              </w:rPr>
            </w:pPr>
            <w:r w:rsidRPr="004E7BDF">
              <w:rPr>
                <w:rStyle w:val="SubtleEmphasis"/>
                <w:b w:val="0"/>
                <w:bCs w:val="0"/>
                <w:i w:val="0"/>
              </w:rPr>
              <w:t>AC9HP4M05</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3440EA" w:rsidRDefault="00153F56" w14:paraId="7466C573" w14:textId="53805CFD">
            <w:pPr>
              <w:pStyle w:val="BodyText"/>
              <w:numPr>
                <w:ilvl w:val="0"/>
                <w:numId w:val="4"/>
              </w:numPr>
              <w:spacing w:line="240" w:lineRule="auto"/>
              <w:rPr>
                <w:rStyle w:val="SubtleEmphasis"/>
              </w:rPr>
            </w:pPr>
            <w:r w:rsidRPr="004E7BDF">
              <w:rPr>
                <w:rStyle w:val="SubtleEmphasis"/>
              </w:rPr>
              <w:t xml:space="preserve">participating in physical activities in natural settings in the local area and reflecting on the enjoyable components of participation and how to encourage family and friends to participate </w:t>
            </w:r>
          </w:p>
          <w:p w:rsidRPr="004E7BDF" w:rsidR="00153F56" w:rsidP="003440EA" w:rsidRDefault="00153F56" w14:paraId="2437D086" w14:textId="7799B50C">
            <w:pPr>
              <w:pStyle w:val="BodyText"/>
              <w:numPr>
                <w:ilvl w:val="0"/>
                <w:numId w:val="4"/>
              </w:numPr>
              <w:spacing w:before="120" w:after="120" w:line="240" w:lineRule="auto"/>
              <w:rPr>
                <w:rStyle w:val="SubtleEmphasis"/>
              </w:rPr>
            </w:pPr>
            <w:r w:rsidRPr="004E7BDF">
              <w:rPr>
                <w:rStyle w:val="SubtleEmphasis"/>
              </w:rPr>
              <w:t>exploring ways in which people can connect with other members of their community through participating in physical activities</w:t>
            </w:r>
          </w:p>
        </w:tc>
      </w:tr>
      <w:tr w:rsidRPr="004E7BDF" w:rsidR="00153F56" w:rsidTr="00F73079" w14:paraId="08A4D44C" w14:textId="77777777">
        <w:trPr>
          <w:trHeight w:val="300"/>
        </w:trPr>
        <w:tc>
          <w:tcPr>
            <w:tcW w:w="2547" w:type="dxa"/>
            <w:vMerge w:val="restart"/>
            <w:tcBorders>
              <w:top w:val="single" w:color="auto" w:sz="4" w:space="0"/>
              <w:left w:val="single" w:color="auto" w:sz="4" w:space="0"/>
              <w:right w:val="single" w:color="auto" w:sz="4" w:space="0"/>
            </w:tcBorders>
          </w:tcPr>
          <w:p w:rsidRPr="004E7BDF" w:rsidR="00153F56" w:rsidP="00153F56" w:rsidRDefault="00153F56" w14:paraId="38F93263" w14:textId="664D6445">
            <w:pPr>
              <w:pStyle w:val="ACARAtabletext"/>
              <w:spacing w:line="276" w:lineRule="auto"/>
              <w:ind w:left="0"/>
              <w:rPr>
                <w:b/>
                <w:bCs/>
              </w:rPr>
            </w:pPr>
            <w:r w:rsidRPr="00153F56">
              <w:rPr>
                <w:b/>
                <w:bCs/>
                <w:szCs w:val="20"/>
              </w:rPr>
              <w:t xml:space="preserve">Humanities and </w:t>
            </w:r>
            <w:r>
              <w:rPr>
                <w:b/>
                <w:bCs/>
                <w:szCs w:val="20"/>
              </w:rPr>
              <w:t>S</w:t>
            </w:r>
            <w:r w:rsidRPr="00153F56">
              <w:rPr>
                <w:b/>
                <w:bCs/>
                <w:szCs w:val="20"/>
              </w:rPr>
              <w:t xml:space="preserve">ocial </w:t>
            </w:r>
            <w:r>
              <w:rPr>
                <w:b/>
                <w:bCs/>
                <w:szCs w:val="20"/>
              </w:rPr>
              <w:t>S</w:t>
            </w:r>
            <w:r w:rsidRPr="00153F56">
              <w:rPr>
                <w:b/>
                <w:bCs/>
                <w:szCs w:val="20"/>
              </w:rPr>
              <w:t>ciences (HASS) – Year 3</w:t>
            </w: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6ABF6F05" w14:textId="77777777">
            <w:pPr>
              <w:pStyle w:val="ACARAtabletext"/>
              <w:spacing w:line="276" w:lineRule="auto"/>
              <w:ind w:left="0"/>
              <w:rPr>
                <w:b/>
                <w:bCs/>
                <w:szCs w:val="20"/>
              </w:rPr>
            </w:pPr>
            <w:r w:rsidRPr="00153F56">
              <w:rPr>
                <w:b/>
                <w:bCs/>
                <w:szCs w:val="20"/>
              </w:rPr>
              <w:t>Knowledge and understanding</w:t>
            </w:r>
          </w:p>
          <w:p w:rsidRPr="004E7BDF" w:rsidR="00153F56" w:rsidP="00D368BB" w:rsidRDefault="00153F56" w14:paraId="4B0ED0D0" w14:textId="71007E1F">
            <w:pPr>
              <w:pStyle w:val="ACARAtabletext"/>
              <w:rPr>
                <w:bCs/>
                <w:i/>
              </w:rPr>
            </w:pPr>
            <w:r w:rsidRPr="004E7BDF">
              <w:t>H</w:t>
            </w:r>
            <w:r w:rsidRPr="00D368BB">
              <w:t>istory</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282BE1" w:rsidRDefault="00153F56" w14:paraId="661DDEDD" w14:textId="77777777">
            <w:pPr>
              <w:spacing w:after="120" w:line="240" w:lineRule="auto"/>
              <w:ind w:left="357" w:right="425"/>
              <w:rPr>
                <w:rStyle w:val="SubtleEmphasis"/>
                <w:i/>
                <w:iCs w:val="0"/>
              </w:rPr>
            </w:pPr>
            <w:r w:rsidRPr="004E7BDF">
              <w:rPr>
                <w:rStyle w:val="SubtleEmphasis"/>
              </w:rPr>
              <w:t xml:space="preserve">causes and effects of changes to the local community, and how people who may be from diverse backgrounds have contributed to these changes </w:t>
            </w:r>
          </w:p>
          <w:p w:rsidR="00153F56" w:rsidP="00282BE1" w:rsidRDefault="00153F56" w14:paraId="0E4A8837" w14:textId="77777777">
            <w:pPr>
              <w:spacing w:after="120" w:line="240" w:lineRule="auto"/>
              <w:ind w:left="357" w:right="425"/>
              <w:rPr>
                <w:rStyle w:val="SubtleEmphasis"/>
              </w:rPr>
            </w:pPr>
            <w:r w:rsidRPr="004E7BDF">
              <w:rPr>
                <w:rStyle w:val="SubtleEmphasis"/>
              </w:rPr>
              <w:t>AC9HS3K01</w:t>
            </w:r>
          </w:p>
          <w:p w:rsidR="0097091A" w:rsidP="00282BE1" w:rsidRDefault="0097091A" w14:paraId="4313BEB2" w14:textId="77777777">
            <w:pPr>
              <w:spacing w:after="120" w:line="240" w:lineRule="auto"/>
              <w:ind w:left="357" w:right="425"/>
              <w:rPr>
                <w:rStyle w:val="SubtleEmphasis"/>
              </w:rPr>
            </w:pPr>
          </w:p>
          <w:p w:rsidR="0097091A" w:rsidP="00282BE1" w:rsidRDefault="0097091A" w14:paraId="5573CA8D" w14:textId="77777777">
            <w:pPr>
              <w:spacing w:after="120" w:line="240" w:lineRule="auto"/>
              <w:ind w:left="357" w:right="425"/>
              <w:rPr>
                <w:rStyle w:val="SubtleEmphasis"/>
              </w:rPr>
            </w:pPr>
          </w:p>
          <w:p w:rsidRPr="004E7BDF" w:rsidR="0097091A" w:rsidP="00282BE1" w:rsidRDefault="0097091A" w14:paraId="126D9508" w14:textId="678787DB">
            <w:pPr>
              <w:spacing w:after="120" w:line="240" w:lineRule="auto"/>
              <w:ind w:left="357" w:right="425"/>
              <w:rPr>
                <w:rStyle w:val="SubtleEmphasis"/>
              </w:rPr>
            </w:pPr>
          </w:p>
        </w:tc>
        <w:tc>
          <w:tcPr>
            <w:tcW w:w="7193" w:type="dxa"/>
            <w:tcBorders>
              <w:top w:val="single" w:color="auto" w:sz="4" w:space="0"/>
              <w:left w:val="single" w:color="auto" w:sz="4" w:space="0"/>
              <w:bottom w:val="single" w:color="auto" w:sz="4" w:space="0"/>
              <w:right w:val="single" w:color="auto" w:sz="4" w:space="0"/>
            </w:tcBorders>
          </w:tcPr>
          <w:p w:rsidRPr="004E7BDF" w:rsidR="00153F56" w:rsidP="003440EA" w:rsidRDefault="00153F56" w14:paraId="10FB02BD" w14:textId="6B233C1F">
            <w:pPr>
              <w:pStyle w:val="BodyText"/>
              <w:numPr>
                <w:ilvl w:val="0"/>
                <w:numId w:val="4"/>
              </w:numPr>
              <w:spacing w:before="120" w:after="120" w:line="240" w:lineRule="auto"/>
              <w:ind w:left="312" w:hanging="284"/>
              <w:rPr>
                <w:rStyle w:val="SubtleEmphasis"/>
              </w:rPr>
            </w:pPr>
            <w:r w:rsidRPr="004E7BDF">
              <w:rPr>
                <w:rStyle w:val="SubtleEmphasis"/>
              </w:rPr>
              <w:t xml:space="preserve">identifying individuals and groups of diverse backgrounds from the past, who have contributed to the community’s economic, social, cultural, </w:t>
            </w:r>
            <w:proofErr w:type="gramStart"/>
            <w:r w:rsidRPr="004E7BDF">
              <w:rPr>
                <w:rStyle w:val="SubtleEmphasis"/>
              </w:rPr>
              <w:t>civic</w:t>
            </w:r>
            <w:proofErr w:type="gramEnd"/>
            <w:r w:rsidRPr="004E7BDF">
              <w:rPr>
                <w:rStyle w:val="SubtleEmphasis"/>
              </w:rPr>
              <w:t xml:space="preserve"> and environmental development and character</w:t>
            </w:r>
          </w:p>
        </w:tc>
      </w:tr>
      <w:tr w:rsidRPr="004E7BDF" w:rsidR="00153F56" w:rsidTr="00F73079" w14:paraId="631CC68D" w14:textId="77777777">
        <w:trPr>
          <w:trHeight w:val="300"/>
        </w:trPr>
        <w:tc>
          <w:tcPr>
            <w:tcW w:w="2547" w:type="dxa"/>
            <w:vMerge/>
            <w:tcBorders>
              <w:left w:val="single" w:color="auto" w:sz="4" w:space="0"/>
              <w:bottom w:val="single" w:color="auto" w:sz="4" w:space="0"/>
              <w:right w:val="single" w:color="auto" w:sz="4" w:space="0"/>
            </w:tcBorders>
          </w:tcPr>
          <w:p w:rsidRPr="004E7BDF" w:rsidR="00153F56" w:rsidP="001F7EEB" w:rsidRDefault="00153F56" w14:paraId="7282107A" w14:textId="7777777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09FB7819" w14:textId="77777777">
            <w:pPr>
              <w:pStyle w:val="ACARAtabletext"/>
              <w:spacing w:line="276" w:lineRule="auto"/>
              <w:ind w:left="0"/>
              <w:rPr>
                <w:b/>
                <w:bCs/>
                <w:szCs w:val="20"/>
              </w:rPr>
            </w:pPr>
            <w:r w:rsidRPr="00153F56">
              <w:rPr>
                <w:b/>
                <w:bCs/>
                <w:szCs w:val="20"/>
              </w:rPr>
              <w:t>Knowledge and understanding</w:t>
            </w:r>
          </w:p>
          <w:p w:rsidRPr="004E7BDF" w:rsidR="00153F56" w:rsidP="00D368BB" w:rsidRDefault="00153F56" w14:paraId="02BF1A8D" w14:textId="50F77004">
            <w:pPr>
              <w:pStyle w:val="ACARAtabletext"/>
              <w:rPr>
                <w:b/>
                <w:i/>
              </w:rPr>
            </w:pPr>
            <w:r w:rsidRPr="004E7BDF">
              <w:t>Geography</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1F7EEB" w:rsidRDefault="00153F56" w14:paraId="4F30BBCF" w14:textId="77777777">
            <w:pPr>
              <w:spacing w:after="120" w:line="240" w:lineRule="auto"/>
              <w:ind w:left="357" w:right="425"/>
              <w:rPr>
                <w:rStyle w:val="SubtleEmphasis"/>
                <w:i/>
                <w:iCs w:val="0"/>
              </w:rPr>
            </w:pPr>
            <w:r w:rsidRPr="004E7BDF">
              <w:rPr>
                <w:rStyle w:val="SubtleEmphasis"/>
              </w:rPr>
              <w:t>the ways First Nations Australians in different parts of Australia are interconnected with Country/Place</w:t>
            </w:r>
          </w:p>
          <w:p w:rsidRPr="004E7BDF" w:rsidR="00153F56" w:rsidP="001F7EEB" w:rsidRDefault="00153F56" w14:paraId="786A3B02" w14:textId="1BA1C7E6">
            <w:pPr>
              <w:spacing w:after="120" w:line="240" w:lineRule="auto"/>
              <w:ind w:left="357" w:right="425"/>
              <w:rPr>
                <w:rStyle w:val="SubtleEmphasis"/>
              </w:rPr>
            </w:pPr>
            <w:r w:rsidRPr="004E7BDF">
              <w:rPr>
                <w:rStyle w:val="SubtleEmphasis"/>
              </w:rPr>
              <w:t>AC9HS3K04</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1F7EEB" w:rsidRDefault="00153F56" w14:paraId="287E71E9" w14:textId="77777777">
            <w:pPr>
              <w:pStyle w:val="BodyText"/>
              <w:numPr>
                <w:ilvl w:val="0"/>
                <w:numId w:val="4"/>
              </w:numPr>
              <w:spacing w:before="120" w:after="120" w:line="240" w:lineRule="auto"/>
              <w:ind w:left="312" w:hanging="284"/>
              <w:rPr>
                <w:bCs/>
                <w:color w:val="auto"/>
              </w:rPr>
            </w:pPr>
            <w:r w:rsidRPr="004E7BDF">
              <w:rPr>
                <w:color w:val="auto"/>
              </w:rPr>
              <w:t>explaining that some First Nations Australians have special connections to many Countries/Places; for example, through marriage, birth, parents, residence and chosen or forced movement, and that First Nations Australians can identify with more than one Country/Place</w:t>
            </w:r>
          </w:p>
          <w:p w:rsidRPr="004E7BDF" w:rsidR="00153F56" w:rsidP="001F7EEB" w:rsidRDefault="00153F56" w14:paraId="15E4C9B2" w14:textId="77777777">
            <w:pPr>
              <w:pStyle w:val="BodyText"/>
              <w:numPr>
                <w:ilvl w:val="0"/>
                <w:numId w:val="4"/>
              </w:numPr>
              <w:spacing w:before="120" w:after="120" w:line="240" w:lineRule="auto"/>
              <w:ind w:left="312" w:hanging="284"/>
              <w:rPr>
                <w:bCs/>
                <w:color w:val="auto"/>
              </w:rPr>
            </w:pPr>
            <w:r w:rsidRPr="004E7BDF">
              <w:rPr>
                <w:color w:val="auto"/>
              </w:rPr>
              <w:t>discussing how some people are connected to one Country; for example, because it is “Mother’s” Country or “Father’s” Country</w:t>
            </w:r>
          </w:p>
          <w:p w:rsidRPr="004E7BDF" w:rsidR="00153F56" w:rsidP="00BD45AA" w:rsidRDefault="00153F56" w14:paraId="1E66A6E1" w14:textId="72B720A8">
            <w:pPr>
              <w:pStyle w:val="BodyText"/>
              <w:numPr>
                <w:ilvl w:val="0"/>
                <w:numId w:val="4"/>
              </w:numPr>
              <w:spacing w:before="120" w:after="120" w:line="240" w:lineRule="auto"/>
              <w:ind w:left="312" w:hanging="284"/>
              <w:rPr>
                <w:rStyle w:val="SubtleEmphasis"/>
              </w:rPr>
            </w:pPr>
            <w:r w:rsidRPr="004E7BDF">
              <w:rPr>
                <w:color w:val="auto"/>
              </w:rPr>
              <w:t xml:space="preserve">exploring the ways Australian First Nations Peoples connect to Country/Place, by reading and viewing poems, songs, </w:t>
            </w:r>
            <w:proofErr w:type="gramStart"/>
            <w:r w:rsidRPr="004E7BDF">
              <w:rPr>
                <w:color w:val="auto"/>
              </w:rPr>
              <w:t>paintings</w:t>
            </w:r>
            <w:proofErr w:type="gramEnd"/>
            <w:r w:rsidRPr="004E7BDF">
              <w:rPr>
                <w:color w:val="auto"/>
              </w:rPr>
              <w:t xml:space="preserve"> and stories from outside the local area</w:t>
            </w:r>
          </w:p>
        </w:tc>
      </w:tr>
      <w:tr w:rsidRPr="004E7BDF" w:rsidR="00153F56" w:rsidTr="008A7E63" w14:paraId="7774D469" w14:textId="77777777">
        <w:trPr>
          <w:trHeight w:val="300"/>
        </w:trPr>
        <w:tc>
          <w:tcPr>
            <w:tcW w:w="2547" w:type="dxa"/>
            <w:vMerge w:val="restart"/>
            <w:tcBorders>
              <w:top w:val="single" w:color="auto" w:sz="4" w:space="0"/>
              <w:left w:val="single" w:color="auto" w:sz="4" w:space="0"/>
              <w:right w:val="single" w:color="auto" w:sz="4" w:space="0"/>
            </w:tcBorders>
          </w:tcPr>
          <w:p w:rsidRPr="004E7BDF" w:rsidR="00153F56" w:rsidP="00153F56" w:rsidRDefault="00153F56" w14:paraId="4829F36B" w14:textId="24FEFFEE">
            <w:pPr>
              <w:pStyle w:val="ACARAtabletext"/>
              <w:spacing w:line="276" w:lineRule="auto"/>
              <w:ind w:left="0"/>
              <w:rPr>
                <w:b/>
                <w:bCs/>
              </w:rPr>
            </w:pPr>
            <w:r w:rsidRPr="00153F56">
              <w:rPr>
                <w:b/>
                <w:bCs/>
                <w:szCs w:val="20"/>
              </w:rPr>
              <w:t>Humanities and Social Sciences (HASS) – Year 4</w:t>
            </w: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6A68811B" w14:textId="77777777">
            <w:pPr>
              <w:pStyle w:val="ACARAtabletext"/>
              <w:spacing w:line="276" w:lineRule="auto"/>
              <w:ind w:left="0"/>
              <w:rPr>
                <w:b/>
                <w:bCs/>
                <w:szCs w:val="20"/>
              </w:rPr>
            </w:pPr>
            <w:r w:rsidRPr="00153F56">
              <w:rPr>
                <w:b/>
                <w:bCs/>
                <w:szCs w:val="20"/>
              </w:rPr>
              <w:t>Knowledge and understanding</w:t>
            </w:r>
          </w:p>
          <w:p w:rsidRPr="004E7BDF" w:rsidR="00153F56" w:rsidP="00D368BB" w:rsidRDefault="00153F56" w14:paraId="0C6C1B07" w14:textId="462DCC50">
            <w:pPr>
              <w:pStyle w:val="ACARAtabletext"/>
              <w:rPr>
                <w:b/>
                <w:i/>
              </w:rPr>
            </w:pPr>
            <w:r w:rsidRPr="004E7BDF">
              <w:t>History</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E53B87" w:rsidRDefault="00153F56" w14:paraId="1CF9227C" w14:textId="77777777">
            <w:pPr>
              <w:spacing w:after="120" w:line="240" w:lineRule="auto"/>
              <w:ind w:left="357" w:right="425"/>
              <w:rPr>
                <w:rStyle w:val="SubtleEmphasis"/>
                <w:i/>
                <w:iCs w:val="0"/>
              </w:rPr>
            </w:pPr>
            <w:r w:rsidRPr="004E7BDF">
              <w:rPr>
                <w:rStyle w:val="SubtleEmphasis"/>
              </w:rPr>
              <w:t xml:space="preserve">the diversity of First Nations Australians, their social </w:t>
            </w:r>
            <w:proofErr w:type="gramStart"/>
            <w:r w:rsidRPr="004E7BDF">
              <w:rPr>
                <w:rStyle w:val="SubtleEmphasis"/>
              </w:rPr>
              <w:t>organisation</w:t>
            </w:r>
            <w:proofErr w:type="gramEnd"/>
            <w:r w:rsidRPr="004E7BDF">
              <w:rPr>
                <w:rStyle w:val="SubtleEmphasis"/>
              </w:rPr>
              <w:t xml:space="preserve"> and their continuous connection to Country/Place </w:t>
            </w:r>
          </w:p>
          <w:p w:rsidRPr="004E7BDF" w:rsidR="00153F56" w:rsidP="00E53B87" w:rsidRDefault="00153F56" w14:paraId="2A559623" w14:textId="1CACA5F9">
            <w:pPr>
              <w:spacing w:after="120" w:line="240" w:lineRule="auto"/>
              <w:ind w:left="357" w:right="425"/>
              <w:rPr>
                <w:rStyle w:val="SubtleEmphasis"/>
              </w:rPr>
            </w:pPr>
            <w:r w:rsidRPr="004E7BDF">
              <w:rPr>
                <w:rStyle w:val="SubtleEmphasis"/>
              </w:rPr>
              <w:t>AC9HS4K01</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E53B87" w:rsidRDefault="00153F56" w14:paraId="2667FA68" w14:textId="77777777">
            <w:pPr>
              <w:pStyle w:val="BodyText"/>
              <w:numPr>
                <w:ilvl w:val="0"/>
                <w:numId w:val="4"/>
              </w:numPr>
              <w:spacing w:before="120" w:after="120" w:line="240" w:lineRule="auto"/>
              <w:ind w:left="312" w:hanging="284"/>
              <w:rPr>
                <w:iCs/>
                <w:color w:val="auto"/>
              </w:rPr>
            </w:pPr>
            <w:r w:rsidRPr="004E7BDF">
              <w:rPr>
                <w:color w:val="auto"/>
              </w:rPr>
              <w:t>recognising that First Nations Australians include two distinct cultural groups – Aboriginal Peoples and Torres Strait Islander Peoples – and there is considerable diversity within these groups</w:t>
            </w:r>
          </w:p>
          <w:p w:rsidRPr="004E7BDF" w:rsidR="00153F56" w:rsidP="00D85D59" w:rsidRDefault="00153F56" w14:paraId="306D9834" w14:textId="294EA83C">
            <w:pPr>
              <w:pStyle w:val="BodyText"/>
              <w:numPr>
                <w:ilvl w:val="0"/>
                <w:numId w:val="4"/>
              </w:numPr>
              <w:spacing w:before="120" w:after="120" w:line="240" w:lineRule="auto"/>
              <w:ind w:left="312" w:hanging="284"/>
              <w:rPr>
                <w:iCs/>
                <w:strike/>
                <w:color w:val="auto"/>
              </w:rPr>
            </w:pPr>
            <w:r w:rsidRPr="004E7BDF">
              <w:rPr>
                <w:color w:val="auto"/>
              </w:rPr>
              <w:t xml:space="preserve">exploring the connection of First Nations Australians to the land and water and how they manage these resources </w:t>
            </w:r>
          </w:p>
        </w:tc>
      </w:tr>
      <w:tr w:rsidRPr="004E7BDF" w:rsidR="00153F56" w:rsidTr="008A7E63" w14:paraId="7E185BD3" w14:textId="77777777">
        <w:trPr>
          <w:trHeight w:val="300"/>
        </w:trPr>
        <w:tc>
          <w:tcPr>
            <w:tcW w:w="2547" w:type="dxa"/>
            <w:vMerge/>
            <w:tcBorders>
              <w:left w:val="single" w:color="auto" w:sz="4" w:space="0"/>
              <w:right w:val="single" w:color="auto" w:sz="4" w:space="0"/>
            </w:tcBorders>
          </w:tcPr>
          <w:p w:rsidRPr="004E7BDF" w:rsidR="00153F56" w:rsidP="00C63A30" w:rsidRDefault="00153F56" w14:paraId="5DBD283B" w14:textId="7777777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16F9D001" w14:textId="77777777">
            <w:pPr>
              <w:pStyle w:val="ACARAtabletext"/>
              <w:spacing w:line="276" w:lineRule="auto"/>
              <w:ind w:left="0"/>
              <w:rPr>
                <w:b/>
                <w:bCs/>
                <w:szCs w:val="20"/>
              </w:rPr>
            </w:pPr>
            <w:r w:rsidRPr="00153F56">
              <w:rPr>
                <w:b/>
                <w:bCs/>
                <w:szCs w:val="20"/>
              </w:rPr>
              <w:t>Knowledge and understanding</w:t>
            </w:r>
          </w:p>
          <w:p w:rsidRPr="004E7BDF" w:rsidR="00153F56" w:rsidP="00D368BB" w:rsidRDefault="00153F56" w14:paraId="3CBD45C9" w14:textId="79B9839D">
            <w:pPr>
              <w:pStyle w:val="ACARAtabletext"/>
              <w:rPr>
                <w:bCs/>
                <w:i/>
              </w:rPr>
            </w:pPr>
            <w:r w:rsidRPr="004E7BDF">
              <w:t>Geography</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C63A30" w:rsidRDefault="00153F56" w14:paraId="08A5AB77" w14:textId="77777777">
            <w:pPr>
              <w:spacing w:after="120" w:line="240" w:lineRule="auto"/>
              <w:ind w:left="357" w:right="425"/>
              <w:rPr>
                <w:rStyle w:val="SubtleEmphasis"/>
                <w:i/>
                <w:iCs w:val="0"/>
              </w:rPr>
            </w:pPr>
            <w:r w:rsidRPr="004E7BDF">
              <w:rPr>
                <w:rStyle w:val="SubtleEmphasis"/>
              </w:rPr>
              <w:t xml:space="preserve">the importance of environments, including natural vegetation and water sources, to people and animals in Australia and on another continent </w:t>
            </w:r>
          </w:p>
          <w:p w:rsidR="00153F56" w:rsidP="00C63A30" w:rsidRDefault="00153F56" w14:paraId="4F6F558C" w14:textId="77777777">
            <w:pPr>
              <w:spacing w:after="120" w:line="240" w:lineRule="auto"/>
              <w:ind w:left="357" w:right="425"/>
              <w:rPr>
                <w:rStyle w:val="SubtleEmphasis"/>
              </w:rPr>
            </w:pPr>
            <w:r w:rsidRPr="004E7BDF">
              <w:rPr>
                <w:rStyle w:val="SubtleEmphasis"/>
              </w:rPr>
              <w:t>AC9HS4K05</w:t>
            </w:r>
          </w:p>
          <w:p w:rsidR="0097091A" w:rsidP="00C63A30" w:rsidRDefault="0097091A" w14:paraId="78F1903A" w14:textId="77777777">
            <w:pPr>
              <w:spacing w:after="120" w:line="240" w:lineRule="auto"/>
              <w:ind w:left="357" w:right="425"/>
              <w:rPr>
                <w:rStyle w:val="SubtleEmphasis"/>
              </w:rPr>
            </w:pPr>
          </w:p>
          <w:p w:rsidR="0097091A" w:rsidP="00C63A30" w:rsidRDefault="0097091A" w14:paraId="681EA1D4" w14:textId="77777777">
            <w:pPr>
              <w:spacing w:after="120" w:line="240" w:lineRule="auto"/>
              <w:ind w:left="357" w:right="425"/>
              <w:rPr>
                <w:rStyle w:val="SubtleEmphasis"/>
              </w:rPr>
            </w:pPr>
          </w:p>
          <w:p w:rsidRPr="004E7BDF" w:rsidR="0097091A" w:rsidP="00C63A30" w:rsidRDefault="0097091A" w14:paraId="442B0E81" w14:textId="66370744">
            <w:pPr>
              <w:spacing w:after="120" w:line="240" w:lineRule="auto"/>
              <w:ind w:left="357" w:right="425"/>
              <w:rPr>
                <w:rStyle w:val="SubtleEmphasis"/>
              </w:rPr>
            </w:pPr>
          </w:p>
        </w:tc>
        <w:tc>
          <w:tcPr>
            <w:tcW w:w="7193" w:type="dxa"/>
            <w:tcBorders>
              <w:top w:val="single" w:color="auto" w:sz="4" w:space="0"/>
              <w:left w:val="single" w:color="auto" w:sz="4" w:space="0"/>
              <w:bottom w:val="single" w:color="auto" w:sz="4" w:space="0"/>
              <w:right w:val="single" w:color="auto" w:sz="4" w:space="0"/>
            </w:tcBorders>
          </w:tcPr>
          <w:p w:rsidRPr="004E7BDF" w:rsidR="00153F56" w:rsidP="00C63A30" w:rsidRDefault="00153F56" w14:paraId="42D84693" w14:textId="22D5E2CA">
            <w:pPr>
              <w:pStyle w:val="BodyText"/>
              <w:numPr>
                <w:ilvl w:val="0"/>
                <w:numId w:val="4"/>
              </w:numPr>
              <w:spacing w:before="120" w:after="120" w:line="240" w:lineRule="auto"/>
              <w:ind w:left="312" w:hanging="284"/>
              <w:rPr>
                <w:iCs/>
                <w:color w:val="auto"/>
              </w:rPr>
            </w:pPr>
            <w:r w:rsidRPr="004E7BDF">
              <w:rPr>
                <w:color w:val="auto"/>
              </w:rPr>
              <w:t xml:space="preserve">explaining how people’s connections with their environment can also be aesthetic, </w:t>
            </w:r>
            <w:proofErr w:type="gramStart"/>
            <w:r w:rsidRPr="004E7BDF">
              <w:rPr>
                <w:color w:val="auto"/>
              </w:rPr>
              <w:t>emotional</w:t>
            </w:r>
            <w:proofErr w:type="gramEnd"/>
            <w:r w:rsidRPr="004E7BDF">
              <w:rPr>
                <w:color w:val="auto"/>
              </w:rPr>
              <w:t xml:space="preserve"> and spiritual</w:t>
            </w:r>
          </w:p>
        </w:tc>
      </w:tr>
      <w:tr w:rsidRPr="004E7BDF" w:rsidR="00153F56" w:rsidTr="008A7E63" w14:paraId="6C2229C0" w14:textId="77777777">
        <w:trPr>
          <w:trHeight w:val="300"/>
        </w:trPr>
        <w:tc>
          <w:tcPr>
            <w:tcW w:w="2547" w:type="dxa"/>
            <w:vMerge/>
            <w:tcBorders>
              <w:left w:val="single" w:color="auto" w:sz="4" w:space="0"/>
              <w:bottom w:val="single" w:color="auto" w:sz="4" w:space="0"/>
              <w:right w:val="single" w:color="auto" w:sz="4" w:space="0"/>
            </w:tcBorders>
          </w:tcPr>
          <w:p w:rsidRPr="004E7BDF" w:rsidR="00153F56" w:rsidP="00496F94" w:rsidRDefault="00153F56" w14:paraId="00B1D964" w14:textId="77777777">
            <w:pPr>
              <w:pStyle w:val="ACARAtabletext"/>
              <w:rPr>
                <w:b/>
                <w:bCs/>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38120393" w14:textId="77777777">
            <w:pPr>
              <w:pStyle w:val="ACARAtabletext"/>
              <w:spacing w:line="276" w:lineRule="auto"/>
              <w:ind w:left="0"/>
              <w:rPr>
                <w:b/>
                <w:bCs/>
                <w:szCs w:val="20"/>
              </w:rPr>
            </w:pPr>
            <w:r w:rsidRPr="00153F56">
              <w:rPr>
                <w:b/>
                <w:bCs/>
                <w:szCs w:val="20"/>
              </w:rPr>
              <w:t>Knowledge and understanding</w:t>
            </w:r>
          </w:p>
          <w:p w:rsidRPr="004E7BDF" w:rsidR="00153F56" w:rsidP="00D368BB" w:rsidRDefault="00153F56" w14:paraId="41ED828E" w14:textId="75ED03C9">
            <w:pPr>
              <w:pStyle w:val="ACARAtabletext"/>
              <w:rPr>
                <w:b/>
                <w:i/>
              </w:rPr>
            </w:pPr>
            <w:r w:rsidRPr="004E7BDF">
              <w:t>Civics and citizenship</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496F94" w:rsidRDefault="00153F56" w14:paraId="0A844150" w14:textId="77777777">
            <w:pPr>
              <w:spacing w:after="120" w:line="240" w:lineRule="auto"/>
              <w:ind w:left="357" w:right="425"/>
              <w:rPr>
                <w:rStyle w:val="SubtleEmphasis"/>
                <w:i/>
                <w:iCs w:val="0"/>
              </w:rPr>
            </w:pPr>
            <w:r w:rsidRPr="004E7BDF">
              <w:rPr>
                <w:rStyle w:val="SubtleEmphasis"/>
              </w:rPr>
              <w:t>diversity of cultural, religious and/or social groups to which they and others in the community belong, and their importance to identity</w:t>
            </w:r>
          </w:p>
          <w:p w:rsidRPr="004E7BDF" w:rsidR="00153F56" w:rsidP="00496F94" w:rsidRDefault="00153F56" w14:paraId="4FB66863" w14:textId="0ECA5F3A">
            <w:pPr>
              <w:spacing w:after="120" w:line="240" w:lineRule="auto"/>
              <w:ind w:left="357" w:right="425"/>
              <w:rPr>
                <w:rStyle w:val="SubtleEmphasis"/>
              </w:rPr>
            </w:pPr>
            <w:r w:rsidRPr="004E7BDF">
              <w:rPr>
                <w:rStyle w:val="SubtleEmphasis"/>
              </w:rPr>
              <w:t>AC9HS4K09</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496F94" w:rsidRDefault="00153F56" w14:paraId="04B3DA4A" w14:textId="77777777">
            <w:pPr>
              <w:pStyle w:val="BodyText"/>
              <w:numPr>
                <w:ilvl w:val="0"/>
                <w:numId w:val="4"/>
              </w:numPr>
              <w:spacing w:before="120" w:after="120" w:line="240" w:lineRule="auto"/>
              <w:ind w:left="312" w:hanging="284"/>
              <w:rPr>
                <w:rStyle w:val="normaltextrun"/>
                <w:color w:val="auto"/>
              </w:rPr>
            </w:pPr>
            <w:r w:rsidRPr="004E7BDF">
              <w:rPr>
                <w:rStyle w:val="normaltextrun"/>
                <w:color w:val="auto"/>
              </w:rPr>
              <w:t xml:space="preserve">identifying diversity through the different social, </w:t>
            </w:r>
            <w:proofErr w:type="gramStart"/>
            <w:r w:rsidRPr="004E7BDF">
              <w:rPr>
                <w:rStyle w:val="normaltextrun"/>
                <w:color w:val="auto"/>
              </w:rPr>
              <w:t>cultural</w:t>
            </w:r>
            <w:proofErr w:type="gramEnd"/>
            <w:r w:rsidRPr="004E7BDF">
              <w:rPr>
                <w:rStyle w:val="normaltextrun"/>
                <w:color w:val="auto"/>
              </w:rPr>
              <w:t xml:space="preserve"> and religious groups students belong to and describing what makes them feel that they belong to the groups</w:t>
            </w:r>
          </w:p>
          <w:p w:rsidRPr="004E7BDF" w:rsidR="00153F56" w:rsidP="00496F94" w:rsidRDefault="00153F56" w14:paraId="02C9EE6D" w14:textId="77777777">
            <w:pPr>
              <w:pStyle w:val="BodyText"/>
              <w:numPr>
                <w:ilvl w:val="0"/>
                <w:numId w:val="4"/>
              </w:numPr>
              <w:spacing w:before="120" w:after="120" w:line="240" w:lineRule="auto"/>
              <w:ind w:left="312" w:hanging="284"/>
              <w:rPr>
                <w:rStyle w:val="normaltextrun"/>
                <w:color w:val="auto"/>
              </w:rPr>
            </w:pPr>
            <w:r w:rsidRPr="004E7BDF">
              <w:rPr>
                <w:rStyle w:val="normaltextrun"/>
                <w:color w:val="auto"/>
              </w:rPr>
              <w:t>listing and comparing the different beliefs, traditions and symbols used by groups</w:t>
            </w:r>
          </w:p>
          <w:p w:rsidRPr="004E7BDF" w:rsidR="00153F56" w:rsidP="00496F94" w:rsidRDefault="00153F56" w14:paraId="23CF8B5D" w14:textId="17CC7F27">
            <w:pPr>
              <w:pStyle w:val="BodyText"/>
              <w:numPr>
                <w:ilvl w:val="0"/>
                <w:numId w:val="4"/>
              </w:numPr>
              <w:spacing w:before="120" w:after="120" w:line="240" w:lineRule="auto"/>
              <w:ind w:left="312" w:hanging="284"/>
              <w:rPr>
                <w:color w:val="auto"/>
              </w:rPr>
            </w:pPr>
            <w:proofErr w:type="spellStart"/>
            <w:r w:rsidRPr="004E7BDF">
              <w:rPr>
                <w:rStyle w:val="normaltextrun"/>
                <w:rFonts w:cs="MS Gothic"/>
                <w:color w:val="auto"/>
                <w:lang w:val="en-US"/>
              </w:rPr>
              <w:t>recognising</w:t>
            </w:r>
            <w:proofErr w:type="spellEnd"/>
            <w:r w:rsidRPr="004E7BDF">
              <w:rPr>
                <w:rStyle w:val="normaltextrun"/>
                <w:rFonts w:cs="MS Gothic"/>
                <w:color w:val="auto"/>
                <w:lang w:val="en-US"/>
              </w:rPr>
              <w:t xml:space="preserve"> that the identity of First Nations Australians is shaped by Country/Place, </w:t>
            </w:r>
            <w:proofErr w:type="gramStart"/>
            <w:r w:rsidRPr="004E7BDF">
              <w:rPr>
                <w:rStyle w:val="normaltextrun"/>
                <w:rFonts w:cs="MS Gothic"/>
                <w:color w:val="auto"/>
                <w:lang w:val="en-US"/>
              </w:rPr>
              <w:t>language</w:t>
            </w:r>
            <w:proofErr w:type="gramEnd"/>
            <w:r w:rsidRPr="004E7BDF">
              <w:rPr>
                <w:rStyle w:val="normaltextrun"/>
                <w:rFonts w:cs="MS Gothic"/>
                <w:color w:val="auto"/>
                <w:lang w:val="en-US"/>
              </w:rPr>
              <w:t xml:space="preserve"> and knowledge traditions</w:t>
            </w:r>
          </w:p>
        </w:tc>
      </w:tr>
    </w:tbl>
    <w:p w:rsidRPr="004E7BDF" w:rsidR="00AD3EDA" w:rsidRDefault="00AD3EDA" w14:paraId="784C2C86" w14:textId="488BDE79">
      <w:pPr>
        <w:rPr>
          <w:color w:val="auto"/>
        </w:rPr>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4E7BDF" w:rsidR="004E7BDF" w:rsidTr="27A5D336" w14:paraId="7FA98D6B"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4E7BDF" w:rsidR="00183929" w:rsidP="00B751C8" w:rsidRDefault="00E96D4F" w14:paraId="50E516D3" w14:textId="18D7A020">
            <w:pPr>
              <w:pStyle w:val="ACARATableHeading1white"/>
              <w:rPr>
                <w:color w:val="auto"/>
              </w:rPr>
            </w:pPr>
            <w:r w:rsidRPr="00153F56">
              <w:t xml:space="preserve">Years </w:t>
            </w:r>
            <w:r w:rsidRPr="00153F56" w:rsidR="001C33DA">
              <w:t>3</w:t>
            </w:r>
            <w:r w:rsidRPr="00153F56">
              <w:t xml:space="preserve"> and </w:t>
            </w:r>
            <w:r w:rsidRPr="00153F56" w:rsidR="001C33DA">
              <w:t>4</w:t>
            </w:r>
          </w:p>
        </w:tc>
      </w:tr>
      <w:tr w:rsidRPr="004E7BDF" w:rsidR="004E7BDF" w:rsidTr="27A5D336" w14:paraId="5FFCA6B7"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Pr="004E7BDF" w:rsidR="00183929" w:rsidP="00153F56" w:rsidRDefault="00183929" w14:paraId="26A340E0" w14:textId="40136526">
            <w:pPr>
              <w:pStyle w:val="ACARATableHeading1black"/>
              <w:ind w:left="0"/>
              <w:jc w:val="left"/>
            </w:pPr>
            <w:r w:rsidRPr="004E7BDF">
              <w:t xml:space="preserve">Key </w:t>
            </w:r>
            <w:r w:rsidR="00153F56">
              <w:t>a</w:t>
            </w:r>
            <w:r w:rsidRPr="004E7BDF">
              <w:t xml:space="preserve">spect </w:t>
            </w:r>
            <w:r w:rsidRPr="004E7BDF" w:rsidR="000F3C0C">
              <w:t>2</w:t>
            </w:r>
            <w:r w:rsidRPr="004E7BDF">
              <w:t xml:space="preserve">: </w:t>
            </w:r>
            <w:r w:rsidRPr="004E7BDF" w:rsidR="00D048B8">
              <w:t>Developing personal and social skills</w:t>
            </w:r>
          </w:p>
        </w:tc>
      </w:tr>
      <w:tr w:rsidRPr="004E7BDF" w:rsidR="004E7BDF" w:rsidTr="27A5D336" w14:paraId="14B3966E"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4E7BDF" w:rsidR="00183929" w:rsidP="00153F56" w:rsidRDefault="00183929" w14:paraId="7A94B669" w14:textId="77777777">
            <w:pPr>
              <w:pStyle w:val="ACARATableHeading2white"/>
              <w:ind w:left="0"/>
              <w:rPr>
                <w:color w:val="auto"/>
              </w:rPr>
            </w:pPr>
            <w:r w:rsidRPr="004E7BDF">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4E7BDF" w:rsidR="00183929" w:rsidP="00153F56" w:rsidRDefault="00183929" w14:paraId="3626C49E" w14:textId="77777777">
            <w:pPr>
              <w:pStyle w:val="ACARATableHeading2white"/>
              <w:ind w:left="0"/>
              <w:rPr>
                <w:color w:val="auto"/>
              </w:rPr>
            </w:pPr>
            <w:r w:rsidRPr="004E7BDF">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4E7BDF" w:rsidR="00183929" w:rsidP="00153F56" w:rsidRDefault="00183929" w14:paraId="0851BF96" w14:textId="77777777">
            <w:pPr>
              <w:pStyle w:val="ACARATableHeading2white"/>
              <w:ind w:left="0"/>
              <w:rPr>
                <w:color w:val="auto"/>
              </w:rPr>
            </w:pPr>
            <w:r w:rsidRPr="004E7BDF">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4E7BDF" w:rsidR="00183929" w:rsidP="00153F56" w:rsidRDefault="00183929" w14:paraId="432F9D55" w14:textId="77777777">
            <w:pPr>
              <w:pStyle w:val="ACARATableHeading2white"/>
              <w:ind w:left="0"/>
              <w:rPr>
                <w:color w:val="auto"/>
              </w:rPr>
            </w:pPr>
            <w:r w:rsidRPr="004E7BDF">
              <w:rPr>
                <w:color w:val="auto"/>
              </w:rPr>
              <w:t>Content elaborations</w:t>
            </w:r>
          </w:p>
        </w:tc>
      </w:tr>
      <w:tr w:rsidRPr="004E7BDF" w:rsidR="00153F56" w:rsidTr="00B156CC" w14:paraId="5137B0D9" w14:textId="77777777">
        <w:tc>
          <w:tcPr>
            <w:tcW w:w="2547" w:type="dxa"/>
            <w:vMerge w:val="restart"/>
            <w:tcBorders>
              <w:top w:val="single" w:color="auto" w:sz="4" w:space="0"/>
              <w:left w:val="single" w:color="auto" w:sz="4" w:space="0"/>
              <w:right w:val="single" w:color="auto" w:sz="4" w:space="0"/>
            </w:tcBorders>
          </w:tcPr>
          <w:p w:rsidRPr="004E7BDF" w:rsidR="00153F56" w:rsidP="00153F56" w:rsidRDefault="00153F56" w14:paraId="36836A9A" w14:textId="0797546E">
            <w:pPr>
              <w:pStyle w:val="ACARAtabletext"/>
              <w:spacing w:line="276" w:lineRule="auto"/>
              <w:ind w:left="0"/>
              <w:rPr>
                <w:b/>
                <w:bCs/>
                <w:szCs w:val="20"/>
              </w:rPr>
            </w:pPr>
            <w:r w:rsidRPr="004E7BDF">
              <w:rPr>
                <w:b/>
                <w:bCs/>
                <w:szCs w:val="20"/>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5392E0EA" w14:textId="77777777">
            <w:pPr>
              <w:pStyle w:val="ACARAtabletext"/>
              <w:spacing w:line="276" w:lineRule="auto"/>
              <w:ind w:left="0"/>
              <w:rPr>
                <w:b/>
                <w:bCs/>
                <w:szCs w:val="20"/>
              </w:rPr>
            </w:pPr>
            <w:r w:rsidRPr="00153F56">
              <w:rPr>
                <w:b/>
                <w:bCs/>
                <w:szCs w:val="20"/>
              </w:rPr>
              <w:t>Personal, social and community health</w:t>
            </w:r>
          </w:p>
          <w:p w:rsidRPr="004E7BDF" w:rsidR="00153F56" w:rsidP="00D368BB" w:rsidRDefault="00153F56" w14:paraId="6A9D5D6D" w14:textId="44CB4EAB">
            <w:pPr>
              <w:pStyle w:val="ACARAtabletext"/>
              <w:rPr>
                <w:b/>
                <w:bCs/>
                <w:i/>
                <w:iCs/>
              </w:rPr>
            </w:pPr>
            <w:r w:rsidRPr="004E7BDF">
              <w:t>Identities and change</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5749EF" w:rsidRDefault="00153F56" w14:paraId="0E9E19F4" w14:textId="77777777">
            <w:pPr>
              <w:spacing w:after="120" w:line="240" w:lineRule="auto"/>
              <w:ind w:left="357" w:right="425"/>
              <w:rPr>
                <w:rStyle w:val="SubtleEmphasis"/>
                <w:i/>
                <w:iCs w:val="0"/>
              </w:rPr>
            </w:pPr>
            <w:r w:rsidRPr="004E7BDF">
              <w:rPr>
                <w:rStyle w:val="SubtleEmphasis"/>
              </w:rPr>
              <w:t>plan, rehearse and reflect on strategies to cope with the different changes and transitions they experience, such as the changes associated with puberty</w:t>
            </w:r>
          </w:p>
          <w:p w:rsidRPr="004E7BDF" w:rsidR="00153F56" w:rsidP="005749EF" w:rsidRDefault="00153F56" w14:paraId="32160361" w14:textId="6256572B">
            <w:pPr>
              <w:pStyle w:val="CD"/>
              <w:spacing w:before="120" w:after="120"/>
              <w:ind w:left="360" w:right="432"/>
              <w:rPr>
                <w:b w:val="0"/>
                <w:bCs w:val="0"/>
                <w:i w:val="0"/>
                <w:iCs w:val="0"/>
                <w:sz w:val="20"/>
              </w:rPr>
            </w:pPr>
            <w:r w:rsidRPr="004E7BDF">
              <w:rPr>
                <w:rStyle w:val="SubtleEmphasis"/>
                <w:b w:val="0"/>
                <w:bCs w:val="0"/>
                <w:i w:val="0"/>
                <w:iCs/>
              </w:rPr>
              <w:t>AC9HP4P02</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5749EF" w:rsidRDefault="00153F56" w14:paraId="255AE8EF"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discussing physical, </w:t>
            </w:r>
            <w:proofErr w:type="gramStart"/>
            <w:r w:rsidRPr="004E7BDF">
              <w:rPr>
                <w:rStyle w:val="SubtleEmphasis"/>
              </w:rPr>
              <w:t>social</w:t>
            </w:r>
            <w:proofErr w:type="gramEnd"/>
            <w:r w:rsidRPr="004E7BDF">
              <w:rPr>
                <w:rStyle w:val="SubtleEmphasis"/>
              </w:rPr>
              <w:t xml:space="preserve"> and emotional changes that occur as individuals get older, and exploring how these changes impact how they think and feel about themselves and different situations </w:t>
            </w:r>
          </w:p>
          <w:p w:rsidRPr="004E7BDF" w:rsidR="00153F56" w:rsidP="005749EF" w:rsidRDefault="00153F56" w14:paraId="2BA6EA46" w14:textId="77777777">
            <w:pPr>
              <w:pStyle w:val="BodyText"/>
              <w:numPr>
                <w:ilvl w:val="0"/>
                <w:numId w:val="4"/>
              </w:numPr>
              <w:spacing w:before="120" w:after="120" w:line="240" w:lineRule="auto"/>
              <w:ind w:left="312" w:hanging="284"/>
              <w:rPr>
                <w:rStyle w:val="SubtleEmphasis"/>
              </w:rPr>
            </w:pPr>
            <w:r w:rsidRPr="004E7BDF">
              <w:rPr>
                <w:rStyle w:val="SubtleEmphasis"/>
              </w:rPr>
              <w:t>identifying people or sources of information they can access if they have questions about the changes that occur during puberty </w:t>
            </w:r>
          </w:p>
          <w:p w:rsidRPr="004E7BDF" w:rsidR="00153F56" w:rsidP="005749EF" w:rsidRDefault="00153F56" w14:paraId="3D7643EA"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exploring the nature of family support networks in First Nations Australian communities and discussing how a wide range of family and community members support young people when they are going through changes and transitions </w:t>
            </w:r>
          </w:p>
          <w:p w:rsidRPr="004E7BDF" w:rsidR="00153F56" w:rsidP="005749EF" w:rsidRDefault="00153F56" w14:paraId="7D184298"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practising and refining coping skills they can use when faced with challenges or changes, such as positive self-talk, problem-solving, mindfulness, seeking help from families, </w:t>
            </w:r>
            <w:proofErr w:type="gramStart"/>
            <w:r w:rsidRPr="004E7BDF">
              <w:rPr>
                <w:rStyle w:val="SubtleEmphasis"/>
              </w:rPr>
              <w:t>peers</w:t>
            </w:r>
            <w:proofErr w:type="gramEnd"/>
            <w:r w:rsidRPr="004E7BDF">
              <w:rPr>
                <w:rStyle w:val="SubtleEmphasis"/>
              </w:rPr>
              <w:t xml:space="preserve"> and teachers </w:t>
            </w:r>
          </w:p>
          <w:p w:rsidRPr="004E7BDF" w:rsidR="00153F56" w:rsidP="005749EF" w:rsidRDefault="00153F56" w14:paraId="118C5F7B" w14:textId="26BFB236">
            <w:pPr>
              <w:pStyle w:val="BodyText"/>
              <w:numPr>
                <w:ilvl w:val="0"/>
                <w:numId w:val="4"/>
              </w:numPr>
              <w:spacing w:before="120" w:after="120" w:line="240" w:lineRule="auto"/>
              <w:ind w:left="312" w:hanging="284"/>
              <w:rPr>
                <w:rFonts w:cstheme="minorBidi"/>
                <w:color w:val="auto"/>
              </w:rPr>
            </w:pPr>
            <w:r w:rsidRPr="004E7BDF">
              <w:rPr>
                <w:rStyle w:val="SubtleEmphasis"/>
              </w:rPr>
              <w:t>identifying scenarios in texts where characters experience and react to change and transition, evaluating the effectiveness of these responses and identifying other possible options that may be helpful</w:t>
            </w:r>
          </w:p>
        </w:tc>
      </w:tr>
      <w:tr w:rsidRPr="004E7BDF" w:rsidR="00153F56" w:rsidTr="00B156CC" w14:paraId="01C044FC" w14:textId="77777777">
        <w:tc>
          <w:tcPr>
            <w:tcW w:w="2547" w:type="dxa"/>
            <w:vMerge/>
            <w:tcBorders>
              <w:left w:val="single" w:color="auto" w:sz="4" w:space="0"/>
              <w:right w:val="single" w:color="auto" w:sz="4" w:space="0"/>
            </w:tcBorders>
          </w:tcPr>
          <w:p w:rsidRPr="004E7BDF" w:rsidR="00153F56" w:rsidP="005749EF" w:rsidRDefault="00153F56" w14:paraId="0A67D490"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4695D1E8" w14:textId="77777777">
            <w:pPr>
              <w:pStyle w:val="ACARAtabletext"/>
              <w:spacing w:line="276" w:lineRule="auto"/>
              <w:ind w:left="0"/>
              <w:rPr>
                <w:b/>
                <w:bCs/>
                <w:szCs w:val="20"/>
              </w:rPr>
            </w:pPr>
            <w:r w:rsidRPr="00153F56">
              <w:rPr>
                <w:b/>
                <w:bCs/>
                <w:szCs w:val="20"/>
              </w:rPr>
              <w:t>Personal, social and community health</w:t>
            </w:r>
          </w:p>
          <w:p w:rsidRPr="004E7BDF" w:rsidR="00153F56" w:rsidP="00D368BB" w:rsidRDefault="00153F56" w14:paraId="4C525CF2" w14:textId="7CA29EAC">
            <w:pPr>
              <w:pStyle w:val="ACARAtabletext"/>
              <w:rPr>
                <w:b/>
                <w:bCs/>
                <w:i/>
                <w:iCs/>
              </w:rPr>
            </w:pPr>
            <w:r w:rsidRPr="004E7BDF">
              <w:t>Identities and change</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5749EF" w:rsidRDefault="00153F56" w14:paraId="23249829" w14:textId="77777777">
            <w:pPr>
              <w:spacing w:after="120" w:line="240" w:lineRule="auto"/>
              <w:ind w:left="357" w:right="425"/>
              <w:rPr>
                <w:rStyle w:val="SubtleEmphasis"/>
                <w:i/>
                <w:iCs w:val="0"/>
              </w:rPr>
            </w:pPr>
            <w:r w:rsidRPr="004E7BDF">
              <w:rPr>
                <w:rStyle w:val="SubtleEmphasis"/>
              </w:rPr>
              <w:t xml:space="preserve">describe how choices and actions can be influenced by stereotypes </w:t>
            </w:r>
          </w:p>
          <w:p w:rsidRPr="004E7BDF" w:rsidR="00153F56" w:rsidP="005749EF" w:rsidRDefault="00153F56" w14:paraId="0EC49871" w14:textId="4DEE2EDE">
            <w:pPr>
              <w:pStyle w:val="CD"/>
              <w:spacing w:before="120" w:after="120"/>
              <w:ind w:left="360" w:right="432"/>
              <w:rPr>
                <w:b w:val="0"/>
                <w:bCs w:val="0"/>
                <w:i w:val="0"/>
                <w:iCs w:val="0"/>
                <w:sz w:val="20"/>
              </w:rPr>
            </w:pPr>
            <w:r w:rsidRPr="004E7BDF">
              <w:rPr>
                <w:rStyle w:val="SubtleEmphasis"/>
                <w:b w:val="0"/>
                <w:bCs w:val="0"/>
                <w:i w:val="0"/>
                <w:iCs/>
              </w:rPr>
              <w:t>AC9HP4P03</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5749EF" w:rsidRDefault="00153F56" w14:paraId="4588C98C" w14:textId="77777777">
            <w:pPr>
              <w:pStyle w:val="BodyText"/>
              <w:numPr>
                <w:ilvl w:val="0"/>
                <w:numId w:val="4"/>
              </w:numPr>
              <w:spacing w:before="120" w:after="120" w:line="240" w:lineRule="auto"/>
              <w:ind w:left="312" w:hanging="284"/>
              <w:rPr>
                <w:rStyle w:val="SubtleEmphasis"/>
              </w:rPr>
            </w:pPr>
            <w:r w:rsidRPr="004E7BDF">
              <w:rPr>
                <w:rStyle w:val="SubtleEmphasis"/>
              </w:rPr>
              <w:t>exploring different gender stereotypes in texts and media, and discussing the messages they portray and how they can influence choices and actions</w:t>
            </w:r>
          </w:p>
          <w:p w:rsidRPr="004E7BDF" w:rsidR="00153F56" w:rsidP="27A5D336" w:rsidRDefault="00153F56" w14:paraId="2BA8E3F7" w14:textId="77777777">
            <w:pPr>
              <w:pStyle w:val="BodyText"/>
              <w:numPr>
                <w:ilvl w:val="0"/>
                <w:numId w:val="4"/>
              </w:numPr>
              <w:spacing w:before="120" w:after="120" w:line="240" w:lineRule="auto"/>
              <w:ind w:left="312" w:hanging="284"/>
              <w:rPr>
                <w:rStyle w:val="SubtleEmphasis"/>
              </w:rPr>
            </w:pPr>
            <w:r w:rsidRPr="004E7BDF">
              <w:rPr>
                <w:rStyle w:val="SubtleEmphasis"/>
              </w:rPr>
              <w:t>recognising that unfair or unequal treatment of people based on their gender, abilities or other differences is wrong and against their human rights</w:t>
            </w:r>
          </w:p>
          <w:p w:rsidRPr="004E7BDF" w:rsidR="00153F56" w:rsidP="27A5D336" w:rsidRDefault="00153F56" w14:paraId="093E47FC"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describing ways to make roles and responsibilities at home, at school and in communities fair, equitable and inclusive </w:t>
            </w:r>
          </w:p>
          <w:p w:rsidRPr="004E7BDF" w:rsidR="00153F56" w:rsidP="005749EF" w:rsidRDefault="00153F56" w14:paraId="2718E970" w14:textId="355C4C70">
            <w:pPr>
              <w:pStyle w:val="BodyText"/>
              <w:numPr>
                <w:ilvl w:val="0"/>
                <w:numId w:val="4"/>
              </w:numPr>
              <w:spacing w:before="120" w:after="120" w:line="240" w:lineRule="auto"/>
              <w:ind w:left="312" w:hanging="284"/>
              <w:rPr>
                <w:rFonts w:cstheme="minorBidi"/>
                <w:color w:val="auto"/>
              </w:rPr>
            </w:pPr>
            <w:r w:rsidRPr="004E7BDF">
              <w:rPr>
                <w:rStyle w:val="SubtleEmphasis"/>
              </w:rPr>
              <w:t>practising ways in which they can contribute to people of different genders being treated in fair and equal ways</w:t>
            </w:r>
          </w:p>
        </w:tc>
      </w:tr>
      <w:tr w:rsidRPr="004E7BDF" w:rsidR="00153F56" w:rsidTr="00B156CC" w14:paraId="2DF72428" w14:textId="77777777">
        <w:tc>
          <w:tcPr>
            <w:tcW w:w="2547" w:type="dxa"/>
            <w:vMerge/>
            <w:tcBorders>
              <w:left w:val="single" w:color="auto" w:sz="4" w:space="0"/>
              <w:right w:val="single" w:color="auto" w:sz="4" w:space="0"/>
            </w:tcBorders>
          </w:tcPr>
          <w:p w:rsidRPr="004E7BDF" w:rsidR="00153F56" w:rsidP="00BC1060" w:rsidRDefault="00153F56" w14:paraId="13A49721" w14:textId="6C2FFA04">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49B69086" w14:textId="77777777">
            <w:pPr>
              <w:pStyle w:val="ACARAtabletext"/>
              <w:spacing w:line="276" w:lineRule="auto"/>
              <w:ind w:left="0"/>
              <w:rPr>
                <w:b/>
                <w:bCs/>
                <w:szCs w:val="20"/>
              </w:rPr>
            </w:pPr>
            <w:r w:rsidRPr="00153F56">
              <w:rPr>
                <w:b/>
                <w:bCs/>
                <w:szCs w:val="20"/>
              </w:rPr>
              <w:t>Personal, social and community health</w:t>
            </w:r>
          </w:p>
          <w:p w:rsidRPr="004E7BDF" w:rsidR="00153F56" w:rsidP="00D368BB" w:rsidRDefault="00153F56" w14:paraId="2C46918D" w14:textId="7BD337C6">
            <w:pPr>
              <w:pStyle w:val="ACARAtabletext"/>
              <w:rPr>
                <w:b/>
                <w:bCs/>
                <w:i/>
                <w:iCs/>
              </w:rPr>
            </w:pPr>
            <w:r w:rsidRPr="004E7BDF">
              <w:t>Interacting with others</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BC1060" w:rsidRDefault="00153F56" w14:paraId="0256760A" w14:textId="77777777">
            <w:pPr>
              <w:spacing w:after="120" w:line="240" w:lineRule="auto"/>
              <w:ind w:left="357" w:right="425"/>
              <w:rPr>
                <w:rStyle w:val="SubtleEmphasis"/>
                <w:i/>
                <w:iCs w:val="0"/>
              </w:rPr>
            </w:pPr>
            <w:r w:rsidRPr="004E7BDF">
              <w:rPr>
                <w:rStyle w:val="SubtleEmphasis"/>
              </w:rPr>
              <w:t xml:space="preserve">select, </w:t>
            </w:r>
            <w:proofErr w:type="gramStart"/>
            <w:r w:rsidRPr="004E7BDF">
              <w:rPr>
                <w:rStyle w:val="SubtleEmphasis"/>
              </w:rPr>
              <w:t>use</w:t>
            </w:r>
            <w:proofErr w:type="gramEnd"/>
            <w:r w:rsidRPr="004E7BDF">
              <w:rPr>
                <w:rStyle w:val="SubtleEmphasis"/>
              </w:rPr>
              <w:t xml:space="preserve"> and refine personal and social skills to establish, manage and strengthen relationships </w:t>
            </w:r>
          </w:p>
          <w:p w:rsidRPr="004E7BDF" w:rsidR="00153F56" w:rsidP="0097091A" w:rsidRDefault="00153F56" w14:paraId="2A4A896B" w14:textId="49FB1A79">
            <w:pPr>
              <w:spacing w:after="120" w:line="240" w:lineRule="auto"/>
              <w:ind w:left="357" w:right="425"/>
            </w:pPr>
            <w:r w:rsidRPr="004E7BDF">
              <w:rPr>
                <w:rStyle w:val="SubtleEmphasis"/>
              </w:rPr>
              <w:t>AC9HP4P04</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BC1060" w:rsidRDefault="00153F56" w14:paraId="6FDC7331"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predicting and reflecting on how other students might feel in a range of challenging situations, and discussing what they can do to support them </w:t>
            </w:r>
          </w:p>
          <w:p w:rsidRPr="004E7BDF" w:rsidR="00153F56" w:rsidP="00BC1060" w:rsidRDefault="00153F56" w14:paraId="773C12C9"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describing characters in texts who have demonstrated respect for difference and diversity in individuals and communities, and exploring the strategies they used to do this </w:t>
            </w:r>
          </w:p>
          <w:p w:rsidRPr="004E7BDF" w:rsidR="00153F56" w:rsidP="00BC1060" w:rsidRDefault="00153F56" w14:paraId="56A9B01D"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using cooperative skills and offering encouragement to successfully complete a movement task, such as a partner balance, partner passing strategy or team strategy </w:t>
            </w:r>
          </w:p>
          <w:p w:rsidRPr="004E7BDF" w:rsidR="00153F56" w:rsidP="00BC1060" w:rsidRDefault="00153F56" w14:paraId="46D6358E"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discussing how demonstrating respect and empathy for First Nations Australians can build positive relationships </w:t>
            </w:r>
          </w:p>
          <w:p w:rsidRPr="004E7BDF" w:rsidR="00153F56" w:rsidP="00BC1060" w:rsidRDefault="00153F56" w14:paraId="08869462" w14:textId="22D16D71">
            <w:pPr>
              <w:pStyle w:val="Bulletsuse"/>
              <w:rPr>
                <w:color w:val="auto"/>
              </w:rPr>
            </w:pPr>
            <w:r w:rsidRPr="004E7BDF">
              <w:rPr>
                <w:rStyle w:val="SubtleEmphasis"/>
              </w:rPr>
              <w:t>recognising that bullying behaviour can take many forms, including online, and proposing strategies to challenge bullying in and out of school</w:t>
            </w:r>
          </w:p>
        </w:tc>
      </w:tr>
      <w:tr w:rsidRPr="004E7BDF" w:rsidR="00153F56" w:rsidTr="00B156CC" w14:paraId="5CCE31D1" w14:textId="77777777">
        <w:tc>
          <w:tcPr>
            <w:tcW w:w="2547" w:type="dxa"/>
            <w:vMerge/>
            <w:tcBorders>
              <w:left w:val="single" w:color="auto" w:sz="4" w:space="0"/>
              <w:right w:val="single" w:color="auto" w:sz="4" w:space="0"/>
            </w:tcBorders>
          </w:tcPr>
          <w:p w:rsidRPr="004E7BDF" w:rsidR="00153F56" w:rsidP="00BC1060" w:rsidRDefault="00153F56" w14:paraId="646E7519"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710F91A0" w14:textId="77777777">
            <w:pPr>
              <w:pStyle w:val="ACARAtabletext"/>
              <w:spacing w:line="276" w:lineRule="auto"/>
              <w:ind w:left="0"/>
              <w:rPr>
                <w:b/>
                <w:bCs/>
                <w:szCs w:val="20"/>
              </w:rPr>
            </w:pPr>
            <w:r w:rsidRPr="00153F56">
              <w:rPr>
                <w:b/>
                <w:bCs/>
                <w:szCs w:val="20"/>
              </w:rPr>
              <w:t>Personal, social and community health</w:t>
            </w:r>
          </w:p>
          <w:p w:rsidRPr="004E7BDF" w:rsidR="00153F56" w:rsidP="00D368BB" w:rsidRDefault="00153F56" w14:paraId="7C8F3352" w14:textId="7D529A23">
            <w:pPr>
              <w:pStyle w:val="ACARAtabletext"/>
              <w:rPr>
                <w:b/>
                <w:bCs/>
                <w:i/>
                <w:iCs/>
              </w:rPr>
            </w:pPr>
            <w:r w:rsidRPr="004E7BDF">
              <w:t>Interacting with others</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BC1060" w:rsidRDefault="00153F56" w14:paraId="24A71B63" w14:textId="77777777">
            <w:pPr>
              <w:spacing w:after="120" w:line="240" w:lineRule="auto"/>
              <w:ind w:left="357" w:right="425"/>
              <w:rPr>
                <w:rStyle w:val="SubtleEmphasis"/>
                <w:i/>
                <w:iCs w:val="0"/>
              </w:rPr>
            </w:pPr>
            <w:r w:rsidRPr="004E7BDF">
              <w:rPr>
                <w:rStyle w:val="SubtleEmphasis"/>
              </w:rPr>
              <w:t>describe how valuing diversity influences wellbeing and identify actions that promote inclusion in their communities</w:t>
            </w:r>
          </w:p>
          <w:p w:rsidRPr="004E7BDF" w:rsidR="00153F56" w:rsidP="0097091A" w:rsidRDefault="00153F56" w14:paraId="1CB0B891" w14:textId="39D25D89">
            <w:pPr>
              <w:spacing w:after="120" w:line="240" w:lineRule="auto"/>
              <w:ind w:left="357" w:right="425"/>
            </w:pPr>
            <w:r w:rsidRPr="004E7BDF">
              <w:rPr>
                <w:rStyle w:val="SubtleEmphasis"/>
              </w:rPr>
              <w:t>AC9HP4P05</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BC1060" w:rsidRDefault="00153F56" w14:paraId="034A8B2A"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planning ways to celebrate the cultural diversity of students in their class, such as sharing recipes, </w:t>
            </w:r>
            <w:proofErr w:type="gramStart"/>
            <w:r w:rsidRPr="004E7BDF">
              <w:rPr>
                <w:rStyle w:val="SubtleEmphasis"/>
              </w:rPr>
              <w:t>stories</w:t>
            </w:r>
            <w:proofErr w:type="gramEnd"/>
            <w:r w:rsidRPr="004E7BDF">
              <w:rPr>
                <w:rStyle w:val="SubtleEmphasis"/>
              </w:rPr>
              <w:t xml:space="preserve"> and games from their cultural heritage</w:t>
            </w:r>
          </w:p>
          <w:p w:rsidRPr="004E7BDF" w:rsidR="00153F56" w:rsidP="00BC1060" w:rsidRDefault="00153F56" w14:paraId="5DC98B98"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researching and participating in games from their own and others’ cultural heritage, and learning why games are important to build cultural awareness and appreciation </w:t>
            </w:r>
          </w:p>
          <w:p w:rsidRPr="004E7BDF" w:rsidR="00153F56" w:rsidP="00BC1060" w:rsidRDefault="00153F56" w14:paraId="17FD2F0C"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describing and practising safe bystander actions when they notice unfair or disrespectful behaviour towards others </w:t>
            </w:r>
          </w:p>
          <w:p w:rsidRPr="004E7BDF" w:rsidR="00153F56" w:rsidP="00BC1060" w:rsidRDefault="00153F56" w14:paraId="6702AE42"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modifying physical activities to ensure that everyone is included, such as by changing equipment, rules, playing space and number of players </w:t>
            </w:r>
          </w:p>
          <w:p w:rsidRPr="004E7BDF" w:rsidR="00153F56" w:rsidP="00BC1060" w:rsidRDefault="00153F56" w14:paraId="6CE3FE14" w14:textId="77777777">
            <w:pPr>
              <w:pStyle w:val="BodyText"/>
              <w:numPr>
                <w:ilvl w:val="0"/>
                <w:numId w:val="4"/>
              </w:numPr>
              <w:spacing w:before="120" w:after="120" w:line="240" w:lineRule="auto"/>
              <w:ind w:left="312" w:hanging="284"/>
              <w:rPr>
                <w:rStyle w:val="SubtleEmphasis"/>
              </w:rPr>
            </w:pPr>
            <w:r w:rsidRPr="004E7BDF">
              <w:rPr>
                <w:rStyle w:val="SubtleEmphasis"/>
              </w:rPr>
              <w:lastRenderedPageBreak/>
              <w:t xml:space="preserve">recognising the important role of cultural narratives in describing the diversity, and sharing beliefs and practices, of First Nations Australian communities </w:t>
            </w:r>
          </w:p>
          <w:p w:rsidRPr="004E7BDF" w:rsidR="00153F56" w:rsidP="00BC1060" w:rsidRDefault="00153F56" w14:paraId="42A55C2E" w14:textId="019738E2">
            <w:pPr>
              <w:pStyle w:val="Bulletsuse"/>
              <w:rPr>
                <w:color w:val="auto"/>
              </w:rPr>
            </w:pPr>
            <w:r w:rsidRPr="004E7BDF">
              <w:rPr>
                <w:rStyle w:val="SubtleEmphasis"/>
              </w:rPr>
              <w:t xml:space="preserve">exploring the diversity of backgrounds, experiences, </w:t>
            </w:r>
            <w:proofErr w:type="gramStart"/>
            <w:r w:rsidRPr="004E7BDF">
              <w:rPr>
                <w:rStyle w:val="SubtleEmphasis"/>
              </w:rPr>
              <w:t>beliefs</w:t>
            </w:r>
            <w:proofErr w:type="gramEnd"/>
            <w:r w:rsidRPr="004E7BDF">
              <w:rPr>
                <w:rStyle w:val="SubtleEmphasis"/>
              </w:rPr>
              <w:t xml:space="preserve"> and practices of different cultures, including the cultures of Asia</w:t>
            </w:r>
          </w:p>
        </w:tc>
      </w:tr>
      <w:tr w:rsidRPr="004E7BDF" w:rsidR="00153F56" w:rsidTr="00B156CC" w14:paraId="03BE2837" w14:textId="77777777">
        <w:tc>
          <w:tcPr>
            <w:tcW w:w="2547" w:type="dxa"/>
            <w:vMerge/>
            <w:tcBorders>
              <w:left w:val="single" w:color="auto" w:sz="4" w:space="0"/>
              <w:right w:val="single" w:color="auto" w:sz="4" w:space="0"/>
            </w:tcBorders>
          </w:tcPr>
          <w:p w:rsidRPr="004E7BDF" w:rsidR="00153F56" w:rsidP="00BC1060" w:rsidRDefault="00153F56" w14:paraId="489EB78D" w14:textId="550B4FE1">
            <w:pPr>
              <w:pStyle w:val="ACARAtabletext"/>
              <w:rPr>
                <w:iCs/>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0BF481E7" w14:textId="77777777">
            <w:pPr>
              <w:pStyle w:val="ACARAtabletext"/>
              <w:spacing w:line="276" w:lineRule="auto"/>
              <w:ind w:left="0"/>
              <w:rPr>
                <w:b/>
                <w:bCs/>
                <w:szCs w:val="20"/>
              </w:rPr>
            </w:pPr>
            <w:r w:rsidRPr="00153F56">
              <w:rPr>
                <w:b/>
                <w:bCs/>
                <w:szCs w:val="20"/>
              </w:rPr>
              <w:t>Personal, social and community health</w:t>
            </w:r>
          </w:p>
          <w:p w:rsidRPr="004E7BDF" w:rsidR="00153F56" w:rsidP="00BC1060" w:rsidRDefault="00153F56" w14:paraId="3E28410D" w14:textId="77777777">
            <w:pPr>
              <w:pStyle w:val="ACARAtabletext"/>
            </w:pPr>
            <w:r w:rsidRPr="004E7BDF">
              <w:t>Interacting with others</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BC1060" w:rsidRDefault="00153F56" w14:paraId="12391256" w14:textId="77777777">
            <w:pPr>
              <w:spacing w:after="120" w:line="240" w:lineRule="auto"/>
              <w:ind w:left="357" w:right="425"/>
              <w:rPr>
                <w:rStyle w:val="SubtleEmphasis"/>
                <w:i/>
                <w:iCs w:val="0"/>
              </w:rPr>
            </w:pPr>
            <w:r w:rsidRPr="004E7BDF">
              <w:rPr>
                <w:rStyle w:val="SubtleEmphasis"/>
              </w:rPr>
              <w:t xml:space="preserve">explain how and why emotional responses can vary and practise strategies to manage their emotions </w:t>
            </w:r>
          </w:p>
          <w:p w:rsidRPr="004E7BDF" w:rsidR="00153F56" w:rsidP="0097091A" w:rsidRDefault="00153F56" w14:paraId="267989F4" w14:textId="32812A46">
            <w:pPr>
              <w:spacing w:after="120" w:line="240" w:lineRule="auto"/>
              <w:ind w:left="357" w:right="425"/>
            </w:pPr>
            <w:r w:rsidRPr="004E7BDF">
              <w:rPr>
                <w:rStyle w:val="SubtleEmphasis"/>
              </w:rPr>
              <w:t>AC9HP4P06</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BC1060" w:rsidRDefault="00153F56" w14:paraId="3FB8D267"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recognising how the depth and strength of their own emotional responses may vary in different situations and practising strategies to manage emotions </w:t>
            </w:r>
          </w:p>
          <w:p w:rsidRPr="004E7BDF" w:rsidR="00153F56" w:rsidP="00BC1060" w:rsidRDefault="00153F56" w14:paraId="306C910C"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analysing scenarios and identifying possible triggers and warning signs to predict emotional responses </w:t>
            </w:r>
          </w:p>
          <w:p w:rsidRPr="004E7BDF" w:rsidR="00153F56" w:rsidP="00BC1060" w:rsidRDefault="00153F56" w14:paraId="5005506D"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analysing scenarios and identifying how someone might respond in a helpful way during an emergency </w:t>
            </w:r>
          </w:p>
          <w:p w:rsidRPr="004E7BDF" w:rsidR="00153F56" w:rsidP="00BC1060" w:rsidRDefault="00153F56" w14:paraId="76EB41FB"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explaining the strategies characters in texts use to identify and manage their emotions before deciding to act </w:t>
            </w:r>
          </w:p>
          <w:p w:rsidRPr="004E7BDF" w:rsidR="00153F56" w:rsidP="00BC1060" w:rsidRDefault="00153F56" w14:paraId="735E4D08" w14:textId="3A4F38F7">
            <w:pPr>
              <w:pStyle w:val="Bulletsuse"/>
              <w:rPr>
                <w:rFonts w:ascii="Calibri" w:hAnsi="Calibri" w:cs="Calibri"/>
                <w:color w:val="auto"/>
                <w:sz w:val="22"/>
                <w:szCs w:val="22"/>
              </w:rPr>
            </w:pPr>
            <w:r w:rsidRPr="004E7BDF">
              <w:rPr>
                <w:rStyle w:val="SubtleEmphasis"/>
              </w:rPr>
              <w:t>implementing self-regulation strategies to manage the expression of emotional responses</w:t>
            </w:r>
          </w:p>
        </w:tc>
      </w:tr>
      <w:tr w:rsidRPr="004E7BDF" w:rsidR="00040E9E" w:rsidTr="00B156CC" w14:paraId="3CF68D3D" w14:textId="77777777">
        <w:tc>
          <w:tcPr>
            <w:tcW w:w="2547" w:type="dxa"/>
            <w:vMerge/>
            <w:tcBorders>
              <w:left w:val="single" w:color="auto" w:sz="4" w:space="0"/>
              <w:right w:val="single" w:color="auto" w:sz="4" w:space="0"/>
            </w:tcBorders>
          </w:tcPr>
          <w:p w:rsidRPr="004E7BDF" w:rsidR="00040E9E" w:rsidP="00040E9E" w:rsidRDefault="00040E9E" w14:paraId="12D2D398" w14:textId="77777777">
            <w:pPr>
              <w:pStyle w:val="ACARAtabletext"/>
              <w:rPr>
                <w:iCs/>
              </w:rPr>
            </w:pPr>
          </w:p>
        </w:tc>
        <w:tc>
          <w:tcPr>
            <w:tcW w:w="2551" w:type="dxa"/>
            <w:tcBorders>
              <w:top w:val="single" w:color="auto" w:sz="4" w:space="0"/>
              <w:left w:val="single" w:color="auto" w:sz="4" w:space="0"/>
              <w:bottom w:val="single" w:color="auto" w:sz="4" w:space="0"/>
              <w:right w:val="single" w:color="auto" w:sz="4" w:space="0"/>
            </w:tcBorders>
          </w:tcPr>
          <w:p w:rsidRPr="00153F56" w:rsidR="00040E9E" w:rsidP="00040E9E" w:rsidRDefault="00040E9E" w14:paraId="154A3C97" w14:textId="77777777">
            <w:pPr>
              <w:pStyle w:val="ACARAtabletext"/>
              <w:spacing w:line="276" w:lineRule="auto"/>
              <w:ind w:left="0"/>
              <w:rPr>
                <w:b/>
                <w:bCs/>
                <w:szCs w:val="20"/>
              </w:rPr>
            </w:pPr>
            <w:r w:rsidRPr="00153F56">
              <w:rPr>
                <w:b/>
                <w:bCs/>
                <w:szCs w:val="20"/>
              </w:rPr>
              <w:t>Personal, social and community health</w:t>
            </w:r>
          </w:p>
          <w:p w:rsidRPr="004E7BDF" w:rsidR="00040E9E" w:rsidP="00040E9E" w:rsidRDefault="00040E9E" w14:paraId="3D0C30E8" w14:textId="5C033409">
            <w:pPr>
              <w:pStyle w:val="ACARAtabletext"/>
              <w:rPr>
                <w:b/>
                <w:bCs/>
                <w:i/>
                <w:iCs/>
              </w:rPr>
            </w:pPr>
            <w:r w:rsidRPr="004E7BDF">
              <w:t>Interacting with others</w:t>
            </w:r>
          </w:p>
        </w:tc>
        <w:tc>
          <w:tcPr>
            <w:tcW w:w="2835"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0C491C19" w14:textId="77777777">
            <w:pPr>
              <w:spacing w:after="120" w:line="240" w:lineRule="auto"/>
              <w:ind w:left="357" w:right="425"/>
              <w:rPr>
                <w:rStyle w:val="SubtleEmphasis"/>
                <w:i/>
                <w:iCs w:val="0"/>
              </w:rPr>
            </w:pPr>
            <w:r w:rsidRPr="004E7BDF">
              <w:rPr>
                <w:rStyle w:val="SubtleEmphasis"/>
              </w:rPr>
              <w:t xml:space="preserve">rehearse and refine strategies for seeking, </w:t>
            </w:r>
            <w:proofErr w:type="gramStart"/>
            <w:r w:rsidRPr="004E7BDF">
              <w:rPr>
                <w:rStyle w:val="SubtleEmphasis"/>
              </w:rPr>
              <w:t>giving</w:t>
            </w:r>
            <w:proofErr w:type="gramEnd"/>
            <w:r w:rsidRPr="004E7BDF">
              <w:rPr>
                <w:rStyle w:val="SubtleEmphasis"/>
              </w:rPr>
              <w:t xml:space="preserve"> and denying permission respectfully and describe situations when permission is required </w:t>
            </w:r>
          </w:p>
          <w:p w:rsidRPr="004E7BDF" w:rsidR="00040E9E" w:rsidP="00040E9E" w:rsidRDefault="00040E9E" w14:paraId="17BD0116" w14:textId="6BC79FAE">
            <w:pPr>
              <w:pStyle w:val="CD"/>
              <w:spacing w:before="120" w:after="120"/>
              <w:ind w:left="360" w:right="432"/>
              <w:rPr>
                <w:b w:val="0"/>
                <w:bCs w:val="0"/>
                <w:i w:val="0"/>
                <w:iCs w:val="0"/>
                <w:sz w:val="20"/>
              </w:rPr>
            </w:pPr>
            <w:r w:rsidRPr="004E7BDF">
              <w:rPr>
                <w:rStyle w:val="SubtleEmphasis"/>
                <w:b w:val="0"/>
                <w:bCs w:val="0"/>
                <w:i w:val="0"/>
                <w:iCs/>
              </w:rPr>
              <w:t>AC9HP4P07</w:t>
            </w:r>
          </w:p>
        </w:tc>
        <w:tc>
          <w:tcPr>
            <w:tcW w:w="7193"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6445C3AE"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practising and refining strategies for seeking and giving consent; for example, giving consent for their photo to be shared </w:t>
            </w:r>
          </w:p>
          <w:p w:rsidRPr="004E7BDF" w:rsidR="00040E9E" w:rsidP="00040E9E" w:rsidRDefault="00040E9E" w14:paraId="6370D296"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exploring </w:t>
            </w:r>
            <w:proofErr w:type="gramStart"/>
            <w:r w:rsidRPr="004E7BDF">
              <w:rPr>
                <w:rStyle w:val="SubtleEmphasis"/>
              </w:rPr>
              <w:t>actions</w:t>
            </w:r>
            <w:proofErr w:type="gramEnd"/>
            <w:r w:rsidRPr="004E7BDF">
              <w:rPr>
                <w:rStyle w:val="SubtleEmphasis"/>
              </w:rPr>
              <w:t xml:space="preserve"> they can take if someone has done something hurtful or disrespectful to them without their permission or consent including in online environments</w:t>
            </w:r>
          </w:p>
          <w:p w:rsidRPr="0097091A" w:rsidR="00040E9E" w:rsidP="00040E9E" w:rsidRDefault="00040E9E" w14:paraId="19106C15" w14:textId="77777777">
            <w:pPr>
              <w:pStyle w:val="BodyText"/>
              <w:numPr>
                <w:ilvl w:val="0"/>
                <w:numId w:val="4"/>
              </w:numPr>
              <w:spacing w:before="120" w:after="120" w:line="240" w:lineRule="auto"/>
              <w:ind w:left="312" w:hanging="284"/>
              <w:rPr>
                <w:rStyle w:val="SubtleEmphasis"/>
                <w:iCs w:val="0"/>
              </w:rPr>
            </w:pPr>
            <w:r w:rsidRPr="004E7BDF">
              <w:rPr>
                <w:rStyle w:val="SubtleEmphasis"/>
              </w:rPr>
              <w:t xml:space="preserve">exploring </w:t>
            </w:r>
            <w:proofErr w:type="gramStart"/>
            <w:r w:rsidRPr="004E7BDF">
              <w:rPr>
                <w:rStyle w:val="SubtleEmphasis"/>
              </w:rPr>
              <w:t>actions</w:t>
            </w:r>
            <w:proofErr w:type="gramEnd"/>
            <w:r w:rsidRPr="004E7BDF">
              <w:rPr>
                <w:rStyle w:val="SubtleEmphasis"/>
              </w:rPr>
              <w:t xml:space="preserve"> they can take when they or others are unsafe, such as saying no, leaving the situation and reporting the incident, and discussing how to use these strategies in situations in which someone posts an embarrassing picture online without permission, touches private parts of their body, or uses violence against them</w:t>
            </w:r>
          </w:p>
          <w:p w:rsidR="0097091A" w:rsidP="0097091A" w:rsidRDefault="0097091A" w14:paraId="2D642A91" w14:textId="77777777">
            <w:pPr>
              <w:pStyle w:val="BodyText"/>
              <w:spacing w:before="120" w:after="120" w:line="240" w:lineRule="auto"/>
              <w:rPr>
                <w:rStyle w:val="SubtleEmphasis"/>
              </w:rPr>
            </w:pPr>
          </w:p>
          <w:p w:rsidR="0097091A" w:rsidP="0097091A" w:rsidRDefault="0097091A" w14:paraId="021EFC5C" w14:textId="77777777">
            <w:pPr>
              <w:pStyle w:val="BodyText"/>
              <w:spacing w:before="120" w:after="120" w:line="240" w:lineRule="auto"/>
              <w:rPr>
                <w:rStyle w:val="SubtleEmphasis"/>
              </w:rPr>
            </w:pPr>
          </w:p>
          <w:p w:rsidRPr="004E7BDF" w:rsidR="0097091A" w:rsidP="0097091A" w:rsidRDefault="0097091A" w14:paraId="48DF6370" w14:textId="77777777">
            <w:pPr>
              <w:pStyle w:val="BodyText"/>
              <w:spacing w:before="120" w:after="120" w:line="240" w:lineRule="auto"/>
              <w:rPr>
                <w:color w:val="auto"/>
              </w:rPr>
            </w:pPr>
          </w:p>
        </w:tc>
      </w:tr>
      <w:tr w:rsidRPr="004E7BDF" w:rsidR="00040E9E" w:rsidTr="00B156CC" w14:paraId="65BFEF78" w14:textId="77777777">
        <w:tc>
          <w:tcPr>
            <w:tcW w:w="2547" w:type="dxa"/>
            <w:vMerge/>
            <w:tcBorders>
              <w:left w:val="single" w:color="auto" w:sz="4" w:space="0"/>
              <w:right w:val="single" w:color="auto" w:sz="4" w:space="0"/>
            </w:tcBorders>
          </w:tcPr>
          <w:p w:rsidRPr="004E7BDF" w:rsidR="00040E9E" w:rsidP="00040E9E" w:rsidRDefault="00040E9E" w14:paraId="01F85A39"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153F56" w:rsidR="00040E9E" w:rsidP="00040E9E" w:rsidRDefault="00040E9E" w14:paraId="797A76C2" w14:textId="77777777">
            <w:pPr>
              <w:pStyle w:val="ACARAtabletext"/>
              <w:spacing w:line="276" w:lineRule="auto"/>
              <w:ind w:left="0"/>
              <w:rPr>
                <w:b/>
                <w:bCs/>
                <w:szCs w:val="20"/>
              </w:rPr>
            </w:pPr>
            <w:r w:rsidRPr="00153F56">
              <w:rPr>
                <w:b/>
                <w:bCs/>
                <w:szCs w:val="20"/>
              </w:rPr>
              <w:t>Movement and physical activity</w:t>
            </w:r>
          </w:p>
          <w:p w:rsidRPr="004E7BDF" w:rsidR="00040E9E" w:rsidP="00040E9E" w:rsidRDefault="00040E9E" w14:paraId="2FA9F714" w14:textId="388C3BD7">
            <w:pPr>
              <w:pStyle w:val="ACARAtabletext"/>
            </w:pPr>
            <w:r w:rsidRPr="004E7BDF">
              <w:t>Learning through movement</w:t>
            </w:r>
          </w:p>
        </w:tc>
        <w:tc>
          <w:tcPr>
            <w:tcW w:w="2835"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6E16B192" w14:textId="77777777">
            <w:pPr>
              <w:spacing w:after="120" w:line="240" w:lineRule="auto"/>
              <w:ind w:left="357" w:right="425"/>
              <w:rPr>
                <w:rStyle w:val="SubtleEmphasis"/>
                <w:i/>
                <w:iCs w:val="0"/>
              </w:rPr>
            </w:pPr>
            <w:r w:rsidRPr="004E7BDF">
              <w:rPr>
                <w:rStyle w:val="SubtleEmphasis"/>
              </w:rPr>
              <w:t xml:space="preserve">apply rules and scoring systems to promote fair play when participating or designing physical activities </w:t>
            </w:r>
          </w:p>
          <w:p w:rsidRPr="004E7BDF" w:rsidR="00040E9E" w:rsidP="0097091A" w:rsidRDefault="00040E9E" w14:paraId="267880DA" w14:textId="77A7325C">
            <w:pPr>
              <w:spacing w:after="120" w:line="240" w:lineRule="auto"/>
              <w:ind w:left="357" w:right="425"/>
              <w:rPr>
                <w:szCs w:val="20"/>
              </w:rPr>
            </w:pPr>
            <w:r w:rsidRPr="004E7BDF">
              <w:rPr>
                <w:rStyle w:val="SubtleEmphasis"/>
              </w:rPr>
              <w:t>AC9HP4M08</w:t>
            </w:r>
          </w:p>
        </w:tc>
        <w:tc>
          <w:tcPr>
            <w:tcW w:w="7193"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1CA4215C"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collaborating to decide rules for a new game to promote fair play and inclusion of all learners </w:t>
            </w:r>
          </w:p>
          <w:p w:rsidRPr="004E7BDF" w:rsidR="00040E9E" w:rsidP="00040E9E" w:rsidRDefault="00040E9E" w14:paraId="5FA0819D" w14:textId="77777777">
            <w:pPr>
              <w:pStyle w:val="BodyText"/>
              <w:numPr>
                <w:ilvl w:val="0"/>
                <w:numId w:val="4"/>
              </w:numPr>
              <w:spacing w:before="120" w:after="120" w:line="240" w:lineRule="auto"/>
              <w:ind w:left="312" w:hanging="284"/>
              <w:rPr>
                <w:rStyle w:val="SubtleEmphasis"/>
              </w:rPr>
            </w:pPr>
            <w:r w:rsidRPr="004E7BDF">
              <w:rPr>
                <w:rStyle w:val="SubtleEmphasis"/>
              </w:rPr>
              <w:t>describing processes of decision making that ensure fairness in games and contributing to fair decision-making by applying the rules appropriately in physical activities</w:t>
            </w:r>
          </w:p>
          <w:p w:rsidRPr="004E7BDF" w:rsidR="00040E9E" w:rsidP="00040E9E" w:rsidRDefault="00040E9E" w14:paraId="2B9950E8"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interpreting and applying rules fairly in physical activities where they are in the role of officiating </w:t>
            </w:r>
          </w:p>
          <w:p w:rsidRPr="004E7BDF" w:rsidR="00040E9E" w:rsidP="00040E9E" w:rsidRDefault="00040E9E" w14:paraId="77F3F9B8" w14:textId="33C1AB33">
            <w:pPr>
              <w:pStyle w:val="Bulletsuse"/>
              <w:rPr>
                <w:color w:val="auto"/>
              </w:rPr>
            </w:pPr>
            <w:r w:rsidRPr="004E7BDF">
              <w:rPr>
                <w:rStyle w:val="SubtleEmphasis"/>
              </w:rPr>
              <w:t xml:space="preserve">exploring rules and scoring systems used in traditional games of First Nations Australians and comparing them to rules and systems used in other games they have played </w:t>
            </w:r>
          </w:p>
        </w:tc>
      </w:tr>
      <w:tr w:rsidRPr="004E7BDF" w:rsidR="00040E9E" w:rsidTr="00B156CC" w14:paraId="76153531" w14:textId="77777777">
        <w:tc>
          <w:tcPr>
            <w:tcW w:w="2547" w:type="dxa"/>
            <w:vMerge/>
            <w:tcBorders>
              <w:left w:val="single" w:color="auto" w:sz="4" w:space="0"/>
              <w:bottom w:val="single" w:color="auto" w:sz="4" w:space="0"/>
              <w:right w:val="single" w:color="auto" w:sz="4" w:space="0"/>
            </w:tcBorders>
          </w:tcPr>
          <w:p w:rsidRPr="004E7BDF" w:rsidR="00040E9E" w:rsidP="00040E9E" w:rsidRDefault="00040E9E" w14:paraId="7845430D"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153F56" w:rsidR="00040E9E" w:rsidP="00040E9E" w:rsidRDefault="00040E9E" w14:paraId="3EDCA4BE" w14:textId="77777777">
            <w:pPr>
              <w:pStyle w:val="ACARAtabletext"/>
              <w:spacing w:line="276" w:lineRule="auto"/>
              <w:ind w:left="0"/>
              <w:rPr>
                <w:b/>
                <w:bCs/>
                <w:szCs w:val="20"/>
              </w:rPr>
            </w:pPr>
            <w:r w:rsidRPr="00153F56">
              <w:rPr>
                <w:b/>
                <w:bCs/>
                <w:szCs w:val="20"/>
              </w:rPr>
              <w:t>Movement and physical activity</w:t>
            </w:r>
          </w:p>
          <w:p w:rsidRPr="004E7BDF" w:rsidR="00040E9E" w:rsidP="00040E9E" w:rsidRDefault="00040E9E" w14:paraId="142A5458" w14:textId="31A8E18B">
            <w:pPr>
              <w:pStyle w:val="ACARAtabletext"/>
              <w:rPr>
                <w:b/>
                <w:bCs/>
              </w:rPr>
            </w:pPr>
            <w:r w:rsidRPr="004E7BDF">
              <w:t>Learning through movement</w:t>
            </w:r>
          </w:p>
        </w:tc>
        <w:tc>
          <w:tcPr>
            <w:tcW w:w="2835"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2DDA047B" w14:textId="77777777">
            <w:pPr>
              <w:spacing w:after="120" w:line="240" w:lineRule="auto"/>
              <w:ind w:left="357" w:right="425"/>
              <w:rPr>
                <w:rStyle w:val="SubtleEmphasis"/>
                <w:i/>
                <w:iCs w:val="0"/>
              </w:rPr>
            </w:pPr>
            <w:r w:rsidRPr="004E7BDF">
              <w:rPr>
                <w:rStyle w:val="SubtleEmphasis"/>
              </w:rPr>
              <w:t xml:space="preserve">perform a range of roles in respectful ways to achieve successful outcomes in group or team movement activities </w:t>
            </w:r>
          </w:p>
          <w:p w:rsidRPr="004E7BDF" w:rsidR="00040E9E" w:rsidP="0097091A" w:rsidRDefault="00040E9E" w14:paraId="36F268F2" w14:textId="1FEAA24D">
            <w:pPr>
              <w:spacing w:after="120" w:line="240" w:lineRule="auto"/>
              <w:ind w:left="357" w:right="425"/>
              <w:rPr>
                <w:szCs w:val="20"/>
              </w:rPr>
            </w:pPr>
            <w:r w:rsidRPr="004E7BDF">
              <w:rPr>
                <w:rStyle w:val="SubtleEmphasis"/>
              </w:rPr>
              <w:t>AC9HP4M09 </w:t>
            </w:r>
          </w:p>
        </w:tc>
        <w:tc>
          <w:tcPr>
            <w:tcW w:w="7193"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3406BA5B"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using cooperative skills to complete a movement task, such as a partner balance, partner passing strategy or team strategy </w:t>
            </w:r>
          </w:p>
          <w:p w:rsidRPr="004E7BDF" w:rsidR="00040E9E" w:rsidP="00040E9E" w:rsidRDefault="00040E9E" w14:paraId="0127F341"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working cooperatively with team members to maintain possession in a game by passing to other players and listening to teammates </w:t>
            </w:r>
          </w:p>
          <w:p w:rsidRPr="004E7BDF" w:rsidR="00040E9E" w:rsidP="00040E9E" w:rsidRDefault="00040E9E" w14:paraId="0CB0CF81" w14:textId="74ABAEF2">
            <w:pPr>
              <w:pStyle w:val="Bulletsuse"/>
              <w:rPr>
                <w:color w:val="auto"/>
              </w:rPr>
            </w:pPr>
            <w:r w:rsidRPr="004E7BDF">
              <w:rPr>
                <w:rStyle w:val="SubtleEmphasis"/>
              </w:rPr>
              <w:t xml:space="preserve">modifying physical activities to ensure that everyone is included, such as changing equipment, rules or playing space </w:t>
            </w:r>
          </w:p>
        </w:tc>
      </w:tr>
      <w:tr w:rsidRPr="004E7BDF" w:rsidR="00040E9E" w:rsidTr="27A5D336" w14:paraId="2A68B5E8" w14:textId="77777777">
        <w:tc>
          <w:tcPr>
            <w:tcW w:w="2547" w:type="dxa"/>
            <w:tcBorders>
              <w:top w:val="single" w:color="auto" w:sz="4" w:space="0"/>
              <w:left w:val="single" w:color="auto" w:sz="4" w:space="0"/>
              <w:bottom w:val="single" w:color="auto" w:sz="4" w:space="0"/>
              <w:right w:val="single" w:color="auto" w:sz="4" w:space="0"/>
            </w:tcBorders>
          </w:tcPr>
          <w:p w:rsidRPr="00CE5B5A" w:rsidR="00040E9E" w:rsidDel="000F5ED0" w:rsidP="00040E9E" w:rsidRDefault="00040E9E" w14:paraId="4F29098E" w14:textId="2E856D9F">
            <w:pPr>
              <w:pStyle w:val="ACARAtabletext"/>
              <w:spacing w:line="276" w:lineRule="auto"/>
              <w:ind w:left="0"/>
              <w:rPr>
                <w:b/>
                <w:bCs/>
              </w:rPr>
            </w:pPr>
            <w:r w:rsidRPr="00153F56">
              <w:rPr>
                <w:b/>
                <w:bCs/>
                <w:szCs w:val="20"/>
              </w:rPr>
              <w:t xml:space="preserve">The Arts </w:t>
            </w:r>
            <w:r w:rsidRPr="004E7BDF">
              <w:rPr>
                <w:b/>
                <w:bCs/>
                <w:szCs w:val="20"/>
              </w:rPr>
              <w:t>–</w:t>
            </w:r>
            <w:r w:rsidRPr="00153F56">
              <w:rPr>
                <w:b/>
                <w:bCs/>
                <w:szCs w:val="20"/>
              </w:rPr>
              <w:t xml:space="preserve"> Dance</w:t>
            </w:r>
          </w:p>
        </w:tc>
        <w:tc>
          <w:tcPr>
            <w:tcW w:w="2551" w:type="dxa"/>
            <w:tcBorders>
              <w:top w:val="single" w:color="auto" w:sz="4" w:space="0"/>
              <w:left w:val="single" w:color="auto" w:sz="4" w:space="0"/>
              <w:bottom w:val="single" w:color="auto" w:sz="4" w:space="0"/>
              <w:right w:val="single" w:color="auto" w:sz="4" w:space="0"/>
            </w:tcBorders>
          </w:tcPr>
          <w:p w:rsidRPr="00CE5B5A" w:rsidR="00040E9E" w:rsidDel="000F5ED0" w:rsidP="00040E9E" w:rsidRDefault="00040E9E" w14:paraId="74607EEC" w14:textId="5511F16B">
            <w:pPr>
              <w:pStyle w:val="ACARAtabletext"/>
              <w:spacing w:line="276" w:lineRule="auto"/>
              <w:ind w:left="0"/>
              <w:rPr>
                <w:b/>
                <w:bCs/>
              </w:rPr>
            </w:pPr>
            <w:r w:rsidRPr="00153F56">
              <w:rPr>
                <w:b/>
                <w:bCs/>
                <w:szCs w:val="20"/>
              </w:rPr>
              <w:t>Developing practices and skills</w:t>
            </w:r>
          </w:p>
        </w:tc>
        <w:tc>
          <w:tcPr>
            <w:tcW w:w="2835" w:type="dxa"/>
            <w:tcBorders>
              <w:top w:val="single" w:color="auto" w:sz="4" w:space="0"/>
              <w:left w:val="single" w:color="auto" w:sz="4" w:space="0"/>
              <w:bottom w:val="single" w:color="auto" w:sz="4" w:space="0"/>
              <w:right w:val="single" w:color="auto" w:sz="4" w:space="0"/>
            </w:tcBorders>
          </w:tcPr>
          <w:p w:rsidRPr="0097091A" w:rsidR="00040E9E" w:rsidP="00040E9E" w:rsidRDefault="00040E9E" w14:paraId="7EDC9A1E" w14:textId="77777777">
            <w:pPr>
              <w:spacing w:after="120" w:line="240" w:lineRule="auto"/>
              <w:ind w:left="357" w:right="425"/>
              <w:rPr>
                <w:rStyle w:val="SubtleEmphasis"/>
              </w:rPr>
            </w:pPr>
            <w:r w:rsidRPr="0090315C">
              <w:rPr>
                <w:rStyle w:val="SubtleEmphasis"/>
              </w:rPr>
              <w:t>experiment with and practise skills for moving safely and expressively using fundamental movement skills and the elements of dance</w:t>
            </w:r>
          </w:p>
          <w:p w:rsidR="00040E9E" w:rsidP="0097091A" w:rsidRDefault="00040E9E" w14:paraId="21C5BCD1" w14:textId="77777777">
            <w:pPr>
              <w:spacing w:after="120" w:line="240" w:lineRule="auto"/>
              <w:ind w:left="357" w:right="425"/>
              <w:rPr>
                <w:rStyle w:val="SubtleEmphasis"/>
              </w:rPr>
            </w:pPr>
            <w:r w:rsidRPr="0090315C">
              <w:rPr>
                <w:rStyle w:val="SubtleEmphasis"/>
              </w:rPr>
              <w:t>AC9ADA4D01</w:t>
            </w:r>
          </w:p>
          <w:p w:rsidR="0097091A" w:rsidP="0097091A" w:rsidRDefault="0097091A" w14:paraId="4C4B4FE2" w14:textId="77777777">
            <w:pPr>
              <w:spacing w:after="120" w:line="240" w:lineRule="auto"/>
              <w:ind w:left="357" w:right="425"/>
              <w:rPr>
                <w:rStyle w:val="SubtleEmphasis"/>
              </w:rPr>
            </w:pPr>
          </w:p>
          <w:p w:rsidR="0097091A" w:rsidP="0097091A" w:rsidRDefault="0097091A" w14:paraId="5D9BFC24" w14:textId="77777777">
            <w:pPr>
              <w:spacing w:after="120" w:line="240" w:lineRule="auto"/>
              <w:ind w:left="357" w:right="425"/>
              <w:rPr>
                <w:rStyle w:val="SubtleEmphasis"/>
              </w:rPr>
            </w:pPr>
          </w:p>
          <w:p w:rsidRPr="0097091A" w:rsidR="0097091A" w:rsidDel="000F5ED0" w:rsidP="0097091A" w:rsidRDefault="0097091A" w14:paraId="34F22AFB" w14:textId="00447728">
            <w:pPr>
              <w:spacing w:after="120" w:line="240" w:lineRule="auto"/>
              <w:ind w:left="357" w:right="425"/>
              <w:rPr>
                <w:rStyle w:val="SubtleEmphasis"/>
              </w:rPr>
            </w:pPr>
          </w:p>
        </w:tc>
        <w:tc>
          <w:tcPr>
            <w:tcW w:w="7193" w:type="dxa"/>
            <w:tcBorders>
              <w:top w:val="single" w:color="auto" w:sz="4" w:space="0"/>
              <w:left w:val="single" w:color="auto" w:sz="4" w:space="0"/>
              <w:bottom w:val="single" w:color="auto" w:sz="4" w:space="0"/>
              <w:right w:val="single" w:color="auto" w:sz="4" w:space="0"/>
            </w:tcBorders>
          </w:tcPr>
          <w:p w:rsidRPr="0090315C" w:rsidR="00040E9E" w:rsidP="00040E9E" w:rsidRDefault="00040E9E" w14:paraId="450B3F85" w14:textId="77777777">
            <w:pPr>
              <w:pStyle w:val="ACARA-elaboration"/>
              <w:numPr>
                <w:ilvl w:val="0"/>
                <w:numId w:val="4"/>
              </w:numPr>
              <w:ind w:left="312" w:hanging="284"/>
            </w:pPr>
            <w:r w:rsidRPr="0090315C">
              <w:t>exploring how the elements of dance can be used to communicate ideas, such as exploring how cultural stories can be shared through dance; for example, using the elements of dance to develop locomotor and non-locomotor movements to represent different aspects of a story (how a character walks, their emotions or the mood of a place in the story)</w:t>
            </w:r>
          </w:p>
          <w:p w:rsidRPr="004E7BDF" w:rsidR="00040E9E" w:rsidDel="00A3134C" w:rsidP="00040E9E" w:rsidRDefault="00040E9E" w14:paraId="4967B3C7" w14:textId="7EF2278B">
            <w:pPr>
              <w:pStyle w:val="Bulletsuse"/>
              <w:numPr>
                <w:ilvl w:val="0"/>
                <w:numId w:val="0"/>
              </w:numPr>
              <w:rPr>
                <w:highlight w:val="yellow"/>
              </w:rPr>
            </w:pPr>
          </w:p>
        </w:tc>
      </w:tr>
      <w:tr w:rsidRPr="004E7BDF" w:rsidR="00040E9E" w:rsidTr="27A5D336" w14:paraId="43671C1C" w14:textId="77777777">
        <w:tc>
          <w:tcPr>
            <w:tcW w:w="2547" w:type="dxa"/>
            <w:tcBorders>
              <w:top w:val="single" w:color="auto" w:sz="4" w:space="0"/>
              <w:left w:val="single" w:color="auto" w:sz="4" w:space="0"/>
              <w:bottom w:val="single" w:color="auto" w:sz="4" w:space="0"/>
              <w:right w:val="single" w:color="auto" w:sz="4" w:space="0"/>
            </w:tcBorders>
          </w:tcPr>
          <w:p w:rsidRPr="00CE5B5A" w:rsidR="00040E9E" w:rsidDel="000F5ED0" w:rsidP="00040E9E" w:rsidRDefault="00040E9E" w14:paraId="5283CE99" w14:textId="36A215CE">
            <w:pPr>
              <w:rPr>
                <w:b/>
                <w:bCs/>
                <w:color w:val="auto"/>
              </w:rPr>
            </w:pPr>
            <w:r w:rsidRPr="00CE5B5A">
              <w:rPr>
                <w:b/>
                <w:bCs/>
                <w:color w:val="auto"/>
              </w:rPr>
              <w:lastRenderedPageBreak/>
              <w:t xml:space="preserve">The Arts </w:t>
            </w:r>
            <w:r w:rsidRPr="004E7BDF">
              <w:rPr>
                <w:b/>
                <w:bCs/>
                <w:szCs w:val="20"/>
              </w:rPr>
              <w:t>–</w:t>
            </w:r>
            <w:r w:rsidRPr="00CE5B5A">
              <w:rPr>
                <w:b/>
                <w:bCs/>
                <w:color w:val="auto"/>
              </w:rPr>
              <w:t xml:space="preserve"> Drama</w:t>
            </w:r>
          </w:p>
        </w:tc>
        <w:tc>
          <w:tcPr>
            <w:tcW w:w="2551" w:type="dxa"/>
            <w:tcBorders>
              <w:top w:val="single" w:color="auto" w:sz="4" w:space="0"/>
              <w:left w:val="single" w:color="auto" w:sz="4" w:space="0"/>
              <w:bottom w:val="single" w:color="auto" w:sz="4" w:space="0"/>
              <w:right w:val="single" w:color="auto" w:sz="4" w:space="0"/>
            </w:tcBorders>
          </w:tcPr>
          <w:p w:rsidRPr="00CE5B5A" w:rsidR="00040E9E" w:rsidDel="000F5ED0" w:rsidP="00040E9E" w:rsidRDefault="00040E9E" w14:paraId="2599A84A" w14:textId="4B83358E">
            <w:pPr>
              <w:rPr>
                <w:b/>
                <w:bCs/>
                <w:color w:val="auto"/>
              </w:rPr>
            </w:pPr>
            <w:r w:rsidRPr="00CE5B5A">
              <w:rPr>
                <w:b/>
                <w:bCs/>
                <w:color w:val="auto"/>
              </w:rPr>
              <w:t>Creating and making</w:t>
            </w:r>
          </w:p>
        </w:tc>
        <w:tc>
          <w:tcPr>
            <w:tcW w:w="2835" w:type="dxa"/>
            <w:tcBorders>
              <w:top w:val="single" w:color="auto" w:sz="4" w:space="0"/>
              <w:left w:val="single" w:color="auto" w:sz="4" w:space="0"/>
              <w:bottom w:val="single" w:color="auto" w:sz="4" w:space="0"/>
              <w:right w:val="single" w:color="auto" w:sz="4" w:space="0"/>
            </w:tcBorders>
          </w:tcPr>
          <w:p w:rsidRPr="001E3045" w:rsidR="00040E9E" w:rsidP="0097091A" w:rsidRDefault="00040E9E" w14:paraId="1E9E24F1" w14:textId="77777777">
            <w:pPr>
              <w:spacing w:after="120" w:line="240" w:lineRule="auto"/>
              <w:ind w:left="357" w:right="425"/>
              <w:rPr>
                <w:rStyle w:val="SubtleEmphasis"/>
              </w:rPr>
            </w:pPr>
            <w:r w:rsidRPr="001E3045">
              <w:rPr>
                <w:rStyle w:val="SubtleEmphasis"/>
              </w:rPr>
              <w:t>improvise and/or devise and shape drama using the elements of drama to communicate ideas, perspectives and/or meaning</w:t>
            </w:r>
          </w:p>
          <w:p w:rsidRPr="001E3045" w:rsidR="00040E9E" w:rsidP="0097091A" w:rsidRDefault="00040E9E" w14:paraId="33FBE7F3" w14:textId="1D75F5EF">
            <w:pPr>
              <w:spacing w:after="120" w:line="240" w:lineRule="auto"/>
              <w:ind w:left="357" w:right="425"/>
              <w:rPr>
                <w:rStyle w:val="SubtleEmphasis"/>
              </w:rPr>
            </w:pPr>
            <w:r w:rsidRPr="001E3045">
              <w:rPr>
                <w:rStyle w:val="SubtleEmphasis"/>
              </w:rPr>
              <w:t>AC9ADR4C01</w:t>
            </w:r>
          </w:p>
          <w:p w:rsidRPr="001E3045" w:rsidR="00040E9E" w:rsidDel="000F5ED0" w:rsidP="0097091A" w:rsidRDefault="00040E9E" w14:paraId="12D9D728" w14:textId="4819BE16">
            <w:pPr>
              <w:spacing w:after="120" w:line="240" w:lineRule="auto"/>
              <w:ind w:left="357" w:right="425"/>
              <w:rPr>
                <w:rStyle w:val="SubtleEmphasis"/>
              </w:rPr>
            </w:pPr>
          </w:p>
        </w:tc>
        <w:tc>
          <w:tcPr>
            <w:tcW w:w="7193" w:type="dxa"/>
            <w:tcBorders>
              <w:top w:val="single" w:color="auto" w:sz="4" w:space="0"/>
              <w:left w:val="single" w:color="auto" w:sz="4" w:space="0"/>
              <w:bottom w:val="single" w:color="auto" w:sz="4" w:space="0"/>
              <w:right w:val="single" w:color="auto" w:sz="4" w:space="0"/>
            </w:tcBorders>
          </w:tcPr>
          <w:p w:rsidRPr="00FB59ED" w:rsidR="00040E9E" w:rsidP="00040E9E" w:rsidRDefault="00040E9E" w14:paraId="069CE36F" w14:textId="77777777">
            <w:pPr>
              <w:pStyle w:val="Bulletsuse"/>
              <w:rPr>
                <w:lang w:val="en-AU"/>
              </w:rPr>
            </w:pPr>
            <w:r w:rsidRPr="00FB59ED">
              <w:rPr>
                <w:lang w:val="en-AU"/>
              </w:rPr>
              <w:t>improvising drama to explore issues and ideas, considering how empathy can assist them to take on roles, accept situations and “stand in the shoes” of another; for example, comparing their own and their peers’ responses to “everyday” interactions or imagining themselves as participants in an event that is happening or happened in another time or place</w:t>
            </w:r>
          </w:p>
          <w:p w:rsidRPr="004E7BDF" w:rsidR="00040E9E" w:rsidDel="00A3134C" w:rsidP="00040E9E" w:rsidRDefault="00040E9E" w14:paraId="4A1FDCD1" w14:textId="73F73280">
            <w:pPr>
              <w:pStyle w:val="Bulletsuse"/>
            </w:pPr>
            <w:r w:rsidRPr="004E7BDF">
              <w:t>working in groups to devise sections of a drama (for example, using process drama strategies) and then, working as a class, using a guided play-building process to combine the sections</w:t>
            </w:r>
          </w:p>
        </w:tc>
      </w:tr>
      <w:tr w:rsidRPr="004E7BDF" w:rsidR="00040E9E" w:rsidTr="27A5D336" w14:paraId="0EE9AABD" w14:textId="77777777">
        <w:tc>
          <w:tcPr>
            <w:tcW w:w="2547" w:type="dxa"/>
            <w:tcBorders>
              <w:top w:val="single" w:color="auto" w:sz="4" w:space="0"/>
              <w:left w:val="single" w:color="auto" w:sz="4" w:space="0"/>
              <w:bottom w:val="single" w:color="auto" w:sz="4" w:space="0"/>
              <w:right w:val="single" w:color="auto" w:sz="4" w:space="0"/>
            </w:tcBorders>
          </w:tcPr>
          <w:p w:rsidRPr="004E7BDF" w:rsidR="00040E9E" w:rsidDel="000F5ED0" w:rsidP="00040E9E" w:rsidRDefault="00040E9E" w14:paraId="40AC22ED" w14:textId="20907DA7">
            <w:pPr>
              <w:pStyle w:val="ACARAtabletext"/>
              <w:spacing w:line="276" w:lineRule="auto"/>
              <w:ind w:left="0"/>
              <w:rPr>
                <w:b/>
                <w:bCs/>
                <w:szCs w:val="20"/>
              </w:rPr>
            </w:pPr>
            <w:r w:rsidRPr="004E7BDF">
              <w:rPr>
                <w:b/>
                <w:bCs/>
                <w:szCs w:val="20"/>
              </w:rPr>
              <w:t>The Arts – Media Arts</w:t>
            </w:r>
          </w:p>
        </w:tc>
        <w:tc>
          <w:tcPr>
            <w:tcW w:w="2551" w:type="dxa"/>
            <w:tcBorders>
              <w:top w:val="single" w:color="auto" w:sz="4" w:space="0"/>
              <w:left w:val="single" w:color="auto" w:sz="4" w:space="0"/>
              <w:bottom w:val="single" w:color="auto" w:sz="4" w:space="0"/>
              <w:right w:val="single" w:color="auto" w:sz="4" w:space="0"/>
            </w:tcBorders>
          </w:tcPr>
          <w:p w:rsidRPr="004E7BDF" w:rsidR="00040E9E" w:rsidDel="000F5ED0" w:rsidP="00040E9E" w:rsidRDefault="00040E9E" w14:paraId="26C4A8F4" w14:textId="746EED3F">
            <w:pPr>
              <w:pStyle w:val="ACARAtabletext"/>
              <w:spacing w:line="276" w:lineRule="auto"/>
              <w:ind w:left="0"/>
              <w:rPr>
                <w:b/>
                <w:bCs/>
              </w:rPr>
            </w:pPr>
            <w:r w:rsidRPr="00153F56">
              <w:rPr>
                <w:b/>
                <w:bCs/>
                <w:szCs w:val="20"/>
              </w:rPr>
              <w:t>Developing practices and skills</w:t>
            </w:r>
          </w:p>
        </w:tc>
        <w:tc>
          <w:tcPr>
            <w:tcW w:w="2835" w:type="dxa"/>
            <w:tcBorders>
              <w:top w:val="single" w:color="auto" w:sz="4" w:space="0"/>
              <w:left w:val="single" w:color="auto" w:sz="4" w:space="0"/>
              <w:bottom w:val="single" w:color="auto" w:sz="4" w:space="0"/>
              <w:right w:val="single" w:color="auto" w:sz="4" w:space="0"/>
            </w:tcBorders>
          </w:tcPr>
          <w:p w:rsidRPr="006551A2" w:rsidR="00040E9E" w:rsidP="00040E9E" w:rsidRDefault="00040E9E" w14:paraId="61249E6A" w14:textId="77777777">
            <w:pPr>
              <w:spacing w:after="120" w:line="240" w:lineRule="auto"/>
              <w:ind w:left="357" w:right="425"/>
              <w:rPr>
                <w:rStyle w:val="SubtleEmphasis"/>
                <w:i/>
                <w:iCs w:val="0"/>
              </w:rPr>
            </w:pPr>
            <w:r w:rsidRPr="006551A2">
              <w:rPr>
                <w:rStyle w:val="SubtleEmphasis"/>
              </w:rPr>
              <w:t xml:space="preserve">develop media production skills by exploring ways of shaping ideas using media technologies, images, sounds, text and/or interactive elements </w:t>
            </w:r>
          </w:p>
          <w:p w:rsidRPr="001E3045" w:rsidR="00040E9E" w:rsidDel="000F5ED0" w:rsidP="0097091A" w:rsidRDefault="00040E9E" w14:paraId="61925DB9" w14:textId="54DE27F7">
            <w:pPr>
              <w:spacing w:after="120" w:line="240" w:lineRule="auto"/>
              <w:ind w:left="360" w:right="432"/>
              <w:rPr>
                <w:rStyle w:val="SubtleEmphasis"/>
              </w:rPr>
            </w:pPr>
            <w:r w:rsidRPr="006551A2">
              <w:rPr>
                <w:rStyle w:val="SubtleEmphasis"/>
              </w:rPr>
              <w:t>AC9AMA4D01</w:t>
            </w:r>
          </w:p>
        </w:tc>
        <w:tc>
          <w:tcPr>
            <w:tcW w:w="7193" w:type="dxa"/>
            <w:tcBorders>
              <w:top w:val="single" w:color="auto" w:sz="4" w:space="0"/>
              <w:left w:val="single" w:color="auto" w:sz="4" w:space="0"/>
              <w:bottom w:val="single" w:color="auto" w:sz="4" w:space="0"/>
              <w:right w:val="single" w:color="auto" w:sz="4" w:space="0"/>
            </w:tcBorders>
          </w:tcPr>
          <w:p w:rsidRPr="00B0273F" w:rsidR="00040E9E" w:rsidP="00040E9E" w:rsidRDefault="00040E9E" w14:paraId="7C0FEE8B" w14:textId="77777777">
            <w:pPr>
              <w:pStyle w:val="ACARA-elaboration"/>
              <w:numPr>
                <w:ilvl w:val="0"/>
                <w:numId w:val="4"/>
              </w:numPr>
              <w:ind w:left="312" w:hanging="284"/>
              <w:rPr>
                <w:iCs w:val="0"/>
              </w:rPr>
            </w:pPr>
            <w:r w:rsidRPr="00B0273F">
              <w:t xml:space="preserve">investigating how the conventions of a news story or video game communicate meaning; for example, examining the different ways speech bubble text can be written and how it can reflect the way a character is speaking  </w:t>
            </w:r>
          </w:p>
          <w:p w:rsidRPr="00B0273F" w:rsidR="00040E9E" w:rsidDel="00A3134C" w:rsidP="00040E9E" w:rsidRDefault="00040E9E" w14:paraId="47226E2E" w14:textId="44C3BE43">
            <w:pPr>
              <w:pStyle w:val="ACARA-elaboration"/>
              <w:numPr>
                <w:ilvl w:val="0"/>
                <w:numId w:val="4"/>
              </w:numPr>
              <w:ind w:left="312" w:hanging="284"/>
            </w:pPr>
            <w:r w:rsidRPr="00B0273F">
              <w:t>using Viewpoints to develop questions to respond to their experiences as they work, such as, “In what ways does the meaning of the image change when I manipulate the sound effects?”, “Where is the suspense happening in this work, and how do I know?”, “Which images will best represent the story I am trying to tell?”</w:t>
            </w:r>
          </w:p>
        </w:tc>
      </w:tr>
      <w:tr w:rsidRPr="004E7BDF" w:rsidR="00040E9E" w:rsidTr="27A5D336" w14:paraId="42545589" w14:textId="77777777">
        <w:tc>
          <w:tcPr>
            <w:tcW w:w="2547"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7149F155" w14:textId="321A482D">
            <w:pPr>
              <w:pStyle w:val="ACARAtabletext"/>
              <w:spacing w:line="276" w:lineRule="auto"/>
              <w:ind w:left="0"/>
              <w:rPr>
                <w:b/>
                <w:bCs/>
                <w:szCs w:val="20"/>
              </w:rPr>
            </w:pPr>
            <w:r w:rsidRPr="004E7BDF">
              <w:rPr>
                <w:b/>
                <w:bCs/>
                <w:szCs w:val="20"/>
              </w:rPr>
              <w:t>The Arts – Music</w:t>
            </w:r>
          </w:p>
        </w:tc>
        <w:tc>
          <w:tcPr>
            <w:tcW w:w="2551" w:type="dxa"/>
            <w:tcBorders>
              <w:top w:val="single" w:color="auto" w:sz="4" w:space="0"/>
              <w:left w:val="single" w:color="auto" w:sz="4" w:space="0"/>
              <w:bottom w:val="single" w:color="auto" w:sz="4" w:space="0"/>
              <w:right w:val="single" w:color="auto" w:sz="4" w:space="0"/>
            </w:tcBorders>
          </w:tcPr>
          <w:p w:rsidRPr="00153F56" w:rsidR="00040E9E" w:rsidP="00040E9E" w:rsidRDefault="00040E9E" w14:paraId="3CBC4882" w14:textId="287BD800">
            <w:pPr>
              <w:pStyle w:val="ACARAtabletext"/>
              <w:spacing w:line="276" w:lineRule="auto"/>
              <w:ind w:left="0"/>
              <w:rPr>
                <w:b/>
                <w:bCs/>
                <w:szCs w:val="20"/>
              </w:rPr>
            </w:pPr>
            <w:r w:rsidRPr="00153F56">
              <w:rPr>
                <w:b/>
                <w:bCs/>
                <w:szCs w:val="20"/>
              </w:rPr>
              <w:t>Developing practices and skills</w:t>
            </w:r>
          </w:p>
        </w:tc>
        <w:tc>
          <w:tcPr>
            <w:tcW w:w="2835"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517E4484" w14:textId="7F5C7E43">
            <w:pPr>
              <w:spacing w:after="120" w:line="240" w:lineRule="auto"/>
              <w:ind w:left="357" w:right="425"/>
              <w:rPr>
                <w:rStyle w:val="SubtleEmphasis"/>
                <w:i/>
                <w:iCs w:val="0"/>
              </w:rPr>
            </w:pPr>
            <w:r w:rsidRPr="004E7BDF">
              <w:rPr>
                <w:rStyle w:val="SubtleEmphasis"/>
              </w:rPr>
              <w:t>develop listening skills and skills for manipulating elements of music when singing and playing instruments</w:t>
            </w:r>
          </w:p>
          <w:p w:rsidRPr="004E7BDF" w:rsidR="00040E9E" w:rsidP="0097091A" w:rsidRDefault="00040E9E" w14:paraId="1E367C2B" w14:textId="1A64CF92">
            <w:pPr>
              <w:spacing w:after="120" w:line="240" w:lineRule="auto"/>
              <w:ind w:left="360" w:right="432"/>
              <w:rPr>
                <w:szCs w:val="20"/>
              </w:rPr>
            </w:pPr>
            <w:r w:rsidRPr="004E7BDF">
              <w:rPr>
                <w:rStyle w:val="SubtleEmphasis"/>
              </w:rPr>
              <w:t>AC9AMU4D01</w:t>
            </w:r>
          </w:p>
        </w:tc>
        <w:tc>
          <w:tcPr>
            <w:tcW w:w="7193" w:type="dxa"/>
            <w:tcBorders>
              <w:top w:val="single" w:color="auto" w:sz="4" w:space="0"/>
              <w:left w:val="single" w:color="auto" w:sz="4" w:space="0"/>
              <w:bottom w:val="single" w:color="auto" w:sz="4" w:space="0"/>
              <w:right w:val="single" w:color="auto" w:sz="4" w:space="0"/>
            </w:tcBorders>
          </w:tcPr>
          <w:p w:rsidRPr="00B0273F" w:rsidR="00040E9E" w:rsidP="00040E9E" w:rsidRDefault="00040E9E" w14:paraId="2B464867" w14:textId="5CA9D0D9">
            <w:pPr>
              <w:pStyle w:val="ACARA-elaboration"/>
              <w:numPr>
                <w:ilvl w:val="0"/>
                <w:numId w:val="4"/>
              </w:numPr>
              <w:ind w:left="312" w:hanging="284"/>
            </w:pPr>
            <w:r w:rsidRPr="00B0273F">
              <w:t>listening to the effects they create by manipulating elements of music in different ways and discussing how easy/difficult different choices are to perform accurately; asking questions such as “What works and why” (noting that there may be a range of responses across the class)</w:t>
            </w:r>
          </w:p>
        </w:tc>
      </w:tr>
      <w:tr w:rsidRPr="004E7BDF" w:rsidR="00040E9E" w:rsidTr="27A5D336" w14:paraId="66DF960E" w14:textId="77777777">
        <w:tc>
          <w:tcPr>
            <w:tcW w:w="2547" w:type="dxa"/>
            <w:tcBorders>
              <w:top w:val="single" w:color="auto" w:sz="4" w:space="0"/>
              <w:left w:val="single" w:color="auto" w:sz="4" w:space="0"/>
              <w:bottom w:val="single" w:color="auto" w:sz="4" w:space="0"/>
              <w:right w:val="single" w:color="auto" w:sz="4" w:space="0"/>
            </w:tcBorders>
          </w:tcPr>
          <w:p w:rsidRPr="004E7BDF" w:rsidR="00040E9E" w:rsidDel="000F5ED0" w:rsidP="00040E9E" w:rsidRDefault="00040E9E" w14:paraId="285418B1" w14:textId="45FE2B08">
            <w:pPr>
              <w:pStyle w:val="ACARAtabletext"/>
              <w:spacing w:line="276" w:lineRule="auto"/>
              <w:ind w:left="0"/>
              <w:rPr>
                <w:b/>
                <w:bCs/>
                <w:szCs w:val="20"/>
              </w:rPr>
            </w:pPr>
            <w:r w:rsidRPr="004E7BDF">
              <w:rPr>
                <w:b/>
                <w:bCs/>
                <w:szCs w:val="20"/>
              </w:rPr>
              <w:t>The Arts – Visual Arts</w:t>
            </w:r>
          </w:p>
        </w:tc>
        <w:tc>
          <w:tcPr>
            <w:tcW w:w="2551" w:type="dxa"/>
            <w:tcBorders>
              <w:top w:val="single" w:color="auto" w:sz="4" w:space="0"/>
              <w:left w:val="single" w:color="auto" w:sz="4" w:space="0"/>
              <w:bottom w:val="single" w:color="auto" w:sz="4" w:space="0"/>
              <w:right w:val="single" w:color="auto" w:sz="4" w:space="0"/>
            </w:tcBorders>
          </w:tcPr>
          <w:p w:rsidRPr="00153F56" w:rsidR="00040E9E" w:rsidDel="000F5ED0" w:rsidP="00040E9E" w:rsidRDefault="00040E9E" w14:paraId="3D4412D2" w14:textId="1FAB9684">
            <w:pPr>
              <w:pStyle w:val="ACARAtabletext"/>
              <w:spacing w:line="276" w:lineRule="auto"/>
              <w:ind w:left="0"/>
              <w:rPr>
                <w:b/>
                <w:bCs/>
                <w:szCs w:val="20"/>
              </w:rPr>
            </w:pPr>
            <w:r w:rsidRPr="00153F56">
              <w:rPr>
                <w:b/>
                <w:bCs/>
                <w:szCs w:val="20"/>
              </w:rPr>
              <w:t>Developing practices and skills</w:t>
            </w:r>
          </w:p>
        </w:tc>
        <w:tc>
          <w:tcPr>
            <w:tcW w:w="2835" w:type="dxa"/>
            <w:tcBorders>
              <w:top w:val="single" w:color="auto" w:sz="4" w:space="0"/>
              <w:left w:val="single" w:color="auto" w:sz="4" w:space="0"/>
              <w:bottom w:val="single" w:color="auto" w:sz="4" w:space="0"/>
              <w:right w:val="single" w:color="auto" w:sz="4" w:space="0"/>
            </w:tcBorders>
          </w:tcPr>
          <w:p w:rsidR="0097091A" w:rsidP="0097091A" w:rsidRDefault="00040E9E" w14:paraId="332F62C3" w14:textId="7CA9F25F">
            <w:pPr>
              <w:spacing w:after="120" w:line="240" w:lineRule="auto"/>
              <w:ind w:left="360" w:right="432"/>
              <w:rPr>
                <w:rStyle w:val="SubtleEmphasis"/>
              </w:rPr>
            </w:pPr>
            <w:r w:rsidRPr="00311612">
              <w:rPr>
                <w:rStyle w:val="SubtleEmphasis"/>
              </w:rPr>
              <w:t xml:space="preserve">experiment with a range of ways to use visual conventions, visual arts </w:t>
            </w:r>
            <w:proofErr w:type="gramStart"/>
            <w:r w:rsidRPr="00311612">
              <w:rPr>
                <w:rStyle w:val="SubtleEmphasis"/>
              </w:rPr>
              <w:t>processes</w:t>
            </w:r>
            <w:proofErr w:type="gramEnd"/>
            <w:r w:rsidRPr="00311612">
              <w:rPr>
                <w:rStyle w:val="SubtleEmphasis"/>
              </w:rPr>
              <w:t xml:space="preserve"> and materials </w:t>
            </w:r>
          </w:p>
          <w:p w:rsidRPr="004E7BDF" w:rsidR="0097091A" w:rsidDel="000F5ED0" w:rsidP="0097091A" w:rsidRDefault="006938AD" w14:paraId="7792D7EE" w14:textId="71C147FE">
            <w:pPr>
              <w:spacing w:after="120" w:line="240" w:lineRule="auto"/>
              <w:ind w:left="360" w:right="432"/>
              <w:rPr>
                <w:rStyle w:val="SubtleEmphasis"/>
              </w:rPr>
            </w:pPr>
            <w:hyperlink w:history="1" r:id="rId15">
              <w:r w:rsidRPr="00311612" w:rsidR="00040E9E">
                <w:rPr>
                  <w:rStyle w:val="SubtleEmphasis"/>
                </w:rPr>
                <w:t>AC9AVA4D01</w:t>
              </w:r>
            </w:hyperlink>
          </w:p>
        </w:tc>
        <w:tc>
          <w:tcPr>
            <w:tcW w:w="7193" w:type="dxa"/>
            <w:tcBorders>
              <w:top w:val="single" w:color="auto" w:sz="4" w:space="0"/>
              <w:left w:val="single" w:color="auto" w:sz="4" w:space="0"/>
              <w:bottom w:val="single" w:color="auto" w:sz="4" w:space="0"/>
              <w:right w:val="single" w:color="auto" w:sz="4" w:space="0"/>
            </w:tcBorders>
          </w:tcPr>
          <w:p w:rsidRPr="004E7BDF" w:rsidR="00040E9E" w:rsidDel="00A3134C" w:rsidP="00040E9E" w:rsidRDefault="00040E9E" w14:paraId="5772B6E7" w14:textId="1D43EC78">
            <w:pPr>
              <w:pStyle w:val="ACARA-elaboration"/>
              <w:numPr>
                <w:ilvl w:val="0"/>
                <w:numId w:val="4"/>
              </w:numPr>
              <w:ind w:left="312" w:hanging="284"/>
            </w:pPr>
            <w:r w:rsidRPr="00725B06">
              <w:t>learning to use visual arts language when describing and documenting their thinking and learning; for example, developing questions based on Viewpoints, and using arrows and short statements to annotate their visual experiments (“What media did I use?”, “What worked well?”, “What went wrong, and how could I explore other options next time?”) or creating a sound file of their learning and thinking to accompany their experimentations when they present “work-in-progress”</w:t>
            </w:r>
          </w:p>
        </w:tc>
      </w:tr>
      <w:tr w:rsidRPr="004E7BDF" w:rsidR="00040E9E" w:rsidTr="27A5D336" w14:paraId="0B07605C" w14:textId="77777777">
        <w:tc>
          <w:tcPr>
            <w:tcW w:w="2547"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01515F81" w14:textId="21663EC0">
            <w:pPr>
              <w:pStyle w:val="ACARAtabletext"/>
              <w:spacing w:line="276" w:lineRule="auto"/>
              <w:ind w:left="0"/>
              <w:rPr>
                <w:b/>
                <w:bCs/>
                <w:szCs w:val="20"/>
              </w:rPr>
            </w:pPr>
            <w:r w:rsidRPr="004E7BDF">
              <w:rPr>
                <w:b/>
                <w:bCs/>
                <w:szCs w:val="20"/>
              </w:rPr>
              <w:lastRenderedPageBreak/>
              <w:t>Technologies – Digital Technologies</w:t>
            </w:r>
          </w:p>
        </w:tc>
        <w:tc>
          <w:tcPr>
            <w:tcW w:w="2551" w:type="dxa"/>
            <w:tcBorders>
              <w:top w:val="single" w:color="auto" w:sz="4" w:space="0"/>
              <w:left w:val="single" w:color="auto" w:sz="4" w:space="0"/>
              <w:bottom w:val="single" w:color="auto" w:sz="4" w:space="0"/>
              <w:right w:val="single" w:color="auto" w:sz="4" w:space="0"/>
            </w:tcBorders>
          </w:tcPr>
          <w:p w:rsidRPr="00153F56" w:rsidR="00040E9E" w:rsidP="00040E9E" w:rsidRDefault="00040E9E" w14:paraId="6642FAF2" w14:textId="77777777">
            <w:pPr>
              <w:pStyle w:val="ACARAtabletext"/>
              <w:spacing w:line="276" w:lineRule="auto"/>
              <w:ind w:left="0"/>
              <w:rPr>
                <w:b/>
                <w:bCs/>
                <w:szCs w:val="20"/>
              </w:rPr>
            </w:pPr>
            <w:r w:rsidRPr="00153F56">
              <w:rPr>
                <w:b/>
                <w:bCs/>
                <w:szCs w:val="20"/>
              </w:rPr>
              <w:t>Process and production skills</w:t>
            </w:r>
          </w:p>
          <w:p w:rsidRPr="004E7BDF" w:rsidR="00040E9E" w:rsidP="00040E9E" w:rsidRDefault="00040E9E" w14:paraId="29C98E43" w14:textId="7F7BA06E">
            <w:pPr>
              <w:pStyle w:val="ACARAtabletext"/>
            </w:pPr>
            <w:r w:rsidRPr="004E7BDF">
              <w:t>Collaborating and managing</w:t>
            </w:r>
          </w:p>
        </w:tc>
        <w:tc>
          <w:tcPr>
            <w:tcW w:w="2835" w:type="dxa"/>
            <w:tcBorders>
              <w:top w:val="single" w:color="auto" w:sz="4" w:space="0"/>
              <w:left w:val="single" w:color="auto" w:sz="4" w:space="0"/>
              <w:bottom w:val="single" w:color="auto" w:sz="4" w:space="0"/>
              <w:right w:val="single" w:color="auto" w:sz="4" w:space="0"/>
            </w:tcBorders>
          </w:tcPr>
          <w:p w:rsidRPr="004E7BDF" w:rsidR="00040E9E" w:rsidP="0097091A" w:rsidRDefault="00040E9E" w14:paraId="5982A3B9" w14:textId="77777777">
            <w:pPr>
              <w:spacing w:after="120" w:line="240" w:lineRule="auto"/>
              <w:ind w:left="360" w:right="432"/>
              <w:rPr>
                <w:rStyle w:val="SubtleEmphasis"/>
                <w:iCs w:val="0"/>
              </w:rPr>
            </w:pPr>
            <w:r w:rsidRPr="004E7BDF">
              <w:rPr>
                <w:rStyle w:val="SubtleEmphasis"/>
              </w:rPr>
              <w:t xml:space="preserve">use the core features of common digital tools to share content, plan tasks, and collaborate, following agreed behaviours, supported by trusted adults </w:t>
            </w:r>
          </w:p>
          <w:p w:rsidRPr="004E7BDF" w:rsidR="00040E9E" w:rsidP="00040E9E" w:rsidRDefault="00040E9E" w14:paraId="3463753C" w14:textId="03CFC4A8">
            <w:pPr>
              <w:spacing w:after="120" w:line="240" w:lineRule="auto"/>
              <w:ind w:left="357" w:right="425"/>
              <w:rPr>
                <w:rStyle w:val="SubtleEmphasis"/>
              </w:rPr>
            </w:pPr>
            <w:r w:rsidRPr="004E7BDF">
              <w:rPr>
                <w:rStyle w:val="SubtleEmphasis"/>
              </w:rPr>
              <w:t>AC9TDI4P07</w:t>
            </w:r>
          </w:p>
        </w:tc>
        <w:tc>
          <w:tcPr>
            <w:tcW w:w="7193"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6982FF3C" w14:textId="77777777">
            <w:pPr>
              <w:pStyle w:val="BodyText"/>
              <w:numPr>
                <w:ilvl w:val="0"/>
                <w:numId w:val="4"/>
              </w:numPr>
              <w:spacing w:before="120" w:after="120" w:line="240" w:lineRule="auto"/>
              <w:ind w:left="312" w:hanging="284"/>
              <w:rPr>
                <w:rStyle w:val="SubtleEmphasis"/>
              </w:rPr>
            </w:pPr>
            <w:r w:rsidRPr="004E7BDF">
              <w:rPr>
                <w:rStyle w:val="SubtleEmphasis"/>
              </w:rPr>
              <w:t>listening to others when participating in online environments to share content, for example respecting the rights of others by taking turns to suggest and add words or images to a factual slide deck to share with the teacher</w:t>
            </w:r>
          </w:p>
          <w:p w:rsidRPr="004E7BDF" w:rsidR="00040E9E" w:rsidP="00040E9E" w:rsidRDefault="00040E9E" w14:paraId="618683ED" w14:textId="77777777">
            <w:pPr>
              <w:pStyle w:val="BodyText"/>
              <w:numPr>
                <w:ilvl w:val="0"/>
                <w:numId w:val="4"/>
              </w:numPr>
              <w:spacing w:before="120" w:after="120" w:line="240" w:lineRule="auto"/>
              <w:ind w:left="312" w:hanging="284"/>
              <w:rPr>
                <w:rStyle w:val="SubtleEmphasis"/>
              </w:rPr>
            </w:pPr>
            <w:r w:rsidRPr="004E7BDF">
              <w:rPr>
                <w:rStyle w:val="SubtleEmphasis"/>
              </w:rPr>
              <w:t>interacting cooperatively in a group in an online environment to plan and complete a task, for example writing and responding to others’ views on canteen products</w:t>
            </w:r>
          </w:p>
          <w:p w:rsidRPr="004E7BDF" w:rsidR="00040E9E" w:rsidP="00040E9E" w:rsidRDefault="00040E9E" w14:paraId="66955C6B" w14:textId="008000DB">
            <w:pPr>
              <w:pStyle w:val="ACARA-elaboration"/>
              <w:numPr>
                <w:ilvl w:val="0"/>
                <w:numId w:val="4"/>
              </w:numPr>
              <w:ind w:left="312" w:hanging="284"/>
            </w:pPr>
            <w:r w:rsidRPr="004E7BDF">
              <w:rPr>
                <w:rStyle w:val="SubtleEmphasis"/>
              </w:rPr>
              <w:t>using digital tools to plan an event as a class, for example jointly creating a class survey to help plan an end-of-year party, where responses conform to the class’s accepted behavioural expectations</w:t>
            </w:r>
          </w:p>
        </w:tc>
      </w:tr>
      <w:tr w:rsidRPr="004E7BDF" w:rsidR="00040E9E" w:rsidTr="00747552" w14:paraId="52EFE742" w14:textId="77777777">
        <w:tc>
          <w:tcPr>
            <w:tcW w:w="2547" w:type="dxa"/>
            <w:vMerge w:val="restart"/>
            <w:tcBorders>
              <w:top w:val="single" w:color="auto" w:sz="4" w:space="0"/>
              <w:left w:val="single" w:color="auto" w:sz="4" w:space="0"/>
              <w:right w:val="single" w:color="auto" w:sz="4" w:space="0"/>
            </w:tcBorders>
          </w:tcPr>
          <w:p w:rsidRPr="004E7BDF" w:rsidR="00040E9E" w:rsidP="00040E9E" w:rsidRDefault="00040E9E" w14:paraId="4B9C5618" w14:textId="0D5D8E7E">
            <w:pPr>
              <w:pStyle w:val="ACARAtabletext"/>
              <w:spacing w:line="276" w:lineRule="auto"/>
              <w:ind w:left="0"/>
              <w:rPr>
                <w:b/>
                <w:bCs/>
                <w:szCs w:val="20"/>
              </w:rPr>
            </w:pPr>
            <w:r w:rsidRPr="004E7BDF">
              <w:rPr>
                <w:b/>
                <w:bCs/>
                <w:szCs w:val="20"/>
              </w:rPr>
              <w:t>English – Year 3</w:t>
            </w:r>
          </w:p>
        </w:tc>
        <w:tc>
          <w:tcPr>
            <w:tcW w:w="2551"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5750F9D2" w14:textId="77777777">
            <w:pPr>
              <w:pStyle w:val="ACARAtabletext"/>
              <w:ind w:left="0"/>
              <w:rPr>
                <w:b/>
                <w:bCs/>
              </w:rPr>
            </w:pPr>
            <w:r w:rsidRPr="004E7BDF">
              <w:rPr>
                <w:b/>
                <w:bCs/>
              </w:rPr>
              <w:t xml:space="preserve">Language </w:t>
            </w:r>
          </w:p>
          <w:p w:rsidRPr="004E7BDF" w:rsidR="00040E9E" w:rsidP="00040E9E" w:rsidRDefault="00040E9E" w14:paraId="479FC29E" w14:textId="2B3D4077">
            <w:pPr>
              <w:pStyle w:val="ACARAtabletext"/>
            </w:pPr>
            <w:r w:rsidRPr="004E7BDF">
              <w:t>Language for interacting with others</w:t>
            </w:r>
          </w:p>
        </w:tc>
        <w:tc>
          <w:tcPr>
            <w:tcW w:w="2835"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623AEA1C" w14:textId="77777777">
            <w:pPr>
              <w:spacing w:after="120" w:line="240" w:lineRule="auto"/>
              <w:ind w:left="357" w:right="425"/>
              <w:rPr>
                <w:rStyle w:val="SubtleEmphasis"/>
                <w:i/>
                <w:iCs w:val="0"/>
              </w:rPr>
            </w:pPr>
            <w:r w:rsidRPr="004E7BDF">
              <w:rPr>
                <w:rStyle w:val="SubtleEmphasis"/>
              </w:rPr>
              <w:t xml:space="preserve">understand that cooperation with others depends on shared understanding of social conventions, including turn-taking language, which vary according to the degree of formality </w:t>
            </w:r>
          </w:p>
          <w:p w:rsidRPr="004E7BDF" w:rsidR="00040E9E" w:rsidP="0097091A" w:rsidRDefault="00040E9E" w14:paraId="56F9F074" w14:textId="09341E33">
            <w:pPr>
              <w:spacing w:after="120" w:line="240" w:lineRule="auto"/>
              <w:ind w:left="357" w:right="425"/>
              <w:rPr>
                <w:szCs w:val="20"/>
              </w:rPr>
            </w:pPr>
            <w:r w:rsidRPr="004E7BDF">
              <w:rPr>
                <w:rStyle w:val="SubtleEmphasis"/>
              </w:rPr>
              <w:t>AC9E3LA01</w:t>
            </w:r>
          </w:p>
        </w:tc>
        <w:tc>
          <w:tcPr>
            <w:tcW w:w="7193"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0CB21C9E" w14:textId="77777777">
            <w:pPr>
              <w:pStyle w:val="ACARA-elaboration"/>
              <w:numPr>
                <w:ilvl w:val="0"/>
                <w:numId w:val="4"/>
              </w:numPr>
              <w:ind w:left="312" w:hanging="284"/>
            </w:pPr>
            <w:r w:rsidRPr="004E7BDF">
              <w:t xml:space="preserve">recognising and using collaborative language in group and pair work; for example, initiating a topic, changing a topic through negotiation, affirming other </w:t>
            </w:r>
            <w:proofErr w:type="gramStart"/>
            <w:r w:rsidRPr="004E7BDF">
              <w:t>speakers</w:t>
            </w:r>
            <w:proofErr w:type="gramEnd"/>
            <w:r w:rsidRPr="004E7BDF">
              <w:t xml:space="preserve"> and building on their comments, asking relevant questions, providing useful feedback, prompting, and checking individual and group understanding </w:t>
            </w:r>
          </w:p>
          <w:p w:rsidRPr="004E7BDF" w:rsidR="00040E9E" w:rsidP="00040E9E" w:rsidRDefault="00040E9E" w14:paraId="4D8A6FCD" w14:textId="28008575">
            <w:pPr>
              <w:pStyle w:val="Bulletsuse"/>
              <w:rPr>
                <w:color w:val="auto"/>
              </w:rPr>
            </w:pPr>
            <w:r w:rsidRPr="004E7BDF">
              <w:rPr>
                <w:color w:val="auto"/>
              </w:rPr>
              <w:t>understanding some First Nations Australian cultural protocols, cultural practices, specific roles, and ways of interacting and speaking</w:t>
            </w:r>
          </w:p>
        </w:tc>
      </w:tr>
      <w:tr w:rsidRPr="004E7BDF" w:rsidR="00040E9E" w:rsidTr="00747552" w14:paraId="1AF88971" w14:textId="77777777">
        <w:tc>
          <w:tcPr>
            <w:tcW w:w="2547" w:type="dxa"/>
            <w:vMerge/>
            <w:tcBorders>
              <w:left w:val="single" w:color="auto" w:sz="4" w:space="0"/>
              <w:right w:val="single" w:color="auto" w:sz="4" w:space="0"/>
            </w:tcBorders>
          </w:tcPr>
          <w:p w:rsidRPr="004E7BDF" w:rsidR="00040E9E" w:rsidP="00040E9E" w:rsidRDefault="00040E9E" w14:paraId="435FA2E5"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2B96A92F" w14:textId="77777777">
            <w:pPr>
              <w:pStyle w:val="ACARAtabletext"/>
              <w:ind w:left="0"/>
              <w:rPr>
                <w:b/>
                <w:bCs/>
              </w:rPr>
            </w:pPr>
            <w:r w:rsidRPr="004E7BDF">
              <w:rPr>
                <w:b/>
                <w:bCs/>
              </w:rPr>
              <w:t xml:space="preserve">Language </w:t>
            </w:r>
          </w:p>
          <w:p w:rsidRPr="004E7BDF" w:rsidR="00040E9E" w:rsidP="00040E9E" w:rsidRDefault="00040E9E" w14:paraId="46F90CAC" w14:textId="4DE53F33">
            <w:pPr>
              <w:pStyle w:val="ACARAtabletext"/>
              <w:rPr>
                <w:b/>
                <w:bCs/>
              </w:rPr>
            </w:pPr>
            <w:r w:rsidRPr="004E7BDF">
              <w:t>Language for interacting with others</w:t>
            </w:r>
          </w:p>
        </w:tc>
        <w:tc>
          <w:tcPr>
            <w:tcW w:w="2835"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7C299592" w14:textId="77777777">
            <w:pPr>
              <w:spacing w:after="120" w:line="240" w:lineRule="auto"/>
              <w:ind w:left="357" w:right="425"/>
              <w:rPr>
                <w:rStyle w:val="SubtleEmphasis"/>
                <w:i/>
                <w:iCs w:val="0"/>
              </w:rPr>
            </w:pPr>
            <w:r w:rsidRPr="004E7BDF">
              <w:rPr>
                <w:rStyle w:val="SubtleEmphasis"/>
              </w:rPr>
              <w:t xml:space="preserve">understand how the language of evaluation and emotion, such as modal verbs, can be varied to be </w:t>
            </w:r>
            <w:proofErr w:type="gramStart"/>
            <w:r w:rsidRPr="004E7BDF">
              <w:rPr>
                <w:rStyle w:val="SubtleEmphasis"/>
              </w:rPr>
              <w:t>more or less forceful</w:t>
            </w:r>
            <w:proofErr w:type="gramEnd"/>
            <w:r w:rsidRPr="004E7BDF">
              <w:rPr>
                <w:rStyle w:val="SubtleEmphasis"/>
              </w:rPr>
              <w:t xml:space="preserve"> </w:t>
            </w:r>
          </w:p>
          <w:p w:rsidRPr="004E7BDF" w:rsidR="00040E9E" w:rsidP="00040E9E" w:rsidRDefault="00040E9E" w14:paraId="5B680863" w14:textId="625BF7E6">
            <w:pPr>
              <w:spacing w:after="120" w:line="240" w:lineRule="auto"/>
              <w:ind w:left="357" w:right="425"/>
              <w:rPr>
                <w:rStyle w:val="SubtleEmphasis"/>
              </w:rPr>
            </w:pPr>
            <w:r w:rsidRPr="004E7BDF">
              <w:rPr>
                <w:rStyle w:val="SubtleEmphasis"/>
              </w:rPr>
              <w:t>AC9E3LA02</w:t>
            </w:r>
          </w:p>
        </w:tc>
        <w:tc>
          <w:tcPr>
            <w:tcW w:w="7193"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6E09E083" w14:textId="77777777">
            <w:pPr>
              <w:pStyle w:val="ACARA-elaboration"/>
              <w:numPr>
                <w:ilvl w:val="0"/>
                <w:numId w:val="4"/>
              </w:numPr>
              <w:ind w:left="312" w:hanging="284"/>
            </w:pPr>
            <w:r w:rsidRPr="004E7BDF">
              <w:t xml:space="preserve">exploring how modal verbs; for example, “must”, “might” and “could”, indicate degrees of probability or obligation </w:t>
            </w:r>
          </w:p>
          <w:p w:rsidRPr="004E7BDF" w:rsidR="00040E9E" w:rsidP="00040E9E" w:rsidRDefault="00040E9E" w14:paraId="0BF6E4B9" w14:textId="77777777">
            <w:pPr>
              <w:pStyle w:val="ACARA-elaboration"/>
              <w:numPr>
                <w:ilvl w:val="0"/>
                <w:numId w:val="4"/>
              </w:numPr>
              <w:ind w:left="312" w:hanging="284"/>
            </w:pPr>
            <w:r w:rsidRPr="004E7BDF">
              <w:t xml:space="preserve">recognising how choice of adverbs, </w:t>
            </w:r>
            <w:proofErr w:type="gramStart"/>
            <w:r w:rsidRPr="004E7BDF">
              <w:t>nouns</w:t>
            </w:r>
            <w:proofErr w:type="gramEnd"/>
            <w:r w:rsidRPr="004E7BDF">
              <w:t xml:space="preserve"> and verbs present different evaluations of characters in texts </w:t>
            </w:r>
          </w:p>
          <w:p w:rsidRPr="0097091A" w:rsidR="00040E9E" w:rsidP="00040E9E" w:rsidRDefault="00040E9E" w14:paraId="0C2389E7" w14:textId="77777777">
            <w:pPr>
              <w:pStyle w:val="ACARA-elaboration"/>
              <w:numPr>
                <w:ilvl w:val="0"/>
                <w:numId w:val="4"/>
              </w:numPr>
              <w:ind w:left="312" w:hanging="284"/>
              <w:rPr>
                <w:iCs w:val="0"/>
              </w:rPr>
            </w:pPr>
            <w:r w:rsidRPr="004E7BDF">
              <w:t>exploring examples of language that demonstrate a range of emotions and positions, and building a vocabulary to express judgements about characters or events; for example, “the wizard was cunning, expert, inventive”</w:t>
            </w:r>
          </w:p>
          <w:p w:rsidR="0097091A" w:rsidP="0097091A" w:rsidRDefault="0097091A" w14:paraId="7ADFA38F" w14:textId="77777777">
            <w:pPr>
              <w:pStyle w:val="ACARA-elaboration"/>
            </w:pPr>
          </w:p>
          <w:p w:rsidRPr="004E7BDF" w:rsidR="0097091A" w:rsidP="0097091A" w:rsidRDefault="0097091A" w14:paraId="41169901" w14:textId="4A6E0C6E">
            <w:pPr>
              <w:pStyle w:val="ACARA-elaboration"/>
              <w:rPr>
                <w:rStyle w:val="SubtleEmphasis"/>
              </w:rPr>
            </w:pPr>
          </w:p>
        </w:tc>
      </w:tr>
      <w:tr w:rsidRPr="004E7BDF" w:rsidR="00040E9E" w:rsidTr="00747552" w14:paraId="561352A0" w14:textId="77777777">
        <w:tc>
          <w:tcPr>
            <w:tcW w:w="2547" w:type="dxa"/>
            <w:vMerge/>
            <w:tcBorders>
              <w:left w:val="single" w:color="auto" w:sz="4" w:space="0"/>
              <w:bottom w:val="single" w:color="auto" w:sz="4" w:space="0"/>
              <w:right w:val="single" w:color="auto" w:sz="4" w:space="0"/>
            </w:tcBorders>
          </w:tcPr>
          <w:p w:rsidRPr="004E7BDF" w:rsidR="00040E9E" w:rsidP="00040E9E" w:rsidRDefault="00040E9E" w14:paraId="01BF0948"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28510126" w14:textId="77777777">
            <w:pPr>
              <w:pStyle w:val="ACARAtabletext"/>
              <w:ind w:left="0"/>
              <w:rPr>
                <w:b/>
                <w:bCs/>
              </w:rPr>
            </w:pPr>
            <w:r w:rsidRPr="004E7BDF">
              <w:rPr>
                <w:b/>
                <w:bCs/>
              </w:rPr>
              <w:t>Literacy</w:t>
            </w:r>
          </w:p>
          <w:p w:rsidRPr="004E7BDF" w:rsidR="00040E9E" w:rsidP="00040E9E" w:rsidRDefault="00040E9E" w14:paraId="18D3B17A" w14:textId="46A5DE61">
            <w:pPr>
              <w:pStyle w:val="ACARAtabletext"/>
              <w:rPr>
                <w:b/>
                <w:bCs/>
              </w:rPr>
            </w:pPr>
            <w:r w:rsidRPr="004E7BDF">
              <w:t>Interacting with others</w:t>
            </w:r>
          </w:p>
        </w:tc>
        <w:tc>
          <w:tcPr>
            <w:tcW w:w="2835"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623EB167" w14:textId="77777777">
            <w:pPr>
              <w:spacing w:after="120" w:line="240" w:lineRule="auto"/>
              <w:ind w:left="357" w:right="425"/>
              <w:rPr>
                <w:rStyle w:val="SubtleEmphasis"/>
                <w:i/>
                <w:iCs w:val="0"/>
              </w:rPr>
            </w:pPr>
            <w:r w:rsidRPr="004E7BDF">
              <w:rPr>
                <w:rStyle w:val="SubtleEmphasis"/>
              </w:rPr>
              <w:t xml:space="preserve">use interaction skills to contribute to conversations and discussions to share information and ideas </w:t>
            </w:r>
          </w:p>
          <w:p w:rsidRPr="004E7BDF" w:rsidR="00040E9E" w:rsidP="0097091A" w:rsidRDefault="00040E9E" w14:paraId="0C4C5025" w14:textId="1A28A8D8">
            <w:pPr>
              <w:spacing w:after="120" w:line="240" w:lineRule="auto"/>
              <w:ind w:left="357" w:right="425"/>
              <w:rPr>
                <w:rStyle w:val="SubtleEmphasis"/>
              </w:rPr>
            </w:pPr>
            <w:r w:rsidRPr="004E7BDF">
              <w:rPr>
                <w:rStyle w:val="SubtleEmphasis"/>
              </w:rPr>
              <w:t>AC9E3LY02</w:t>
            </w:r>
          </w:p>
        </w:tc>
        <w:tc>
          <w:tcPr>
            <w:tcW w:w="7193"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24E21394" w14:textId="77777777">
            <w:pPr>
              <w:pStyle w:val="ACARA-elaboration"/>
              <w:numPr>
                <w:ilvl w:val="0"/>
                <w:numId w:val="4"/>
              </w:numPr>
              <w:ind w:left="312" w:hanging="284"/>
            </w:pPr>
            <w:r w:rsidRPr="004E7BDF">
              <w:t xml:space="preserve">building on and connecting ideas and opinions expressed by others </w:t>
            </w:r>
          </w:p>
          <w:p w:rsidRPr="004E7BDF" w:rsidR="00040E9E" w:rsidP="00040E9E" w:rsidRDefault="00040E9E" w14:paraId="1015D595" w14:textId="77777777">
            <w:pPr>
              <w:pStyle w:val="ACARA-elaboration"/>
              <w:numPr>
                <w:ilvl w:val="0"/>
                <w:numId w:val="4"/>
              </w:numPr>
              <w:ind w:left="312" w:hanging="284"/>
            </w:pPr>
            <w:r w:rsidRPr="004E7BDF">
              <w:t xml:space="preserve">listening actively, including listening for specific information, recognising the value of others’ </w:t>
            </w:r>
            <w:proofErr w:type="gramStart"/>
            <w:r w:rsidRPr="004E7BDF">
              <w:t>contributions</w:t>
            </w:r>
            <w:proofErr w:type="gramEnd"/>
            <w:r w:rsidRPr="004E7BDF">
              <w:t xml:space="preserve"> and responding through comments, recounts and summaries of information </w:t>
            </w:r>
          </w:p>
          <w:p w:rsidRPr="004E7BDF" w:rsidR="00040E9E" w:rsidP="00040E9E" w:rsidRDefault="00040E9E" w14:paraId="30AF6D2D" w14:textId="77777777">
            <w:pPr>
              <w:pStyle w:val="ACARA-elaboration"/>
              <w:numPr>
                <w:ilvl w:val="0"/>
                <w:numId w:val="4"/>
              </w:numPr>
              <w:ind w:left="312" w:hanging="284"/>
            </w:pPr>
            <w:r w:rsidRPr="004E7BDF">
              <w:t xml:space="preserve">learning the specific speaking or listening skills of different group roles; for example, group leader, note taker and reporter </w:t>
            </w:r>
          </w:p>
          <w:p w:rsidRPr="004E7BDF" w:rsidR="00040E9E" w:rsidP="00040E9E" w:rsidRDefault="00040E9E" w14:paraId="66AB561C" w14:textId="54FC2C17">
            <w:pPr>
              <w:pStyle w:val="BodyText"/>
              <w:numPr>
                <w:ilvl w:val="0"/>
                <w:numId w:val="4"/>
              </w:numPr>
              <w:spacing w:before="120" w:after="120" w:line="240" w:lineRule="auto"/>
              <w:ind w:left="312" w:hanging="284"/>
              <w:rPr>
                <w:rStyle w:val="SubtleEmphasis"/>
              </w:rPr>
            </w:pPr>
            <w:r w:rsidRPr="004E7BDF">
              <w:rPr>
                <w:color w:val="auto"/>
              </w:rPr>
              <w:t>using language appropriately in different situations; for example, explaining a procedure to a group, engaging in a game with friends</w:t>
            </w:r>
          </w:p>
        </w:tc>
      </w:tr>
      <w:tr w:rsidRPr="004E7BDF" w:rsidR="00040E9E" w:rsidTr="008D08D1" w14:paraId="2F44519A" w14:textId="77777777">
        <w:tc>
          <w:tcPr>
            <w:tcW w:w="2547" w:type="dxa"/>
            <w:vMerge w:val="restart"/>
            <w:tcBorders>
              <w:top w:val="single" w:color="auto" w:sz="4" w:space="0"/>
              <w:left w:val="single" w:color="auto" w:sz="4" w:space="0"/>
              <w:right w:val="single" w:color="auto" w:sz="4" w:space="0"/>
            </w:tcBorders>
          </w:tcPr>
          <w:p w:rsidRPr="004E7BDF" w:rsidR="00040E9E" w:rsidP="00040E9E" w:rsidRDefault="00040E9E" w14:paraId="7EFE39D9" w14:textId="2848844D">
            <w:pPr>
              <w:pStyle w:val="ACARAtabletext"/>
              <w:spacing w:line="276" w:lineRule="auto"/>
              <w:ind w:left="0"/>
              <w:rPr>
                <w:b/>
                <w:bCs/>
                <w:szCs w:val="20"/>
              </w:rPr>
            </w:pPr>
            <w:r w:rsidRPr="004E7BDF">
              <w:rPr>
                <w:b/>
                <w:bCs/>
                <w:szCs w:val="20"/>
              </w:rPr>
              <w:t>English – Year 4</w:t>
            </w:r>
          </w:p>
        </w:tc>
        <w:tc>
          <w:tcPr>
            <w:tcW w:w="2551"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0A07108F" w14:textId="77777777">
            <w:pPr>
              <w:pStyle w:val="ACARAtabletext"/>
              <w:ind w:left="0"/>
              <w:rPr>
                <w:b/>
                <w:bCs/>
              </w:rPr>
            </w:pPr>
            <w:r w:rsidRPr="004E7BDF">
              <w:rPr>
                <w:b/>
                <w:bCs/>
              </w:rPr>
              <w:t xml:space="preserve">Language </w:t>
            </w:r>
          </w:p>
          <w:p w:rsidRPr="004E7BDF" w:rsidR="00040E9E" w:rsidP="00040E9E" w:rsidRDefault="00040E9E" w14:paraId="79FE469E" w14:textId="4C12E331">
            <w:pPr>
              <w:pStyle w:val="ACARAtabletext"/>
              <w:rPr>
                <w:b/>
                <w:bCs/>
              </w:rPr>
            </w:pPr>
            <w:r w:rsidRPr="004E7BDF">
              <w:t>Language for interacting with others</w:t>
            </w:r>
          </w:p>
        </w:tc>
        <w:tc>
          <w:tcPr>
            <w:tcW w:w="2835"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6D119624" w14:textId="77777777">
            <w:pPr>
              <w:spacing w:after="120" w:line="240" w:lineRule="auto"/>
              <w:ind w:left="357" w:right="425"/>
              <w:rPr>
                <w:rStyle w:val="SubtleEmphasis"/>
                <w:i/>
                <w:iCs w:val="0"/>
              </w:rPr>
            </w:pPr>
            <w:r w:rsidRPr="004E7BDF">
              <w:rPr>
                <w:rStyle w:val="SubtleEmphasis"/>
              </w:rPr>
              <w:t xml:space="preserve">explore language used to develop relationships in formal and informal situations </w:t>
            </w:r>
          </w:p>
          <w:p w:rsidRPr="004E7BDF" w:rsidR="00040E9E" w:rsidP="00040E9E" w:rsidRDefault="00040E9E" w14:paraId="2AE8274B" w14:textId="56B9C648">
            <w:pPr>
              <w:spacing w:after="120" w:line="240" w:lineRule="auto"/>
              <w:ind w:left="357" w:right="425"/>
              <w:rPr>
                <w:rStyle w:val="SubtleEmphasis"/>
              </w:rPr>
            </w:pPr>
            <w:r w:rsidRPr="004E7BDF">
              <w:rPr>
                <w:rStyle w:val="SubtleEmphasis"/>
              </w:rPr>
              <w:t>AC9E4LA01</w:t>
            </w:r>
          </w:p>
        </w:tc>
        <w:tc>
          <w:tcPr>
            <w:tcW w:w="7193"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70DA14B7" w14:textId="77777777">
            <w:pPr>
              <w:pStyle w:val="ACARA-elaboration"/>
              <w:numPr>
                <w:ilvl w:val="0"/>
                <w:numId w:val="4"/>
              </w:numPr>
              <w:ind w:left="312" w:hanging="284"/>
            </w:pPr>
            <w:r w:rsidRPr="004E7BDF">
              <w:t xml:space="preserve">recognising that language is adjusted in different contexts; for example, in degree of formality when moving between group discussions and presenting a group report </w:t>
            </w:r>
          </w:p>
          <w:p w:rsidRPr="004E7BDF" w:rsidR="00040E9E" w:rsidP="00040E9E" w:rsidRDefault="00040E9E" w14:paraId="7959AD88" w14:textId="77777777">
            <w:pPr>
              <w:pStyle w:val="ACARA-elaboration"/>
              <w:numPr>
                <w:ilvl w:val="0"/>
                <w:numId w:val="4"/>
              </w:numPr>
              <w:ind w:left="312" w:hanging="284"/>
            </w:pPr>
            <w:r w:rsidRPr="004E7BDF">
              <w:t xml:space="preserve">understanding how age, expertise and familiarity influence the ways in which people interact and how these codes and conventions vary across cultures </w:t>
            </w:r>
          </w:p>
          <w:p w:rsidRPr="004E7BDF" w:rsidR="00040E9E" w:rsidP="00040E9E" w:rsidRDefault="00040E9E" w14:paraId="006340C2" w14:textId="77777777">
            <w:pPr>
              <w:pStyle w:val="ACARA-elaboration"/>
              <w:numPr>
                <w:ilvl w:val="0"/>
                <w:numId w:val="4"/>
              </w:numPr>
              <w:ind w:left="312" w:hanging="284"/>
            </w:pPr>
            <w:r w:rsidRPr="004E7BDF">
              <w:t xml:space="preserve">recognising the importance of using inclusive language </w:t>
            </w:r>
          </w:p>
          <w:p w:rsidRPr="004E7BDF" w:rsidR="00040E9E" w:rsidP="00040E9E" w:rsidRDefault="00040E9E" w14:paraId="27382085" w14:textId="7AB7F9D0">
            <w:pPr>
              <w:pStyle w:val="BodyText"/>
              <w:numPr>
                <w:ilvl w:val="0"/>
                <w:numId w:val="4"/>
              </w:numPr>
              <w:spacing w:before="120" w:after="120" w:line="240" w:lineRule="auto"/>
              <w:ind w:left="312" w:hanging="284"/>
              <w:rPr>
                <w:rStyle w:val="SubtleEmphasis"/>
              </w:rPr>
            </w:pPr>
            <w:r w:rsidRPr="004E7BDF">
              <w:rPr>
                <w:color w:val="auto"/>
              </w:rPr>
              <w:t>exploring cultural respects for First Nations Australian Elders, and greeting conventions between First Nations Australians</w:t>
            </w:r>
          </w:p>
        </w:tc>
      </w:tr>
      <w:tr w:rsidRPr="004E7BDF" w:rsidR="00040E9E" w:rsidTr="008D08D1" w14:paraId="1CC8DC3E" w14:textId="77777777">
        <w:tc>
          <w:tcPr>
            <w:tcW w:w="2547" w:type="dxa"/>
            <w:vMerge/>
            <w:tcBorders>
              <w:left w:val="single" w:color="auto" w:sz="4" w:space="0"/>
              <w:right w:val="single" w:color="auto" w:sz="4" w:space="0"/>
            </w:tcBorders>
          </w:tcPr>
          <w:p w:rsidRPr="004E7BDF" w:rsidR="00040E9E" w:rsidP="00040E9E" w:rsidRDefault="00040E9E" w14:paraId="43295F30"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29D5B683" w14:textId="77777777">
            <w:pPr>
              <w:pStyle w:val="ACARAtabletext"/>
              <w:ind w:left="0"/>
              <w:rPr>
                <w:b/>
                <w:bCs/>
              </w:rPr>
            </w:pPr>
            <w:r w:rsidRPr="004E7BDF">
              <w:rPr>
                <w:b/>
                <w:bCs/>
              </w:rPr>
              <w:t xml:space="preserve">Language </w:t>
            </w:r>
          </w:p>
          <w:p w:rsidRPr="004E7BDF" w:rsidR="00040E9E" w:rsidP="00040E9E" w:rsidRDefault="00040E9E" w14:paraId="25359A91" w14:textId="06C7899F">
            <w:pPr>
              <w:pStyle w:val="ACARAtabletext"/>
              <w:rPr>
                <w:b/>
                <w:bCs/>
              </w:rPr>
            </w:pPr>
            <w:r w:rsidRPr="004E7BDF">
              <w:t>Language for interacting with others</w:t>
            </w:r>
          </w:p>
        </w:tc>
        <w:tc>
          <w:tcPr>
            <w:tcW w:w="2835"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7EF78843" w14:textId="77777777">
            <w:pPr>
              <w:spacing w:after="120" w:line="240" w:lineRule="auto"/>
              <w:ind w:left="357" w:right="425"/>
              <w:rPr>
                <w:rStyle w:val="SubtleEmphasis"/>
                <w:i/>
                <w:iCs w:val="0"/>
              </w:rPr>
            </w:pPr>
            <w:r w:rsidRPr="004E7BDF">
              <w:rPr>
                <w:rStyle w:val="SubtleEmphasis"/>
              </w:rPr>
              <w:t xml:space="preserve">identify the subjective language of opinion and feeling, and the objective language of factual reporting </w:t>
            </w:r>
          </w:p>
          <w:p w:rsidR="00040E9E" w:rsidP="00040E9E" w:rsidRDefault="00040E9E" w14:paraId="466BE89B" w14:textId="77777777">
            <w:pPr>
              <w:spacing w:after="120" w:line="240" w:lineRule="auto"/>
              <w:ind w:left="357" w:right="425"/>
              <w:rPr>
                <w:rStyle w:val="SubtleEmphasis"/>
              </w:rPr>
            </w:pPr>
            <w:r w:rsidRPr="004E7BDF">
              <w:rPr>
                <w:rStyle w:val="SubtleEmphasis"/>
              </w:rPr>
              <w:t>AC9E4LA02</w:t>
            </w:r>
          </w:p>
          <w:p w:rsidR="0097091A" w:rsidP="00040E9E" w:rsidRDefault="0097091A" w14:paraId="5188A81F" w14:textId="77777777">
            <w:pPr>
              <w:spacing w:after="120" w:line="240" w:lineRule="auto"/>
              <w:ind w:left="357" w:right="425"/>
              <w:rPr>
                <w:rStyle w:val="SubtleEmphasis"/>
              </w:rPr>
            </w:pPr>
          </w:p>
          <w:p w:rsidR="0097091A" w:rsidP="00040E9E" w:rsidRDefault="0097091A" w14:paraId="497743AB" w14:textId="77777777">
            <w:pPr>
              <w:spacing w:after="120" w:line="240" w:lineRule="auto"/>
              <w:ind w:left="357" w:right="425"/>
              <w:rPr>
                <w:rStyle w:val="SubtleEmphasis"/>
              </w:rPr>
            </w:pPr>
          </w:p>
          <w:p w:rsidR="0097091A" w:rsidP="00040E9E" w:rsidRDefault="0097091A" w14:paraId="67D483AD" w14:textId="77777777">
            <w:pPr>
              <w:spacing w:after="120" w:line="240" w:lineRule="auto"/>
              <w:ind w:left="357" w:right="425"/>
              <w:rPr>
                <w:rStyle w:val="SubtleEmphasis"/>
              </w:rPr>
            </w:pPr>
          </w:p>
          <w:p w:rsidRPr="004E7BDF" w:rsidR="0097091A" w:rsidP="00040E9E" w:rsidRDefault="0097091A" w14:paraId="14777642" w14:textId="7F6BDB99">
            <w:pPr>
              <w:spacing w:after="120" w:line="240" w:lineRule="auto"/>
              <w:ind w:left="357" w:right="425"/>
              <w:rPr>
                <w:rStyle w:val="SubtleEmphasis"/>
              </w:rPr>
            </w:pPr>
          </w:p>
        </w:tc>
        <w:tc>
          <w:tcPr>
            <w:tcW w:w="7193"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44651FC3" w14:textId="77777777">
            <w:pPr>
              <w:pStyle w:val="ACARA-elaboration"/>
              <w:numPr>
                <w:ilvl w:val="0"/>
                <w:numId w:val="4"/>
              </w:numPr>
              <w:ind w:left="312" w:hanging="284"/>
            </w:pPr>
            <w:r w:rsidRPr="004E7BDF">
              <w:t xml:space="preserve">identifying ways thinking verbs are used to express opinions; for example, “I think”, “I believe”, and ways summary verbs are used to report findings; for example, “we concluded” </w:t>
            </w:r>
          </w:p>
          <w:p w:rsidRPr="004E7BDF" w:rsidR="00040E9E" w:rsidP="00040E9E" w:rsidRDefault="00040E9E" w14:paraId="460083B0" w14:textId="76805813">
            <w:pPr>
              <w:pStyle w:val="BodyText"/>
              <w:numPr>
                <w:ilvl w:val="0"/>
                <w:numId w:val="4"/>
              </w:numPr>
              <w:spacing w:before="120" w:after="120" w:line="240" w:lineRule="auto"/>
              <w:ind w:left="312" w:hanging="284"/>
              <w:rPr>
                <w:rStyle w:val="SubtleEmphasis"/>
              </w:rPr>
            </w:pPr>
            <w:r w:rsidRPr="004E7BDF">
              <w:rPr>
                <w:color w:val="auto"/>
              </w:rPr>
              <w:t>comparing statements that have similar information presented objectively and subjectively; for example, “The man has 6 cats.” “The man has too many noisy cats.”</w:t>
            </w:r>
          </w:p>
        </w:tc>
      </w:tr>
      <w:tr w:rsidRPr="004E7BDF" w:rsidR="00040E9E" w:rsidTr="008D08D1" w14:paraId="67AB5DBF" w14:textId="77777777">
        <w:tc>
          <w:tcPr>
            <w:tcW w:w="2547" w:type="dxa"/>
            <w:vMerge/>
            <w:tcBorders>
              <w:left w:val="single" w:color="auto" w:sz="4" w:space="0"/>
              <w:bottom w:val="single" w:color="auto" w:sz="4" w:space="0"/>
              <w:right w:val="single" w:color="auto" w:sz="4" w:space="0"/>
            </w:tcBorders>
          </w:tcPr>
          <w:p w:rsidRPr="004E7BDF" w:rsidR="00040E9E" w:rsidP="00040E9E" w:rsidRDefault="00040E9E" w14:paraId="2ACC94A1"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0BA2A3D7" w14:textId="77777777">
            <w:pPr>
              <w:pStyle w:val="ACARAtabletext"/>
              <w:ind w:left="0"/>
              <w:rPr>
                <w:b/>
                <w:bCs/>
              </w:rPr>
            </w:pPr>
            <w:r w:rsidRPr="004E7BDF">
              <w:rPr>
                <w:b/>
                <w:bCs/>
              </w:rPr>
              <w:t>Literacy</w:t>
            </w:r>
          </w:p>
          <w:p w:rsidRPr="004E7BDF" w:rsidR="00040E9E" w:rsidP="00040E9E" w:rsidRDefault="00040E9E" w14:paraId="056EB664" w14:textId="79741983">
            <w:pPr>
              <w:pStyle w:val="ACARAtabletext"/>
              <w:rPr>
                <w:b/>
                <w:bCs/>
              </w:rPr>
            </w:pPr>
            <w:r w:rsidRPr="004E7BDF">
              <w:t>Interacting with others</w:t>
            </w:r>
          </w:p>
        </w:tc>
        <w:tc>
          <w:tcPr>
            <w:tcW w:w="2835"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0D96BB07" w14:textId="77777777">
            <w:pPr>
              <w:spacing w:after="120" w:line="240" w:lineRule="auto"/>
              <w:ind w:left="357" w:right="425"/>
              <w:rPr>
                <w:rStyle w:val="SubtleEmphasis"/>
                <w:i/>
                <w:iCs w:val="0"/>
              </w:rPr>
            </w:pPr>
            <w:r w:rsidRPr="004E7BDF">
              <w:rPr>
                <w:rStyle w:val="SubtleEmphasis"/>
              </w:rPr>
              <w:t xml:space="preserve">listen for key points and information to carry out tasks and contribute to discussions, acknowledging another opinion, linking a response to the topic, and sharing and extending ideas and information </w:t>
            </w:r>
          </w:p>
          <w:p w:rsidRPr="004E7BDF" w:rsidR="00040E9E" w:rsidP="00040E9E" w:rsidRDefault="00040E9E" w14:paraId="0357BBE6" w14:textId="6A91BD55">
            <w:pPr>
              <w:spacing w:after="120" w:line="240" w:lineRule="auto"/>
              <w:ind w:left="357" w:right="425"/>
              <w:rPr>
                <w:rStyle w:val="SubtleEmphasis"/>
              </w:rPr>
            </w:pPr>
            <w:r w:rsidRPr="004E7BDF">
              <w:rPr>
                <w:rStyle w:val="SubtleEmphasis"/>
              </w:rPr>
              <w:t>AC9E4LY02</w:t>
            </w:r>
          </w:p>
        </w:tc>
        <w:tc>
          <w:tcPr>
            <w:tcW w:w="7193" w:type="dxa"/>
            <w:tcBorders>
              <w:top w:val="single" w:color="auto" w:sz="4" w:space="0"/>
              <w:left w:val="single" w:color="auto" w:sz="4" w:space="0"/>
              <w:bottom w:val="single" w:color="auto" w:sz="4" w:space="0"/>
              <w:right w:val="single" w:color="auto" w:sz="4" w:space="0"/>
            </w:tcBorders>
          </w:tcPr>
          <w:p w:rsidRPr="004E7BDF" w:rsidR="00040E9E" w:rsidP="00040E9E" w:rsidRDefault="00040E9E" w14:paraId="08242238" w14:textId="77777777">
            <w:pPr>
              <w:pStyle w:val="ACARA-elaboration"/>
              <w:numPr>
                <w:ilvl w:val="0"/>
                <w:numId w:val="4"/>
              </w:numPr>
              <w:ind w:left="312" w:hanging="284"/>
            </w:pPr>
            <w:r w:rsidRPr="004E7BDF">
              <w:t xml:space="preserve">making notes about a task, asking questions to clarify or follow up information, and seeking assistance if required </w:t>
            </w:r>
          </w:p>
          <w:p w:rsidRPr="004E7BDF" w:rsidR="00040E9E" w:rsidP="00040E9E" w:rsidRDefault="00040E9E" w14:paraId="57D0286A" w14:textId="6D4161EF">
            <w:pPr>
              <w:pStyle w:val="BodyText"/>
              <w:numPr>
                <w:ilvl w:val="0"/>
                <w:numId w:val="4"/>
              </w:numPr>
              <w:spacing w:before="120" w:after="120" w:line="240" w:lineRule="auto"/>
              <w:ind w:left="312" w:hanging="284"/>
              <w:rPr>
                <w:rStyle w:val="SubtleEmphasis"/>
              </w:rPr>
            </w:pPr>
            <w:r w:rsidRPr="004E7BDF">
              <w:rPr>
                <w:color w:val="auto"/>
              </w:rPr>
              <w:t>developing speaking and listening behaviours including acknowledging and extending others’ contributions, presenting ideas and opinions clearly and coherently</w:t>
            </w:r>
          </w:p>
        </w:tc>
      </w:tr>
    </w:tbl>
    <w:p w:rsidRPr="004E7BDF" w:rsidR="00BB7C5F" w:rsidRDefault="00BB7C5F" w14:paraId="36353A0B" w14:textId="5ECC70DE">
      <w:pPr>
        <w:spacing w:before="160" w:after="0" w:line="360" w:lineRule="auto"/>
        <w:rPr>
          <w:color w:val="auto"/>
        </w:rPr>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4E7BDF" w:rsidR="004E7BDF" w:rsidTr="27A5D336" w14:paraId="244860B9"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4E7BDF" w:rsidR="00EF7995" w:rsidP="00B751C8" w:rsidRDefault="00E96D4F" w14:paraId="1740995E" w14:textId="0B11C5F8">
            <w:pPr>
              <w:pStyle w:val="ACARATableHeading1white"/>
              <w:rPr>
                <w:color w:val="auto"/>
              </w:rPr>
            </w:pPr>
            <w:r w:rsidRPr="00153F56">
              <w:t xml:space="preserve">Years </w:t>
            </w:r>
            <w:r w:rsidRPr="00153F56" w:rsidR="001C33DA">
              <w:t>3</w:t>
            </w:r>
            <w:r w:rsidRPr="00153F56">
              <w:t xml:space="preserve"> and </w:t>
            </w:r>
            <w:r w:rsidRPr="00153F56" w:rsidR="001C33DA">
              <w:t>4</w:t>
            </w:r>
          </w:p>
        </w:tc>
      </w:tr>
      <w:tr w:rsidRPr="004E7BDF" w:rsidR="004E7BDF" w:rsidTr="27A5D336" w14:paraId="09968D71"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Pr="004E7BDF" w:rsidR="00EF7995" w:rsidP="00153F56" w:rsidRDefault="00EF7995" w14:paraId="07B36E2E" w14:textId="2E0FEEF3">
            <w:pPr>
              <w:pStyle w:val="ACARATableHeading1black"/>
              <w:ind w:left="0"/>
              <w:jc w:val="left"/>
            </w:pPr>
            <w:r w:rsidRPr="004E7BDF">
              <w:t xml:space="preserve">Key </w:t>
            </w:r>
            <w:r w:rsidR="00153F56">
              <w:t>a</w:t>
            </w:r>
            <w:r w:rsidRPr="004E7BDF">
              <w:t xml:space="preserve">spect 3: </w:t>
            </w:r>
            <w:r w:rsidRPr="004E7BDF" w:rsidR="00D048B8">
              <w:t>Accessing support</w:t>
            </w:r>
          </w:p>
        </w:tc>
      </w:tr>
      <w:tr w:rsidRPr="004E7BDF" w:rsidR="004E7BDF" w:rsidTr="27A5D336" w14:paraId="3D10A46B"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4E7BDF" w:rsidR="00EF7995" w:rsidP="00153F56" w:rsidRDefault="00EF7995" w14:paraId="6FBCDA66" w14:textId="77777777">
            <w:pPr>
              <w:pStyle w:val="ACARATableHeading2white"/>
              <w:ind w:left="0"/>
              <w:rPr>
                <w:color w:val="auto"/>
              </w:rPr>
            </w:pPr>
            <w:r w:rsidRPr="004E7BDF">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4E7BDF" w:rsidR="00EF7995" w:rsidP="00153F56" w:rsidRDefault="00EF7995" w14:paraId="3B137DA8" w14:textId="77777777">
            <w:pPr>
              <w:pStyle w:val="ACARATableHeading2white"/>
              <w:ind w:left="0"/>
              <w:rPr>
                <w:color w:val="auto"/>
              </w:rPr>
            </w:pPr>
            <w:r w:rsidRPr="004E7BDF">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4E7BDF" w:rsidR="00EF7995" w:rsidP="00153F56" w:rsidRDefault="00EF7995" w14:paraId="75C86095" w14:textId="77777777">
            <w:pPr>
              <w:pStyle w:val="ACARATableHeading2white"/>
              <w:ind w:left="0"/>
              <w:rPr>
                <w:color w:val="auto"/>
              </w:rPr>
            </w:pPr>
            <w:r w:rsidRPr="004E7BDF">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4E7BDF" w:rsidR="00EF7995" w:rsidP="00153F56" w:rsidRDefault="00EF7995" w14:paraId="232E2A11" w14:textId="77777777">
            <w:pPr>
              <w:pStyle w:val="ACARATableHeading2white"/>
              <w:ind w:left="0"/>
              <w:rPr>
                <w:color w:val="auto"/>
              </w:rPr>
            </w:pPr>
            <w:r w:rsidRPr="004E7BDF">
              <w:rPr>
                <w:color w:val="auto"/>
              </w:rPr>
              <w:t>Content elaborations</w:t>
            </w:r>
          </w:p>
        </w:tc>
      </w:tr>
      <w:tr w:rsidRPr="004E7BDF" w:rsidR="00153F56" w:rsidTr="001740A2" w14:paraId="7DE51424" w14:textId="77777777">
        <w:tc>
          <w:tcPr>
            <w:tcW w:w="2547" w:type="dxa"/>
            <w:vMerge w:val="restart"/>
            <w:tcBorders>
              <w:top w:val="single" w:color="auto" w:sz="4" w:space="0"/>
              <w:left w:val="single" w:color="auto" w:sz="4" w:space="0"/>
              <w:right w:val="single" w:color="auto" w:sz="4" w:space="0"/>
            </w:tcBorders>
          </w:tcPr>
          <w:p w:rsidRPr="004E7BDF" w:rsidR="00153F56" w:rsidP="00153F56" w:rsidRDefault="00153F56" w14:paraId="3E1DAE17" w14:textId="42FDFDB3">
            <w:pPr>
              <w:pStyle w:val="ACARAtabletext"/>
              <w:spacing w:line="276" w:lineRule="auto"/>
              <w:ind w:left="0"/>
              <w:rPr>
                <w:b/>
                <w:bCs/>
                <w:szCs w:val="20"/>
              </w:rPr>
            </w:pPr>
            <w:r w:rsidRPr="004E7BDF">
              <w:rPr>
                <w:b/>
                <w:bCs/>
                <w:szCs w:val="20"/>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21F9B091" w14:textId="77777777">
            <w:pPr>
              <w:pStyle w:val="ACARAtabletext"/>
              <w:spacing w:line="276" w:lineRule="auto"/>
              <w:ind w:left="0"/>
              <w:rPr>
                <w:b/>
                <w:bCs/>
                <w:szCs w:val="20"/>
              </w:rPr>
            </w:pPr>
            <w:r w:rsidRPr="00153F56">
              <w:rPr>
                <w:b/>
                <w:bCs/>
                <w:szCs w:val="20"/>
              </w:rPr>
              <w:t>Personal, social and community health</w:t>
            </w:r>
          </w:p>
          <w:p w:rsidRPr="004E7BDF" w:rsidR="00153F56" w:rsidP="00040E9E" w:rsidRDefault="00153F56" w14:paraId="13AC814C" w14:textId="02F77CA7">
            <w:pPr>
              <w:pStyle w:val="ACARAtabletext"/>
              <w:rPr>
                <w:b/>
                <w:bCs/>
              </w:rPr>
            </w:pPr>
            <w:r w:rsidRPr="004E7BDF">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6A59C0" w:rsidRDefault="00153F56" w14:paraId="21FA91D7" w14:textId="77777777">
            <w:pPr>
              <w:spacing w:after="120" w:line="240" w:lineRule="auto"/>
              <w:ind w:left="357" w:right="425"/>
              <w:rPr>
                <w:rStyle w:val="SubtleEmphasis"/>
                <w:i/>
                <w:iCs w:val="0"/>
              </w:rPr>
            </w:pPr>
            <w:r w:rsidRPr="004E7BDF">
              <w:rPr>
                <w:rStyle w:val="SubtleEmphasis"/>
              </w:rPr>
              <w:t xml:space="preserve">describe and apply protective behaviours and help-seeking strategies in a range of online and offline situations </w:t>
            </w:r>
          </w:p>
          <w:p w:rsidRPr="004E7BDF" w:rsidR="00153F56" w:rsidP="0097091A" w:rsidRDefault="00153F56" w14:paraId="5BE90B63" w14:textId="24B99B21">
            <w:pPr>
              <w:spacing w:after="120" w:line="240" w:lineRule="auto"/>
              <w:ind w:left="357" w:right="425"/>
              <w:rPr>
                <w:szCs w:val="20"/>
              </w:rPr>
            </w:pPr>
            <w:r w:rsidRPr="004E7BDF">
              <w:rPr>
                <w:rStyle w:val="SubtleEmphasis"/>
              </w:rPr>
              <w:t>AC9HP4P08</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6A59C0" w:rsidRDefault="00153F56" w14:paraId="16B86B26"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describing warning signs (physical, </w:t>
            </w:r>
            <w:proofErr w:type="gramStart"/>
            <w:r w:rsidRPr="004E7BDF">
              <w:rPr>
                <w:rStyle w:val="SubtleEmphasis"/>
              </w:rPr>
              <w:t>emotional</w:t>
            </w:r>
            <w:proofErr w:type="gramEnd"/>
            <w:r w:rsidRPr="004E7BDF">
              <w:rPr>
                <w:rStyle w:val="SubtleEmphasis"/>
              </w:rPr>
              <w:t xml:space="preserve"> and external) that can help them to know if they are safe or unsafe </w:t>
            </w:r>
          </w:p>
          <w:p w:rsidRPr="004E7BDF" w:rsidR="00153F56" w:rsidP="006A59C0" w:rsidRDefault="00153F56" w14:paraId="3BF3457B"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examining protective behaviours to stay safe in different situations, including near water or roads, in the park, when they are online or when someone makes them feel uncomfortable or unsafe </w:t>
            </w:r>
          </w:p>
          <w:p w:rsidRPr="004E7BDF" w:rsidR="00153F56" w:rsidP="006A59C0" w:rsidRDefault="00153F56" w14:paraId="7EBD4DC1" w14:textId="77777777">
            <w:pPr>
              <w:pStyle w:val="BodyText"/>
              <w:numPr>
                <w:ilvl w:val="0"/>
                <w:numId w:val="4"/>
              </w:numPr>
              <w:spacing w:before="120" w:after="120" w:line="240" w:lineRule="auto"/>
              <w:ind w:left="312" w:hanging="284"/>
              <w:rPr>
                <w:rStyle w:val="SubtleEmphasis"/>
              </w:rPr>
            </w:pPr>
            <w:r w:rsidRPr="004E7BDF">
              <w:rPr>
                <w:rStyle w:val="SubtleEmphasis"/>
              </w:rPr>
              <w:t>identifying a range of help-seeking strategies to negotiate positive outcomes when challenging situations, such as reporting negative or harmful online behaviour by seeking help from trusted adults</w:t>
            </w:r>
          </w:p>
          <w:p w:rsidRPr="004E7BDF" w:rsidR="00153F56" w:rsidP="006A59C0" w:rsidRDefault="00153F56" w14:paraId="3F5CEFA8" w14:textId="77777777">
            <w:pPr>
              <w:pStyle w:val="BodyText"/>
              <w:numPr>
                <w:ilvl w:val="0"/>
                <w:numId w:val="4"/>
              </w:numPr>
              <w:spacing w:before="120" w:after="120" w:line="240" w:lineRule="auto"/>
              <w:ind w:left="312" w:hanging="284"/>
              <w:rPr>
                <w:rStyle w:val="SubtleEmphasis"/>
              </w:rPr>
            </w:pPr>
            <w:r w:rsidRPr="004E7BDF">
              <w:rPr>
                <w:rStyle w:val="SubtleEmphasis"/>
              </w:rPr>
              <w:t>indicating on a local map the location of safe places and people who can help if they feel unsafe or scared</w:t>
            </w:r>
          </w:p>
          <w:p w:rsidRPr="004E7BDF" w:rsidR="00153F56" w:rsidP="006A59C0" w:rsidRDefault="00153F56" w14:paraId="6B62D453"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proposing strategies for managing online safety by recognising when they feel uncomfortable or unsafe, and identifying steps for reporting negative or harmful behaviour </w:t>
            </w:r>
          </w:p>
          <w:p w:rsidRPr="004E7BDF" w:rsidR="00153F56" w:rsidP="006A59C0" w:rsidRDefault="00153F56" w14:paraId="1666B972" w14:textId="49785B41">
            <w:pPr>
              <w:pStyle w:val="Bulletsuse"/>
              <w:rPr>
                <w:color w:val="auto"/>
              </w:rPr>
            </w:pPr>
            <w:r w:rsidRPr="004E7BDF">
              <w:rPr>
                <w:rStyle w:val="SubtleEmphasis"/>
              </w:rPr>
              <w:lastRenderedPageBreak/>
              <w:t>discussing different protective behaviours and help-seeking strategies characters in texts use to keep themselves and others safe</w:t>
            </w:r>
          </w:p>
        </w:tc>
      </w:tr>
      <w:tr w:rsidRPr="004E7BDF" w:rsidR="00153F56" w:rsidTr="001740A2" w14:paraId="04728202" w14:textId="77777777">
        <w:tc>
          <w:tcPr>
            <w:tcW w:w="2547" w:type="dxa"/>
            <w:vMerge/>
            <w:tcBorders>
              <w:left w:val="single" w:color="auto" w:sz="4" w:space="0"/>
              <w:bottom w:val="single" w:color="auto" w:sz="4" w:space="0"/>
              <w:right w:val="single" w:color="auto" w:sz="4" w:space="0"/>
            </w:tcBorders>
          </w:tcPr>
          <w:p w:rsidRPr="004E7BDF" w:rsidR="00153F56" w:rsidP="006A59C0" w:rsidRDefault="00153F56" w14:paraId="08D824EB"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08BC97E5" w14:textId="77777777">
            <w:pPr>
              <w:pStyle w:val="ACARAtabletext"/>
              <w:spacing w:line="276" w:lineRule="auto"/>
              <w:ind w:left="0"/>
              <w:rPr>
                <w:b/>
                <w:bCs/>
                <w:szCs w:val="20"/>
              </w:rPr>
            </w:pPr>
            <w:r w:rsidRPr="00153F56">
              <w:rPr>
                <w:b/>
                <w:bCs/>
                <w:szCs w:val="20"/>
              </w:rPr>
              <w:t>Personal, social and community health</w:t>
            </w:r>
          </w:p>
          <w:p w:rsidRPr="004E7BDF" w:rsidR="00153F56" w:rsidP="00040E9E" w:rsidRDefault="00153F56" w14:paraId="670D0C2F" w14:textId="461BCEA9">
            <w:pPr>
              <w:pStyle w:val="ACARAtabletext"/>
              <w:rPr>
                <w:b/>
                <w:bCs/>
              </w:rPr>
            </w:pPr>
            <w:r w:rsidRPr="004E7BDF">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6A59C0" w:rsidRDefault="00153F56" w14:paraId="3C0F85F4" w14:textId="77777777">
            <w:pPr>
              <w:spacing w:after="120" w:line="240" w:lineRule="auto"/>
              <w:ind w:left="357" w:right="425"/>
              <w:rPr>
                <w:rStyle w:val="SubtleEmphasis"/>
                <w:i/>
                <w:iCs w:val="0"/>
              </w:rPr>
            </w:pPr>
            <w:r w:rsidRPr="004E7BDF">
              <w:rPr>
                <w:rStyle w:val="SubtleEmphasis"/>
              </w:rPr>
              <w:t xml:space="preserve">interpret the nature and intention of health information and messages, and reflect on how they influence personal decisions and behaviours </w:t>
            </w:r>
          </w:p>
          <w:p w:rsidRPr="004E7BDF" w:rsidR="00153F56" w:rsidP="0097091A" w:rsidRDefault="00153F56" w14:paraId="7A99457B" w14:textId="3A92A574">
            <w:pPr>
              <w:spacing w:after="120" w:line="240" w:lineRule="auto"/>
              <w:ind w:left="357" w:right="425"/>
              <w:rPr>
                <w:szCs w:val="20"/>
              </w:rPr>
            </w:pPr>
            <w:r w:rsidRPr="004E7BDF">
              <w:rPr>
                <w:rStyle w:val="SubtleEmphasis"/>
              </w:rPr>
              <w:t>AC9HP4P09</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6A59C0" w:rsidRDefault="00153F56" w14:paraId="4A5AF398"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accessing different sources of health information and examining the accuracy of these sources, including brochures, websites, TV shows and advertisements, online </w:t>
            </w:r>
            <w:proofErr w:type="gramStart"/>
            <w:r w:rsidRPr="004E7BDF">
              <w:rPr>
                <w:rStyle w:val="SubtleEmphasis"/>
              </w:rPr>
              <w:t>promotions</w:t>
            </w:r>
            <w:proofErr w:type="gramEnd"/>
            <w:r w:rsidRPr="004E7BDF">
              <w:rPr>
                <w:rStyle w:val="SubtleEmphasis"/>
              </w:rPr>
              <w:t xml:space="preserve"> and food labels </w:t>
            </w:r>
          </w:p>
          <w:p w:rsidRPr="004E7BDF" w:rsidR="00153F56" w:rsidP="27A5D336" w:rsidRDefault="00153F56" w14:paraId="1E3FE164"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examining health messages relating to food and nutrition from different sources and exploring choices, behaviours and outcomes conveyed in these messages </w:t>
            </w:r>
          </w:p>
          <w:p w:rsidRPr="004E7BDF" w:rsidR="00153F56" w:rsidP="006A59C0" w:rsidRDefault="00153F56" w14:paraId="13B684A2"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identifying, </w:t>
            </w:r>
            <w:proofErr w:type="gramStart"/>
            <w:r w:rsidRPr="004E7BDF">
              <w:rPr>
                <w:rStyle w:val="SubtleEmphasis"/>
              </w:rPr>
              <w:t>examining</w:t>
            </w:r>
            <w:proofErr w:type="gramEnd"/>
            <w:r w:rsidRPr="004E7BDF">
              <w:rPr>
                <w:rStyle w:val="SubtleEmphasis"/>
              </w:rPr>
              <w:t xml:space="preserve"> and combining information and opinions from a range of sources to inform decisions and behaviours on a range of health issues </w:t>
            </w:r>
          </w:p>
          <w:p w:rsidRPr="004E7BDF" w:rsidR="00153F56" w:rsidP="006A59C0" w:rsidRDefault="00153F56" w14:paraId="650B7ACA" w14:textId="5C0B0361">
            <w:pPr>
              <w:pStyle w:val="Bulletsuse"/>
              <w:rPr>
                <w:color w:val="auto"/>
              </w:rPr>
            </w:pPr>
            <w:r w:rsidRPr="004E7BDF">
              <w:rPr>
                <w:rStyle w:val="SubtleEmphasis"/>
              </w:rPr>
              <w:t>investigating the level of influence health messages from different people and sources may have on their health decisions</w:t>
            </w:r>
          </w:p>
        </w:tc>
      </w:tr>
      <w:tr w:rsidRPr="004E7BDF" w:rsidR="004E7BDF" w:rsidTr="27A5D336" w14:paraId="24D28B34" w14:textId="77777777">
        <w:tc>
          <w:tcPr>
            <w:tcW w:w="2547" w:type="dxa"/>
            <w:tcBorders>
              <w:top w:val="single" w:color="auto" w:sz="4" w:space="0"/>
              <w:left w:val="single" w:color="auto" w:sz="4" w:space="0"/>
              <w:bottom w:val="single" w:color="auto" w:sz="4" w:space="0"/>
              <w:right w:val="single" w:color="auto" w:sz="4" w:space="0"/>
            </w:tcBorders>
          </w:tcPr>
          <w:p w:rsidRPr="004E7BDF" w:rsidR="00B63EFD" w:rsidP="00153F56" w:rsidRDefault="00B63EFD" w14:paraId="6C60F57C" w14:textId="24C07441">
            <w:pPr>
              <w:pStyle w:val="ACARAtabletext"/>
              <w:spacing w:line="276" w:lineRule="auto"/>
              <w:ind w:left="0"/>
              <w:rPr>
                <w:b/>
                <w:bCs/>
              </w:rPr>
            </w:pPr>
            <w:r w:rsidRPr="00153F56">
              <w:rPr>
                <w:b/>
                <w:bCs/>
                <w:szCs w:val="20"/>
              </w:rPr>
              <w:t xml:space="preserve">English </w:t>
            </w:r>
            <w:r w:rsidRPr="004E7BDF" w:rsidR="00153F56">
              <w:rPr>
                <w:b/>
                <w:bCs/>
                <w:szCs w:val="20"/>
              </w:rPr>
              <w:t>–</w:t>
            </w:r>
            <w:r w:rsidRPr="00153F56">
              <w:rPr>
                <w:b/>
                <w:bCs/>
                <w:szCs w:val="20"/>
              </w:rPr>
              <w:t xml:space="preserve"> Year 3</w:t>
            </w:r>
          </w:p>
        </w:tc>
        <w:tc>
          <w:tcPr>
            <w:tcW w:w="2551" w:type="dxa"/>
            <w:tcBorders>
              <w:top w:val="single" w:color="auto" w:sz="4" w:space="0"/>
              <w:left w:val="single" w:color="auto" w:sz="4" w:space="0"/>
              <w:bottom w:val="single" w:color="auto" w:sz="4" w:space="0"/>
              <w:right w:val="single" w:color="auto" w:sz="4" w:space="0"/>
            </w:tcBorders>
          </w:tcPr>
          <w:p w:rsidRPr="004E7BDF" w:rsidR="00B63EFD" w:rsidP="00B63EFD" w:rsidRDefault="00B63EFD" w14:paraId="77AB192B" w14:textId="77777777">
            <w:pPr>
              <w:pStyle w:val="ACARAtabletext"/>
              <w:ind w:left="0"/>
              <w:rPr>
                <w:b/>
                <w:bCs/>
              </w:rPr>
            </w:pPr>
            <w:r w:rsidRPr="004E7BDF">
              <w:rPr>
                <w:b/>
                <w:bCs/>
              </w:rPr>
              <w:t>Literacy</w:t>
            </w:r>
          </w:p>
          <w:p w:rsidRPr="004E7BDF" w:rsidR="00B63EFD" w:rsidP="00040E9E" w:rsidRDefault="00B63EFD" w14:paraId="5EB684A4" w14:textId="12E5557B">
            <w:pPr>
              <w:pStyle w:val="ACARAtabletext"/>
            </w:pPr>
            <w:r w:rsidRPr="004E7BDF">
              <w:t xml:space="preserve">Analysing, </w:t>
            </w:r>
            <w:proofErr w:type="gramStart"/>
            <w:r w:rsidRPr="004E7BDF">
              <w:t>interpreting</w:t>
            </w:r>
            <w:proofErr w:type="gramEnd"/>
            <w:r w:rsidRPr="004E7BDF">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4E7BDF" w:rsidR="00B63EFD" w:rsidP="27A5D336" w:rsidRDefault="00B63EFD" w14:paraId="454E2F74" w14:textId="77777777">
            <w:pPr>
              <w:spacing w:after="120" w:line="240" w:lineRule="auto"/>
              <w:ind w:left="357" w:right="425"/>
              <w:rPr>
                <w:rStyle w:val="SubtleEmphasis"/>
                <w:i/>
              </w:rPr>
            </w:pPr>
            <w:r w:rsidRPr="004E7BDF">
              <w:rPr>
                <w:rStyle w:val="SubtleEmphasis"/>
              </w:rPr>
              <w:t xml:space="preserve">use comprehension strategies when listening and viewing to build literal and inferred meaning, and begin to evaluate texts by drawing on a growing knowledge of context, text structures and language features </w:t>
            </w:r>
          </w:p>
          <w:p w:rsidR="00B63EFD" w:rsidP="0097091A" w:rsidRDefault="00B63EFD" w14:paraId="6DB5F9D9" w14:textId="77777777">
            <w:pPr>
              <w:spacing w:after="120" w:line="240" w:lineRule="auto"/>
              <w:ind w:left="357" w:right="425"/>
              <w:rPr>
                <w:rStyle w:val="SubtleEmphasis"/>
              </w:rPr>
            </w:pPr>
            <w:r w:rsidRPr="004E7BDF">
              <w:rPr>
                <w:rStyle w:val="SubtleEmphasis"/>
              </w:rPr>
              <w:t>AC9E3LY05</w:t>
            </w:r>
          </w:p>
          <w:p w:rsidR="0097091A" w:rsidP="0097091A" w:rsidRDefault="0097091A" w14:paraId="7B17561F" w14:textId="77777777">
            <w:pPr>
              <w:spacing w:after="120" w:line="240" w:lineRule="auto"/>
              <w:ind w:left="357" w:right="425"/>
              <w:rPr>
                <w:rStyle w:val="SubtleEmphasis"/>
              </w:rPr>
            </w:pPr>
          </w:p>
          <w:p w:rsidR="0097091A" w:rsidP="0097091A" w:rsidRDefault="0097091A" w14:paraId="1743B016" w14:textId="77777777">
            <w:pPr>
              <w:spacing w:after="120" w:line="240" w:lineRule="auto"/>
              <w:ind w:left="357" w:right="425"/>
              <w:rPr>
                <w:rStyle w:val="SubtleEmphasis"/>
              </w:rPr>
            </w:pPr>
          </w:p>
          <w:p w:rsidR="0097091A" w:rsidP="0097091A" w:rsidRDefault="0097091A" w14:paraId="5E11326D" w14:textId="77777777">
            <w:pPr>
              <w:spacing w:after="120" w:line="240" w:lineRule="auto"/>
              <w:ind w:left="357" w:right="425"/>
              <w:rPr>
                <w:rStyle w:val="SubtleEmphasis"/>
              </w:rPr>
            </w:pPr>
          </w:p>
          <w:p w:rsidR="0097091A" w:rsidP="0097091A" w:rsidRDefault="0097091A" w14:paraId="27F32EA4" w14:textId="77777777">
            <w:pPr>
              <w:spacing w:after="120" w:line="240" w:lineRule="auto"/>
              <w:ind w:left="357" w:right="425"/>
              <w:rPr>
                <w:rStyle w:val="SubtleEmphasis"/>
              </w:rPr>
            </w:pPr>
          </w:p>
          <w:p w:rsidRPr="004E7BDF" w:rsidR="0097091A" w:rsidP="0097091A" w:rsidRDefault="0097091A" w14:paraId="1B0B6551" w14:textId="54C86C65">
            <w:pPr>
              <w:spacing w:after="120" w:line="240" w:lineRule="auto"/>
              <w:ind w:left="357" w:right="425"/>
            </w:pPr>
          </w:p>
        </w:tc>
        <w:tc>
          <w:tcPr>
            <w:tcW w:w="7193" w:type="dxa"/>
            <w:tcBorders>
              <w:top w:val="single" w:color="auto" w:sz="4" w:space="0"/>
              <w:left w:val="single" w:color="auto" w:sz="4" w:space="0"/>
              <w:bottom w:val="single" w:color="auto" w:sz="4" w:space="0"/>
              <w:right w:val="single" w:color="auto" w:sz="4" w:space="0"/>
            </w:tcBorders>
          </w:tcPr>
          <w:p w:rsidRPr="004E7BDF" w:rsidR="00B63EFD" w:rsidP="00B63EFD" w:rsidRDefault="00B63EFD" w14:paraId="1D5FF60B" w14:textId="77777777">
            <w:pPr>
              <w:pStyle w:val="ACARA-elaboration"/>
              <w:numPr>
                <w:ilvl w:val="0"/>
                <w:numId w:val="4"/>
              </w:numPr>
              <w:ind w:left="312" w:hanging="284"/>
            </w:pPr>
            <w:r w:rsidRPr="004E7BDF">
              <w:t xml:space="preserve">determining important ideas, </w:t>
            </w:r>
            <w:proofErr w:type="gramStart"/>
            <w:r w:rsidRPr="004E7BDF">
              <w:t>events</w:t>
            </w:r>
            <w:proofErr w:type="gramEnd"/>
            <w:r w:rsidRPr="004E7BDF">
              <w:t xml:space="preserve"> or details in texts </w:t>
            </w:r>
          </w:p>
          <w:p w:rsidRPr="004E7BDF" w:rsidR="00B63EFD" w:rsidP="00B63EFD" w:rsidRDefault="00B63EFD" w14:paraId="056ED393" w14:textId="77777777">
            <w:pPr>
              <w:pStyle w:val="ACARA-elaboration"/>
              <w:numPr>
                <w:ilvl w:val="0"/>
                <w:numId w:val="4"/>
              </w:numPr>
              <w:ind w:left="312" w:hanging="284"/>
            </w:pPr>
            <w:r w:rsidRPr="004E7BDF">
              <w:t xml:space="preserve">learning new content from reading and listening, and asking questions to expand understanding </w:t>
            </w:r>
          </w:p>
          <w:p w:rsidRPr="004E7BDF" w:rsidR="00B63EFD" w:rsidP="00B63EFD" w:rsidRDefault="00B63EFD" w14:paraId="07B75E23" w14:textId="77777777">
            <w:pPr>
              <w:pStyle w:val="ACARA-elaboration"/>
              <w:numPr>
                <w:ilvl w:val="0"/>
                <w:numId w:val="4"/>
              </w:numPr>
              <w:ind w:left="312" w:hanging="284"/>
            </w:pPr>
            <w:proofErr w:type="gramStart"/>
            <w:r w:rsidRPr="004E7BDF">
              <w:t>comparing and contrasting</w:t>
            </w:r>
            <w:proofErr w:type="gramEnd"/>
            <w:r w:rsidRPr="004E7BDF">
              <w:t xml:space="preserve"> how different texts present similar ideas or information </w:t>
            </w:r>
          </w:p>
          <w:p w:rsidRPr="004E7BDF" w:rsidR="00B63EFD" w:rsidP="00B63EFD" w:rsidRDefault="00B63EFD" w14:paraId="1F3A90D2" w14:textId="2A31D501">
            <w:pPr>
              <w:pStyle w:val="Bulletsuse"/>
              <w:rPr>
                <w:color w:val="auto"/>
              </w:rPr>
            </w:pPr>
            <w:r w:rsidRPr="004E7BDF">
              <w:rPr>
                <w:color w:val="auto"/>
              </w:rPr>
              <w:t xml:space="preserve">determining the relevance of a text for a particular task </w:t>
            </w:r>
          </w:p>
        </w:tc>
      </w:tr>
      <w:tr w:rsidRPr="004E7BDF" w:rsidR="004E7BDF" w:rsidTr="27A5D336" w14:paraId="220AB57A" w14:textId="77777777">
        <w:tc>
          <w:tcPr>
            <w:tcW w:w="2547" w:type="dxa"/>
            <w:tcBorders>
              <w:top w:val="single" w:color="auto" w:sz="4" w:space="0"/>
              <w:left w:val="single" w:color="auto" w:sz="4" w:space="0"/>
              <w:bottom w:val="single" w:color="auto" w:sz="4" w:space="0"/>
              <w:right w:val="single" w:color="auto" w:sz="4" w:space="0"/>
            </w:tcBorders>
          </w:tcPr>
          <w:p w:rsidRPr="004E7BDF" w:rsidR="00A93969" w:rsidP="00153F56" w:rsidRDefault="00A93969" w14:paraId="2BDE0108" w14:textId="50FD94CC">
            <w:pPr>
              <w:pStyle w:val="ACARAtabletext"/>
              <w:spacing w:line="276" w:lineRule="auto"/>
              <w:ind w:left="0"/>
              <w:rPr>
                <w:b/>
                <w:bCs/>
              </w:rPr>
            </w:pPr>
            <w:r w:rsidRPr="00153F56">
              <w:rPr>
                <w:b/>
                <w:bCs/>
                <w:szCs w:val="20"/>
              </w:rPr>
              <w:lastRenderedPageBreak/>
              <w:t xml:space="preserve">English </w:t>
            </w:r>
            <w:r w:rsidRPr="004E7BDF" w:rsidR="00153F56">
              <w:rPr>
                <w:b/>
                <w:bCs/>
                <w:szCs w:val="20"/>
              </w:rPr>
              <w:t>–</w:t>
            </w:r>
            <w:r w:rsidRPr="00153F56">
              <w:rPr>
                <w:b/>
                <w:bCs/>
                <w:szCs w:val="20"/>
              </w:rPr>
              <w:t xml:space="preserve"> Year 4</w:t>
            </w:r>
          </w:p>
        </w:tc>
        <w:tc>
          <w:tcPr>
            <w:tcW w:w="2551" w:type="dxa"/>
            <w:tcBorders>
              <w:top w:val="single" w:color="auto" w:sz="4" w:space="0"/>
              <w:left w:val="single" w:color="auto" w:sz="4" w:space="0"/>
              <w:bottom w:val="single" w:color="auto" w:sz="4" w:space="0"/>
              <w:right w:val="single" w:color="auto" w:sz="4" w:space="0"/>
            </w:tcBorders>
          </w:tcPr>
          <w:p w:rsidRPr="004E7BDF" w:rsidR="00A93969" w:rsidP="00A93969" w:rsidRDefault="00A93969" w14:paraId="44F53C98" w14:textId="77777777">
            <w:pPr>
              <w:pStyle w:val="ACARAtabletext"/>
              <w:ind w:left="0"/>
              <w:rPr>
                <w:b/>
                <w:bCs/>
              </w:rPr>
            </w:pPr>
            <w:r w:rsidRPr="004E7BDF">
              <w:rPr>
                <w:b/>
                <w:bCs/>
              </w:rPr>
              <w:t>Literacy</w:t>
            </w:r>
          </w:p>
          <w:p w:rsidRPr="004E7BDF" w:rsidR="00A93969" w:rsidP="00040E9E" w:rsidRDefault="00A93969" w14:paraId="7EDA6459" w14:textId="0F22735B">
            <w:pPr>
              <w:pStyle w:val="ACARAtabletext"/>
              <w:rPr>
                <w:b/>
                <w:bCs/>
              </w:rPr>
            </w:pPr>
            <w:r w:rsidRPr="004E7BDF">
              <w:t xml:space="preserve">Analysing, </w:t>
            </w:r>
            <w:proofErr w:type="gramStart"/>
            <w:r w:rsidRPr="004E7BDF">
              <w:t>interpreting</w:t>
            </w:r>
            <w:proofErr w:type="gramEnd"/>
            <w:r w:rsidRPr="004E7BDF">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4E7BDF" w:rsidR="00A93969" w:rsidP="27A5D336" w:rsidRDefault="00A93969" w14:paraId="69CF8FFA" w14:textId="77777777">
            <w:pPr>
              <w:spacing w:after="120" w:line="240" w:lineRule="auto"/>
              <w:ind w:left="357" w:right="425"/>
              <w:rPr>
                <w:rStyle w:val="SubtleEmphasis"/>
                <w:i/>
              </w:rPr>
            </w:pPr>
            <w:r w:rsidRPr="004E7BDF">
              <w:rPr>
                <w:rStyle w:val="SubtleEmphasis"/>
              </w:rPr>
              <w:t xml:space="preserve">use comprehension strategies such as visualising, predicting, connecting, summarising, </w:t>
            </w:r>
            <w:proofErr w:type="gramStart"/>
            <w:r w:rsidRPr="004E7BDF">
              <w:rPr>
                <w:rStyle w:val="SubtleEmphasis"/>
              </w:rPr>
              <w:t>monitoring</w:t>
            </w:r>
            <w:proofErr w:type="gramEnd"/>
            <w:r w:rsidRPr="004E7BDF">
              <w:rPr>
                <w:rStyle w:val="SubtleEmphasis"/>
              </w:rPr>
              <w:t xml:space="preserve"> and questioning to build literal and inferred meaning, to expand topic knowledge and ideas, and evaluate texts </w:t>
            </w:r>
          </w:p>
          <w:p w:rsidRPr="004E7BDF" w:rsidR="00A93969" w:rsidP="00A93969" w:rsidRDefault="00A93969" w14:paraId="1B489F5F" w14:textId="5AD349CD">
            <w:pPr>
              <w:spacing w:after="120" w:line="240" w:lineRule="auto"/>
              <w:ind w:left="357" w:right="425"/>
              <w:rPr>
                <w:rStyle w:val="SubtleEmphasis"/>
              </w:rPr>
            </w:pPr>
            <w:r w:rsidRPr="004E7BDF">
              <w:rPr>
                <w:rStyle w:val="SubtleEmphasis"/>
              </w:rPr>
              <w:t>AC9E4LY05</w:t>
            </w:r>
          </w:p>
        </w:tc>
        <w:tc>
          <w:tcPr>
            <w:tcW w:w="7193" w:type="dxa"/>
            <w:tcBorders>
              <w:top w:val="single" w:color="auto" w:sz="4" w:space="0"/>
              <w:left w:val="single" w:color="auto" w:sz="4" w:space="0"/>
              <w:bottom w:val="single" w:color="auto" w:sz="4" w:space="0"/>
              <w:right w:val="single" w:color="auto" w:sz="4" w:space="0"/>
            </w:tcBorders>
          </w:tcPr>
          <w:p w:rsidRPr="004E7BDF" w:rsidR="00A93969" w:rsidP="00A93969" w:rsidRDefault="00A93969" w14:paraId="76C33175" w14:textId="77777777">
            <w:pPr>
              <w:pStyle w:val="ACARA-elaboration"/>
              <w:numPr>
                <w:ilvl w:val="0"/>
                <w:numId w:val="4"/>
              </w:numPr>
              <w:ind w:left="312" w:hanging="284"/>
            </w:pPr>
            <w:r w:rsidRPr="004E7BDF">
              <w:t xml:space="preserve">making connections between information in print, </w:t>
            </w:r>
            <w:proofErr w:type="gramStart"/>
            <w:r w:rsidRPr="004E7BDF">
              <w:t>images</w:t>
            </w:r>
            <w:proofErr w:type="gramEnd"/>
            <w:r w:rsidRPr="004E7BDF">
              <w:t xml:space="preserve"> and sound </w:t>
            </w:r>
          </w:p>
          <w:p w:rsidRPr="004E7BDF" w:rsidR="00A93969" w:rsidP="00A93969" w:rsidRDefault="00A93969" w14:paraId="394D5C9A" w14:textId="77777777">
            <w:pPr>
              <w:pStyle w:val="ACARA-elaboration"/>
              <w:numPr>
                <w:ilvl w:val="0"/>
                <w:numId w:val="4"/>
              </w:numPr>
              <w:ind w:left="312" w:hanging="284"/>
            </w:pPr>
            <w:r w:rsidRPr="004E7BDF">
              <w:t xml:space="preserve">reading or listening for key topic-specific vocabulary words to build understanding </w:t>
            </w:r>
          </w:p>
          <w:p w:rsidRPr="004E7BDF" w:rsidR="00A93969" w:rsidP="00A93969" w:rsidRDefault="00A93969" w14:paraId="67E6469A" w14:textId="77777777">
            <w:pPr>
              <w:pStyle w:val="ACARA-elaboration"/>
              <w:numPr>
                <w:ilvl w:val="0"/>
                <w:numId w:val="4"/>
              </w:numPr>
              <w:ind w:left="312" w:hanging="284"/>
            </w:pPr>
            <w:r w:rsidRPr="004E7BDF">
              <w:t xml:space="preserve">reading or listening to interpret the main idea and supporting ideas </w:t>
            </w:r>
          </w:p>
          <w:p w:rsidRPr="004E7BDF" w:rsidR="00A93969" w:rsidP="00A93969" w:rsidRDefault="00A93969" w14:paraId="082F66CD" w14:textId="77777777">
            <w:pPr>
              <w:pStyle w:val="ACARA-elaboration"/>
              <w:numPr>
                <w:ilvl w:val="0"/>
                <w:numId w:val="4"/>
              </w:numPr>
              <w:ind w:left="312" w:hanging="284"/>
            </w:pPr>
            <w:r w:rsidRPr="004E7BDF">
              <w:t xml:space="preserve">identifying evidence and reasoning used by authors to support points or arguments </w:t>
            </w:r>
          </w:p>
          <w:p w:rsidRPr="004E7BDF" w:rsidR="00A93969" w:rsidP="00A93969" w:rsidRDefault="00A93969" w14:paraId="1D878CAF" w14:textId="77777777">
            <w:pPr>
              <w:pStyle w:val="ACARA-elaboration"/>
              <w:numPr>
                <w:ilvl w:val="0"/>
                <w:numId w:val="4"/>
              </w:numPr>
              <w:ind w:left="312" w:hanging="284"/>
            </w:pPr>
            <w:r w:rsidRPr="004E7BDF">
              <w:t xml:space="preserve">applying self-monitoring strategies such as re-reading, </w:t>
            </w:r>
            <w:proofErr w:type="gramStart"/>
            <w:r w:rsidRPr="004E7BDF">
              <w:t>pausing</w:t>
            </w:r>
            <w:proofErr w:type="gramEnd"/>
            <w:r w:rsidRPr="004E7BDF">
              <w:t xml:space="preserve"> and questioning, and self-correction strategies such as confirming and cross-checking </w:t>
            </w:r>
          </w:p>
          <w:p w:rsidRPr="004E7BDF" w:rsidR="00A93969" w:rsidP="00A93969" w:rsidRDefault="00A93969" w14:paraId="4C16CEDC" w14:textId="764C1C54">
            <w:pPr>
              <w:pStyle w:val="ACARA-elaboration"/>
              <w:numPr>
                <w:ilvl w:val="0"/>
                <w:numId w:val="4"/>
              </w:numPr>
              <w:ind w:left="312" w:hanging="284"/>
            </w:pPr>
            <w:r w:rsidRPr="004E7BDF">
              <w:t>evaluating an author’s use of evidence to support arguments</w:t>
            </w:r>
          </w:p>
        </w:tc>
      </w:tr>
      <w:tr w:rsidRPr="004E7BDF" w:rsidR="004E7BDF" w:rsidTr="27A5D336" w14:paraId="01AC2556" w14:textId="77777777">
        <w:tc>
          <w:tcPr>
            <w:tcW w:w="2547" w:type="dxa"/>
            <w:tcBorders>
              <w:top w:val="single" w:color="auto" w:sz="4" w:space="0"/>
              <w:left w:val="single" w:color="auto" w:sz="4" w:space="0"/>
              <w:bottom w:val="single" w:color="auto" w:sz="4" w:space="0"/>
              <w:right w:val="single" w:color="auto" w:sz="4" w:space="0"/>
            </w:tcBorders>
          </w:tcPr>
          <w:p w:rsidRPr="00153F56" w:rsidR="00EE47C5" w:rsidDel="53CBB867" w:rsidP="00153F56" w:rsidRDefault="00EE47C5" w14:paraId="43F921A4" w14:textId="17349FD1">
            <w:pPr>
              <w:pStyle w:val="ACARAtabletext"/>
              <w:spacing w:line="276" w:lineRule="auto"/>
              <w:ind w:left="0"/>
              <w:rPr>
                <w:b/>
                <w:bCs/>
                <w:szCs w:val="20"/>
              </w:rPr>
            </w:pPr>
            <w:r w:rsidRPr="00153F56">
              <w:rPr>
                <w:b/>
                <w:bCs/>
                <w:szCs w:val="20"/>
              </w:rPr>
              <w:t xml:space="preserve">Humanities and </w:t>
            </w:r>
            <w:r w:rsidR="00153F56">
              <w:rPr>
                <w:b/>
                <w:bCs/>
                <w:szCs w:val="20"/>
              </w:rPr>
              <w:t>S</w:t>
            </w:r>
            <w:r w:rsidRPr="00153F56">
              <w:rPr>
                <w:b/>
                <w:bCs/>
                <w:szCs w:val="20"/>
              </w:rPr>
              <w:t xml:space="preserve">ocial </w:t>
            </w:r>
            <w:r w:rsidR="00153F56">
              <w:rPr>
                <w:b/>
                <w:bCs/>
                <w:szCs w:val="20"/>
              </w:rPr>
              <w:t>S</w:t>
            </w:r>
            <w:r w:rsidRPr="00153F56">
              <w:rPr>
                <w:b/>
                <w:bCs/>
                <w:szCs w:val="20"/>
              </w:rPr>
              <w:t>ciences (HASS)</w:t>
            </w:r>
            <w:r w:rsidRPr="00153F56" w:rsidR="00B1597A">
              <w:rPr>
                <w:b/>
                <w:bCs/>
                <w:szCs w:val="20"/>
              </w:rPr>
              <w:t xml:space="preserve"> – Year 3</w:t>
            </w:r>
          </w:p>
        </w:tc>
        <w:tc>
          <w:tcPr>
            <w:tcW w:w="2551" w:type="dxa"/>
            <w:tcBorders>
              <w:top w:val="single" w:color="auto" w:sz="4" w:space="0"/>
              <w:left w:val="single" w:color="auto" w:sz="4" w:space="0"/>
              <w:bottom w:val="single" w:color="auto" w:sz="4" w:space="0"/>
              <w:right w:val="single" w:color="auto" w:sz="4" w:space="0"/>
            </w:tcBorders>
          </w:tcPr>
          <w:p w:rsidRPr="004E7BDF" w:rsidR="00EE47C5" w:rsidP="00EE47C5" w:rsidRDefault="00EE47C5" w14:paraId="04E32401" w14:textId="77777777">
            <w:pPr>
              <w:pStyle w:val="ACARAtabletext"/>
              <w:ind w:left="0"/>
              <w:rPr>
                <w:b/>
                <w:bCs/>
              </w:rPr>
            </w:pPr>
            <w:r w:rsidRPr="004E7BDF">
              <w:rPr>
                <w:b/>
                <w:bCs/>
              </w:rPr>
              <w:t>Skills</w:t>
            </w:r>
          </w:p>
          <w:p w:rsidRPr="004E7BDF" w:rsidR="00EE47C5" w:rsidDel="53CBB867" w:rsidP="00040E9E" w:rsidRDefault="00EE47C5" w14:paraId="478C6985" w14:textId="658F5F68">
            <w:pPr>
              <w:pStyle w:val="ACARAtabletext"/>
            </w:pPr>
            <w:r w:rsidRPr="004E7BDF">
              <w:t xml:space="preserve">Interpreting, </w:t>
            </w:r>
            <w:proofErr w:type="gramStart"/>
            <w:r w:rsidRPr="004E7BDF">
              <w:t>analysing</w:t>
            </w:r>
            <w:proofErr w:type="gramEnd"/>
            <w:r w:rsidRPr="004E7BDF">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4E7BDF" w:rsidR="00EE47C5" w:rsidP="00EE47C5" w:rsidRDefault="00EE47C5" w14:paraId="06437C2C" w14:textId="77777777">
            <w:pPr>
              <w:spacing w:after="120" w:line="240" w:lineRule="auto"/>
              <w:ind w:left="357" w:right="425"/>
              <w:rPr>
                <w:rStyle w:val="SubtleEmphasis"/>
                <w:i/>
                <w:iCs w:val="0"/>
              </w:rPr>
            </w:pPr>
            <w:r w:rsidRPr="004E7BDF">
              <w:rPr>
                <w:rStyle w:val="SubtleEmphasis"/>
              </w:rPr>
              <w:t>interpret information and data displayed in different formats</w:t>
            </w:r>
          </w:p>
          <w:p w:rsidRPr="004E7BDF" w:rsidR="00EE47C5" w:rsidDel="53CBB867" w:rsidP="00EE47C5" w:rsidRDefault="00EE47C5" w14:paraId="70B8DE18" w14:textId="65FF5F53">
            <w:pPr>
              <w:spacing w:after="120" w:line="240" w:lineRule="auto"/>
              <w:ind w:left="357" w:right="425"/>
              <w:rPr>
                <w:rStyle w:val="SubtleEmphasis"/>
              </w:rPr>
            </w:pPr>
            <w:r w:rsidRPr="004E7BDF">
              <w:rPr>
                <w:rStyle w:val="SubtleEmphasis"/>
              </w:rPr>
              <w:t>AC9HS3S03</w:t>
            </w:r>
          </w:p>
        </w:tc>
        <w:tc>
          <w:tcPr>
            <w:tcW w:w="7193" w:type="dxa"/>
            <w:tcBorders>
              <w:top w:val="single" w:color="auto" w:sz="4" w:space="0"/>
              <w:left w:val="single" w:color="auto" w:sz="4" w:space="0"/>
              <w:bottom w:val="single" w:color="auto" w:sz="4" w:space="0"/>
              <w:right w:val="single" w:color="auto" w:sz="4" w:space="0"/>
            </w:tcBorders>
          </w:tcPr>
          <w:p w:rsidRPr="004E7BDF" w:rsidR="00EE47C5" w:rsidDel="53CBB867" w:rsidP="003440EA" w:rsidRDefault="00EE47C5" w14:paraId="7F2D2332" w14:textId="61DDA3AC">
            <w:pPr>
              <w:pStyle w:val="BodyText"/>
              <w:numPr>
                <w:ilvl w:val="0"/>
                <w:numId w:val="4"/>
              </w:numPr>
              <w:spacing w:before="120" w:after="120" w:line="240" w:lineRule="auto"/>
              <w:ind w:left="312" w:hanging="284"/>
              <w:rPr>
                <w:bCs/>
                <w:color w:val="auto"/>
              </w:rPr>
            </w:pPr>
            <w:r w:rsidRPr="004E7BDF">
              <w:rPr>
                <w:bCs/>
                <w:color w:val="auto"/>
              </w:rPr>
              <w:t xml:space="preserve">distinguishing between fiction and non-fiction texts in relation to representation of places, </w:t>
            </w:r>
            <w:proofErr w:type="gramStart"/>
            <w:r w:rsidRPr="004E7BDF">
              <w:rPr>
                <w:bCs/>
                <w:color w:val="auto"/>
              </w:rPr>
              <w:t>environments</w:t>
            </w:r>
            <w:proofErr w:type="gramEnd"/>
            <w:r w:rsidRPr="004E7BDF">
              <w:rPr>
                <w:bCs/>
                <w:color w:val="auto"/>
              </w:rPr>
              <w:t xml:space="preserve"> and past events </w:t>
            </w:r>
          </w:p>
        </w:tc>
      </w:tr>
      <w:tr w:rsidRPr="004E7BDF" w:rsidR="004E7BDF" w:rsidTr="27A5D336" w14:paraId="093A3FFE" w14:textId="77777777">
        <w:tc>
          <w:tcPr>
            <w:tcW w:w="2547" w:type="dxa"/>
            <w:tcBorders>
              <w:top w:val="single" w:color="auto" w:sz="4" w:space="0"/>
              <w:left w:val="single" w:color="auto" w:sz="4" w:space="0"/>
              <w:bottom w:val="single" w:color="auto" w:sz="4" w:space="0"/>
              <w:right w:val="single" w:color="auto" w:sz="4" w:space="0"/>
            </w:tcBorders>
          </w:tcPr>
          <w:p w:rsidRPr="00153F56" w:rsidR="00052835" w:rsidP="00153F56" w:rsidRDefault="00052835" w14:paraId="7CECE44C" w14:textId="6CE7AB6B">
            <w:pPr>
              <w:pStyle w:val="ACARAtabletext"/>
              <w:spacing w:line="276" w:lineRule="auto"/>
              <w:ind w:left="0"/>
              <w:rPr>
                <w:b/>
                <w:bCs/>
                <w:szCs w:val="20"/>
              </w:rPr>
            </w:pPr>
            <w:r w:rsidRPr="00153F56">
              <w:rPr>
                <w:b/>
                <w:bCs/>
                <w:szCs w:val="20"/>
              </w:rPr>
              <w:t xml:space="preserve">Humanities and </w:t>
            </w:r>
            <w:r w:rsidR="00153F56">
              <w:rPr>
                <w:b/>
                <w:bCs/>
                <w:szCs w:val="20"/>
              </w:rPr>
              <w:t>S</w:t>
            </w:r>
            <w:r w:rsidRPr="00153F56">
              <w:rPr>
                <w:b/>
                <w:bCs/>
                <w:szCs w:val="20"/>
              </w:rPr>
              <w:t xml:space="preserve">ocial </w:t>
            </w:r>
            <w:r w:rsidR="00153F56">
              <w:rPr>
                <w:b/>
                <w:bCs/>
                <w:szCs w:val="20"/>
              </w:rPr>
              <w:t>S</w:t>
            </w:r>
            <w:r w:rsidRPr="00153F56">
              <w:rPr>
                <w:b/>
                <w:bCs/>
                <w:szCs w:val="20"/>
              </w:rPr>
              <w:t>ciences (HASS) – Year 4</w:t>
            </w:r>
          </w:p>
        </w:tc>
        <w:tc>
          <w:tcPr>
            <w:tcW w:w="2551" w:type="dxa"/>
            <w:tcBorders>
              <w:top w:val="single" w:color="auto" w:sz="4" w:space="0"/>
              <w:left w:val="single" w:color="auto" w:sz="4" w:space="0"/>
              <w:bottom w:val="single" w:color="auto" w:sz="4" w:space="0"/>
              <w:right w:val="single" w:color="auto" w:sz="4" w:space="0"/>
            </w:tcBorders>
          </w:tcPr>
          <w:p w:rsidRPr="004E7BDF" w:rsidR="00052835" w:rsidP="00052835" w:rsidRDefault="00052835" w14:paraId="5AEEE4A6" w14:textId="77777777">
            <w:pPr>
              <w:pStyle w:val="ACARAtabletext"/>
              <w:ind w:left="0"/>
              <w:rPr>
                <w:b/>
                <w:bCs/>
              </w:rPr>
            </w:pPr>
            <w:r w:rsidRPr="004E7BDF">
              <w:rPr>
                <w:b/>
                <w:bCs/>
              </w:rPr>
              <w:t>Skills</w:t>
            </w:r>
          </w:p>
          <w:p w:rsidRPr="004E7BDF" w:rsidR="00052835" w:rsidP="00040E9E" w:rsidRDefault="00052835" w14:paraId="26FF2B00" w14:textId="19C6A4A0">
            <w:pPr>
              <w:pStyle w:val="ACARAtabletext"/>
              <w:rPr>
                <w:b/>
                <w:bCs/>
              </w:rPr>
            </w:pPr>
            <w:r w:rsidRPr="004E7BDF">
              <w:t xml:space="preserve">Interpreting, </w:t>
            </w:r>
            <w:proofErr w:type="gramStart"/>
            <w:r w:rsidRPr="004E7BDF">
              <w:t>analysing</w:t>
            </w:r>
            <w:proofErr w:type="gramEnd"/>
            <w:r w:rsidRPr="004E7BDF">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4E7BDF" w:rsidR="00052835" w:rsidP="00052835" w:rsidRDefault="00052835" w14:paraId="1C02AE0A" w14:textId="77777777">
            <w:pPr>
              <w:spacing w:after="120" w:line="240" w:lineRule="auto"/>
              <w:ind w:left="357" w:right="425"/>
              <w:rPr>
                <w:rStyle w:val="SubtleEmphasis"/>
                <w:i/>
                <w:iCs w:val="0"/>
              </w:rPr>
            </w:pPr>
            <w:r w:rsidRPr="004E7BDF">
              <w:rPr>
                <w:rStyle w:val="SubtleEmphasis"/>
              </w:rPr>
              <w:t>interpret information and data displayed in different formats</w:t>
            </w:r>
          </w:p>
          <w:p w:rsidRPr="004E7BDF" w:rsidR="00052835" w:rsidP="00052835" w:rsidRDefault="00052835" w14:paraId="26216E5A" w14:textId="2DDB8103">
            <w:pPr>
              <w:spacing w:after="120" w:line="240" w:lineRule="auto"/>
              <w:ind w:left="357" w:right="425"/>
              <w:rPr>
                <w:rStyle w:val="SubtleEmphasis"/>
              </w:rPr>
            </w:pPr>
            <w:r w:rsidRPr="004E7BDF">
              <w:rPr>
                <w:rStyle w:val="SubtleEmphasis"/>
              </w:rPr>
              <w:t>AC9HS4S03</w:t>
            </w:r>
          </w:p>
        </w:tc>
        <w:tc>
          <w:tcPr>
            <w:tcW w:w="7193" w:type="dxa"/>
            <w:tcBorders>
              <w:top w:val="single" w:color="auto" w:sz="4" w:space="0"/>
              <w:left w:val="single" w:color="auto" w:sz="4" w:space="0"/>
              <w:bottom w:val="single" w:color="auto" w:sz="4" w:space="0"/>
              <w:right w:val="single" w:color="auto" w:sz="4" w:space="0"/>
            </w:tcBorders>
          </w:tcPr>
          <w:p w:rsidRPr="004E7BDF" w:rsidR="00052835" w:rsidP="00052835" w:rsidRDefault="00052835" w14:paraId="6B9333E1" w14:textId="66B76FE5">
            <w:pPr>
              <w:pStyle w:val="BodyText"/>
              <w:numPr>
                <w:ilvl w:val="0"/>
                <w:numId w:val="4"/>
              </w:numPr>
              <w:spacing w:before="120" w:after="120" w:line="240" w:lineRule="auto"/>
              <w:ind w:left="312" w:hanging="284"/>
              <w:rPr>
                <w:iCs/>
                <w:color w:val="auto"/>
              </w:rPr>
            </w:pPr>
            <w:r w:rsidRPr="004E7BDF">
              <w:rPr>
                <w:color w:val="auto"/>
              </w:rPr>
              <w:t xml:space="preserve">interpreting the data presented in picture, line, </w:t>
            </w:r>
            <w:proofErr w:type="gramStart"/>
            <w:r w:rsidRPr="004E7BDF">
              <w:rPr>
                <w:color w:val="auto"/>
              </w:rPr>
              <w:t>bar</w:t>
            </w:r>
            <w:proofErr w:type="gramEnd"/>
            <w:r w:rsidRPr="004E7BDF">
              <w:rPr>
                <w:color w:val="auto"/>
              </w:rPr>
              <w:t xml:space="preserve"> or column graphs to identify trends; for example, explaining survey results about types of waste produced in the school or how people participate in the community</w:t>
            </w:r>
          </w:p>
        </w:tc>
      </w:tr>
    </w:tbl>
    <w:p w:rsidR="00F9638E" w:rsidP="00E90CD6" w:rsidRDefault="00F9638E" w14:paraId="4A55CE32" w14:textId="37511C26">
      <w:pPr>
        <w:spacing w:before="160" w:after="0" w:line="360" w:lineRule="auto"/>
        <w:rPr>
          <w:color w:val="auto"/>
        </w:rPr>
      </w:pPr>
    </w:p>
    <w:p w:rsidR="0097091A" w:rsidP="00E90CD6" w:rsidRDefault="0097091A" w14:paraId="3DB1BE17" w14:textId="16C0AB43">
      <w:pPr>
        <w:spacing w:before="160" w:after="0" w:line="360" w:lineRule="auto"/>
        <w:rPr>
          <w:color w:val="auto"/>
        </w:rPr>
      </w:pPr>
    </w:p>
    <w:p w:rsidR="0097091A" w:rsidP="00E90CD6" w:rsidRDefault="0097091A" w14:paraId="7876F923" w14:textId="37F44054">
      <w:pPr>
        <w:spacing w:before="160" w:after="0" w:line="360" w:lineRule="auto"/>
        <w:rPr>
          <w:color w:val="auto"/>
        </w:rPr>
      </w:pPr>
    </w:p>
    <w:p w:rsidR="0097091A" w:rsidP="00E90CD6" w:rsidRDefault="0097091A" w14:paraId="3054ADCF" w14:textId="207A1E7C">
      <w:pPr>
        <w:spacing w:before="160" w:after="0" w:line="360" w:lineRule="auto"/>
        <w:rPr>
          <w:color w:val="auto"/>
        </w:rPr>
      </w:pPr>
    </w:p>
    <w:p w:rsidR="0097091A" w:rsidP="00E90CD6" w:rsidRDefault="0097091A" w14:paraId="07F04B73" w14:textId="3BB9C27C">
      <w:pPr>
        <w:spacing w:before="160" w:after="0" w:line="360" w:lineRule="auto"/>
        <w:rPr>
          <w:color w:val="auto"/>
        </w:rPr>
      </w:pPr>
    </w:p>
    <w:p w:rsidRPr="004E7BDF" w:rsidR="0097091A" w:rsidP="00E90CD6" w:rsidRDefault="0097091A" w14:paraId="6066F0AD" w14:textId="77777777">
      <w:pPr>
        <w:spacing w:before="160" w:after="0" w:line="360" w:lineRule="auto"/>
        <w:rPr>
          <w:color w:val="auto"/>
        </w:rPr>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4E7BDF" w:rsidR="004E7BDF" w:rsidTr="27A5D336" w14:paraId="2153BD72"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4E7BDF" w:rsidR="00244D27" w:rsidP="00B751C8" w:rsidRDefault="00E96D4F" w14:paraId="15B6CFEF" w14:textId="432FA6B3">
            <w:pPr>
              <w:pStyle w:val="ACARATableHeading1white"/>
              <w:rPr>
                <w:color w:val="auto"/>
              </w:rPr>
            </w:pPr>
            <w:bookmarkStart w:name="_Hlk83124333" w:id="2"/>
            <w:r w:rsidRPr="00153F56">
              <w:lastRenderedPageBreak/>
              <w:t xml:space="preserve">Years </w:t>
            </w:r>
            <w:r w:rsidRPr="00153F56" w:rsidR="001C33DA">
              <w:t>3</w:t>
            </w:r>
            <w:r w:rsidRPr="00153F56">
              <w:t xml:space="preserve"> and </w:t>
            </w:r>
            <w:r w:rsidRPr="00153F56" w:rsidR="001C33DA">
              <w:t>4</w:t>
            </w:r>
          </w:p>
        </w:tc>
      </w:tr>
      <w:tr w:rsidRPr="004E7BDF" w:rsidR="004E7BDF" w:rsidTr="27A5D336" w14:paraId="64E43C5D"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Pr="004E7BDF" w:rsidR="00244D27" w:rsidP="00153F56" w:rsidRDefault="00244D27" w14:paraId="24978C0B" w14:textId="4A135068">
            <w:pPr>
              <w:pStyle w:val="ACARATableHeading1black"/>
              <w:ind w:left="0"/>
              <w:jc w:val="left"/>
            </w:pPr>
            <w:r w:rsidRPr="004E7BDF">
              <w:t xml:space="preserve">Key </w:t>
            </w:r>
            <w:r w:rsidR="00153F56">
              <w:t>a</w:t>
            </w:r>
            <w:r w:rsidRPr="004E7BDF">
              <w:t xml:space="preserve">spect </w:t>
            </w:r>
            <w:r w:rsidRPr="004E7BDF" w:rsidR="00D048B8">
              <w:t>4</w:t>
            </w:r>
            <w:r w:rsidRPr="004E7BDF">
              <w:t xml:space="preserve">: </w:t>
            </w:r>
            <w:r w:rsidRPr="004E7BDF" w:rsidR="00D048B8">
              <w:t>Health-enhancing behaviours</w:t>
            </w:r>
          </w:p>
        </w:tc>
      </w:tr>
      <w:tr w:rsidRPr="004E7BDF" w:rsidR="004E7BDF" w:rsidTr="27A5D336" w14:paraId="71E45D6A"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4E7BDF" w:rsidR="00244D27" w:rsidP="00153F56" w:rsidRDefault="00244D27" w14:paraId="22ECA8BC" w14:textId="77777777">
            <w:pPr>
              <w:pStyle w:val="ACARATableHeading2white"/>
              <w:ind w:left="0"/>
              <w:rPr>
                <w:color w:val="auto"/>
              </w:rPr>
            </w:pPr>
            <w:r w:rsidRPr="004E7BDF">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4E7BDF" w:rsidR="00244D27" w:rsidP="00153F56" w:rsidRDefault="00244D27" w14:paraId="6C11EBD1" w14:textId="77777777">
            <w:pPr>
              <w:pStyle w:val="ACARATableHeading2white"/>
              <w:ind w:left="0"/>
              <w:rPr>
                <w:color w:val="auto"/>
              </w:rPr>
            </w:pPr>
            <w:r w:rsidRPr="004E7BDF">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4E7BDF" w:rsidR="00244D27" w:rsidP="00153F56" w:rsidRDefault="00244D27" w14:paraId="0690A19F" w14:textId="77777777">
            <w:pPr>
              <w:pStyle w:val="ACARATableHeading2white"/>
              <w:ind w:left="0"/>
              <w:rPr>
                <w:color w:val="auto"/>
              </w:rPr>
            </w:pPr>
            <w:r w:rsidRPr="004E7BDF">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4E7BDF" w:rsidR="00244D27" w:rsidP="00153F56" w:rsidRDefault="00244D27" w14:paraId="75950B6D" w14:textId="77777777">
            <w:pPr>
              <w:pStyle w:val="ACARATableHeading2white"/>
              <w:ind w:left="0"/>
              <w:rPr>
                <w:color w:val="auto"/>
              </w:rPr>
            </w:pPr>
            <w:r w:rsidRPr="004E7BDF">
              <w:rPr>
                <w:color w:val="auto"/>
              </w:rPr>
              <w:t>Content elaborations</w:t>
            </w:r>
          </w:p>
        </w:tc>
      </w:tr>
      <w:tr w:rsidRPr="004E7BDF" w:rsidR="00153F56" w:rsidTr="006D291A" w14:paraId="1706E26F" w14:textId="77777777">
        <w:tc>
          <w:tcPr>
            <w:tcW w:w="2547" w:type="dxa"/>
            <w:vMerge w:val="restart"/>
            <w:tcBorders>
              <w:top w:val="single" w:color="auto" w:sz="4" w:space="0"/>
              <w:left w:val="single" w:color="auto" w:sz="4" w:space="0"/>
              <w:right w:val="single" w:color="auto" w:sz="4" w:space="0"/>
            </w:tcBorders>
          </w:tcPr>
          <w:p w:rsidRPr="004E7BDF" w:rsidR="00153F56" w:rsidP="00153F56" w:rsidRDefault="00153F56" w14:paraId="06809342" w14:textId="5D19FF4C">
            <w:pPr>
              <w:pStyle w:val="ACARAtabletext"/>
              <w:spacing w:line="276" w:lineRule="auto"/>
              <w:ind w:left="0"/>
              <w:rPr>
                <w:b/>
                <w:bCs/>
                <w:szCs w:val="20"/>
              </w:rPr>
            </w:pPr>
            <w:r w:rsidRPr="004E7BDF">
              <w:rPr>
                <w:b/>
                <w:bCs/>
                <w:szCs w:val="20"/>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56D48D03" w14:textId="77777777">
            <w:pPr>
              <w:pStyle w:val="ACARAtabletext"/>
              <w:spacing w:line="276" w:lineRule="auto"/>
              <w:ind w:left="0"/>
              <w:rPr>
                <w:b/>
                <w:bCs/>
                <w:szCs w:val="20"/>
              </w:rPr>
            </w:pPr>
            <w:r w:rsidRPr="00153F56">
              <w:rPr>
                <w:b/>
                <w:bCs/>
                <w:szCs w:val="20"/>
              </w:rPr>
              <w:t>Personal, social and community health</w:t>
            </w:r>
          </w:p>
          <w:p w:rsidRPr="004E7BDF" w:rsidR="00153F56" w:rsidP="00040E9E" w:rsidRDefault="00153F56" w14:paraId="0D9DF803" w14:textId="3332A34D">
            <w:pPr>
              <w:pStyle w:val="ACARAtabletext"/>
              <w:rPr>
                <w:b/>
                <w:bCs/>
                <w:i/>
                <w:iCs/>
              </w:rPr>
            </w:pPr>
            <w:r w:rsidRPr="004E7BDF">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E77C0A" w:rsidRDefault="00153F56" w14:paraId="0F124346" w14:textId="77777777">
            <w:pPr>
              <w:spacing w:after="120" w:line="240" w:lineRule="auto"/>
              <w:ind w:left="357" w:right="425"/>
              <w:rPr>
                <w:rStyle w:val="SubtleEmphasis"/>
                <w:i/>
                <w:iCs w:val="0"/>
              </w:rPr>
            </w:pPr>
            <w:r w:rsidRPr="004E7BDF">
              <w:rPr>
                <w:rStyle w:val="SubtleEmphasis"/>
              </w:rPr>
              <w:t xml:space="preserve">investigate and apply behaviours that contribute to their own and others’ health, safety, </w:t>
            </w:r>
            <w:proofErr w:type="gramStart"/>
            <w:r w:rsidRPr="004E7BDF">
              <w:rPr>
                <w:rStyle w:val="SubtleEmphasis"/>
              </w:rPr>
              <w:t>relationships</w:t>
            </w:r>
            <w:proofErr w:type="gramEnd"/>
            <w:r w:rsidRPr="004E7BDF">
              <w:rPr>
                <w:rStyle w:val="SubtleEmphasis"/>
              </w:rPr>
              <w:t xml:space="preserve"> and wellbeing </w:t>
            </w:r>
          </w:p>
          <w:p w:rsidRPr="004E7BDF" w:rsidR="00153F56" w:rsidP="00E77C0A" w:rsidRDefault="00153F56" w14:paraId="004044F0" w14:textId="4AAB82E3">
            <w:pPr>
              <w:pStyle w:val="CD"/>
              <w:spacing w:before="120" w:after="120"/>
              <w:ind w:left="360" w:right="432"/>
              <w:rPr>
                <w:b w:val="0"/>
                <w:bCs w:val="0"/>
                <w:i w:val="0"/>
                <w:iCs w:val="0"/>
                <w:sz w:val="20"/>
              </w:rPr>
            </w:pPr>
            <w:r w:rsidRPr="004E7BDF">
              <w:rPr>
                <w:rStyle w:val="SubtleEmphasis"/>
                <w:b w:val="0"/>
                <w:bCs w:val="0"/>
                <w:i w:val="0"/>
                <w:iCs/>
              </w:rPr>
              <w:t>AC9HP4P10</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E77C0A" w:rsidRDefault="00153F56" w14:paraId="54F3258C"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exploring the benefits of following eating patterns that reflect The Australian Guide to Healthy Eating, and investigating nutritional information about foods </w:t>
            </w:r>
          </w:p>
          <w:p w:rsidRPr="004E7BDF" w:rsidR="00153F56" w:rsidP="00E77C0A" w:rsidRDefault="00153F56" w14:paraId="4AE3A40E"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exploring benefits of regular physical activity and identifying opportunities when they can be active at school, at home and in the community </w:t>
            </w:r>
          </w:p>
          <w:p w:rsidRPr="004E7BDF" w:rsidR="00153F56" w:rsidP="00E77C0A" w:rsidRDefault="00153F56" w14:paraId="1A19838E"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explaining how characters in texts take responsibility for their own and others’ safety in a range of situations, including water and road environments </w:t>
            </w:r>
          </w:p>
          <w:p w:rsidRPr="004E7BDF" w:rsidR="00153F56" w:rsidP="00E77C0A" w:rsidRDefault="00153F56" w14:paraId="5FD8A996"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exploring recommendations around time spent on screen-based activities in the Australian 24-Hour Movement Guidelines for Children and Young People and discussing ways to create or maintain a healthier balance </w:t>
            </w:r>
          </w:p>
          <w:p w:rsidRPr="004E7BDF" w:rsidR="00153F56" w:rsidP="00E77C0A" w:rsidRDefault="00153F56" w14:paraId="15EED8E1"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identifying </w:t>
            </w:r>
            <w:proofErr w:type="gramStart"/>
            <w:r w:rsidRPr="004E7BDF">
              <w:rPr>
                <w:rStyle w:val="SubtleEmphasis"/>
              </w:rPr>
              <w:t>ways</w:t>
            </w:r>
            <w:proofErr w:type="gramEnd"/>
            <w:r w:rsidRPr="004E7BDF">
              <w:rPr>
                <w:rStyle w:val="SubtleEmphasis"/>
              </w:rPr>
              <w:t xml:space="preserve"> they can change their behaviours to support the sustainability of the Earth’s systems; for example, recycling or composting systems to minimise waste in the school, and community fruit and vegetable gardens to create healthy and sustainable lunches or snacks </w:t>
            </w:r>
          </w:p>
          <w:p w:rsidRPr="004E7BDF" w:rsidR="00153F56" w:rsidP="00E77C0A" w:rsidRDefault="00153F56" w14:paraId="3CA1675B" w14:textId="0702ED1C">
            <w:pPr>
              <w:pStyle w:val="BodyText"/>
              <w:numPr>
                <w:ilvl w:val="0"/>
                <w:numId w:val="4"/>
              </w:numPr>
              <w:spacing w:before="120" w:after="120" w:line="240" w:lineRule="auto"/>
              <w:ind w:left="312" w:hanging="284"/>
              <w:rPr>
                <w:color w:val="auto"/>
              </w:rPr>
            </w:pPr>
            <w:r w:rsidRPr="004E7BDF">
              <w:rPr>
                <w:rStyle w:val="SubtleEmphasis"/>
              </w:rPr>
              <w:t xml:space="preserve">practising strategies for enhancing mental wellbeing such as positive self-talk, </w:t>
            </w:r>
            <w:proofErr w:type="gramStart"/>
            <w:r w:rsidRPr="004E7BDF">
              <w:rPr>
                <w:rStyle w:val="SubtleEmphasis"/>
              </w:rPr>
              <w:t>mindfulness</w:t>
            </w:r>
            <w:proofErr w:type="gramEnd"/>
            <w:r w:rsidRPr="004E7BDF">
              <w:rPr>
                <w:rStyle w:val="SubtleEmphasis"/>
              </w:rPr>
              <w:t xml:space="preserve"> and meditation</w:t>
            </w:r>
          </w:p>
        </w:tc>
      </w:tr>
      <w:tr w:rsidRPr="004E7BDF" w:rsidR="00153F56" w:rsidTr="006D291A" w14:paraId="0893FB35" w14:textId="77777777">
        <w:tc>
          <w:tcPr>
            <w:tcW w:w="2547" w:type="dxa"/>
            <w:vMerge/>
            <w:tcBorders>
              <w:left w:val="single" w:color="auto" w:sz="4" w:space="0"/>
              <w:right w:val="single" w:color="auto" w:sz="4" w:space="0"/>
            </w:tcBorders>
          </w:tcPr>
          <w:p w:rsidRPr="004E7BDF" w:rsidR="00153F56" w:rsidP="0097259C" w:rsidRDefault="00153F56" w14:paraId="0165743A" w14:textId="1623239D">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3E0597A4" w14:textId="77777777">
            <w:pPr>
              <w:pStyle w:val="ACARAtabletext"/>
              <w:spacing w:line="276" w:lineRule="auto"/>
              <w:ind w:left="0"/>
              <w:rPr>
                <w:b/>
                <w:bCs/>
                <w:szCs w:val="20"/>
              </w:rPr>
            </w:pPr>
            <w:r w:rsidRPr="00153F56">
              <w:rPr>
                <w:b/>
                <w:bCs/>
                <w:szCs w:val="20"/>
              </w:rPr>
              <w:t>Movement and physical activity</w:t>
            </w:r>
          </w:p>
          <w:p w:rsidRPr="004E7BDF" w:rsidR="00153F56" w:rsidP="00040E9E" w:rsidRDefault="00153F56" w14:paraId="2C288BC5" w14:textId="618DD810">
            <w:pPr>
              <w:pStyle w:val="ACARAtabletext"/>
              <w:rPr>
                <w:i/>
                <w:iCs/>
              </w:rPr>
            </w:pPr>
            <w:r w:rsidRPr="00040E9E">
              <w:t>Making active choices</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97259C" w:rsidRDefault="00153F56" w14:paraId="39316261" w14:textId="77777777">
            <w:pPr>
              <w:spacing w:after="120" w:line="240" w:lineRule="auto"/>
              <w:ind w:left="357" w:right="425"/>
              <w:rPr>
                <w:rStyle w:val="SubtleEmphasis"/>
                <w:i/>
                <w:iCs w:val="0"/>
              </w:rPr>
            </w:pPr>
            <w:r w:rsidRPr="004E7BDF">
              <w:rPr>
                <w:rStyle w:val="SubtleEmphasis"/>
              </w:rPr>
              <w:t xml:space="preserve">participate in physical activities to explore how their body feels and describe how regular physical activity helps the body stay healthy and well </w:t>
            </w:r>
          </w:p>
          <w:p w:rsidRPr="004E7BDF" w:rsidR="00153F56" w:rsidP="0097091A" w:rsidRDefault="00153F56" w14:paraId="2A86CEF9" w14:textId="3697E327">
            <w:pPr>
              <w:spacing w:after="120" w:line="240" w:lineRule="auto"/>
              <w:ind w:left="357" w:right="425"/>
              <w:rPr>
                <w:szCs w:val="20"/>
              </w:rPr>
            </w:pPr>
            <w:r w:rsidRPr="004E7BDF">
              <w:rPr>
                <w:rStyle w:val="SubtleEmphasis"/>
              </w:rPr>
              <w:t>AC9HP4M04</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97259C" w:rsidRDefault="00153F56" w14:paraId="13C2E769" w14:textId="77777777">
            <w:pPr>
              <w:pStyle w:val="BodyText"/>
              <w:numPr>
                <w:ilvl w:val="0"/>
                <w:numId w:val="4"/>
              </w:numPr>
              <w:spacing w:before="120" w:after="120" w:line="240" w:lineRule="auto"/>
              <w:ind w:left="312" w:hanging="284"/>
              <w:rPr>
                <w:rStyle w:val="SubtleEmphasis"/>
              </w:rPr>
            </w:pPr>
            <w:r w:rsidRPr="004E7BDF">
              <w:rPr>
                <w:rStyle w:val="SubtleEmphasis"/>
              </w:rPr>
              <w:t>participating in physical activity circuits to explore how the body feels before, during and after participation</w:t>
            </w:r>
          </w:p>
          <w:p w:rsidRPr="004E7BDF" w:rsidR="00153F56" w:rsidP="0097259C" w:rsidRDefault="00153F56" w14:paraId="373466E9" w14:textId="77777777">
            <w:pPr>
              <w:pStyle w:val="BodyText"/>
              <w:numPr>
                <w:ilvl w:val="0"/>
                <w:numId w:val="4"/>
              </w:numPr>
              <w:spacing w:before="120" w:after="120" w:line="240" w:lineRule="auto"/>
              <w:ind w:left="312" w:hanging="284"/>
              <w:rPr>
                <w:rStyle w:val="SubtleEmphasis"/>
              </w:rPr>
            </w:pPr>
            <w:r w:rsidRPr="004E7BDF">
              <w:rPr>
                <w:rStyle w:val="SubtleEmphasis"/>
              </w:rPr>
              <w:t>performing warm-up and stretching routines to understand how to prepare the body to be active</w:t>
            </w:r>
          </w:p>
          <w:p w:rsidRPr="004E7BDF" w:rsidR="00153F56" w:rsidP="0097259C" w:rsidRDefault="00153F56" w14:paraId="10BEF399" w14:textId="705CC239">
            <w:pPr>
              <w:pStyle w:val="Bulletsuse"/>
              <w:rPr>
                <w:color w:val="auto"/>
              </w:rPr>
            </w:pPr>
            <w:r w:rsidRPr="004E7BDF">
              <w:rPr>
                <w:rStyle w:val="SubtleEmphasis"/>
              </w:rPr>
              <w:t xml:space="preserve">investigating the influence of regular physical activity on quality of sleep, </w:t>
            </w:r>
            <w:proofErr w:type="gramStart"/>
            <w:r w:rsidRPr="004E7BDF">
              <w:rPr>
                <w:rStyle w:val="SubtleEmphasis"/>
              </w:rPr>
              <w:t>concentration</w:t>
            </w:r>
            <w:proofErr w:type="gramEnd"/>
            <w:r w:rsidRPr="004E7BDF">
              <w:rPr>
                <w:rStyle w:val="SubtleEmphasis"/>
              </w:rPr>
              <w:t xml:space="preserve"> and overall wellbeing </w:t>
            </w:r>
          </w:p>
        </w:tc>
      </w:tr>
      <w:tr w:rsidRPr="004E7BDF" w:rsidR="00153F56" w:rsidTr="006D291A" w14:paraId="6D7AD605" w14:textId="77777777">
        <w:tc>
          <w:tcPr>
            <w:tcW w:w="2547" w:type="dxa"/>
            <w:vMerge/>
            <w:tcBorders>
              <w:left w:val="single" w:color="auto" w:sz="4" w:space="0"/>
              <w:right w:val="single" w:color="auto" w:sz="4" w:space="0"/>
            </w:tcBorders>
          </w:tcPr>
          <w:p w:rsidRPr="004E7BDF" w:rsidR="00153F56" w:rsidP="0097259C" w:rsidRDefault="00153F56" w14:paraId="61A6654D"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12D7DB6C" w14:textId="77777777">
            <w:pPr>
              <w:pStyle w:val="ACARAtabletext"/>
              <w:spacing w:line="276" w:lineRule="auto"/>
              <w:ind w:left="0"/>
              <w:rPr>
                <w:b/>
                <w:bCs/>
                <w:szCs w:val="20"/>
              </w:rPr>
            </w:pPr>
            <w:r w:rsidRPr="00153F56">
              <w:rPr>
                <w:b/>
                <w:bCs/>
                <w:szCs w:val="20"/>
              </w:rPr>
              <w:t>Movement and physical activity</w:t>
            </w:r>
          </w:p>
          <w:p w:rsidRPr="004E7BDF" w:rsidR="00153F56" w:rsidP="00040E9E" w:rsidRDefault="00153F56" w14:paraId="47892765" w14:textId="7E0980FE">
            <w:pPr>
              <w:pStyle w:val="ACARAtabletext"/>
              <w:rPr>
                <w:b/>
                <w:bCs/>
                <w:i/>
                <w:iCs/>
              </w:rPr>
            </w:pPr>
            <w:r w:rsidRPr="00040E9E">
              <w:t>Making active choices</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97259C" w:rsidRDefault="00153F56" w14:paraId="3193ECC9" w14:textId="77777777">
            <w:pPr>
              <w:spacing w:after="120" w:line="240" w:lineRule="auto"/>
              <w:ind w:left="357" w:right="425"/>
              <w:rPr>
                <w:rStyle w:val="SubtleEmphasis"/>
                <w:i/>
                <w:iCs w:val="0"/>
              </w:rPr>
            </w:pPr>
            <w:r w:rsidRPr="004E7BDF">
              <w:rPr>
                <w:rStyle w:val="SubtleEmphasis"/>
              </w:rPr>
              <w:t xml:space="preserve">participate in physical activities in natural and outdoor settings to examine factors that can influence their own and others’ participation </w:t>
            </w:r>
          </w:p>
          <w:p w:rsidRPr="004E7BDF" w:rsidR="00153F56" w:rsidP="0097259C" w:rsidRDefault="00153F56" w14:paraId="73B92129" w14:textId="12EF9A0A">
            <w:pPr>
              <w:pStyle w:val="CD"/>
              <w:spacing w:before="120" w:after="120"/>
              <w:ind w:left="360" w:right="432"/>
              <w:rPr>
                <w:b w:val="0"/>
                <w:bCs w:val="0"/>
                <w:i w:val="0"/>
                <w:iCs w:val="0"/>
                <w:sz w:val="20"/>
              </w:rPr>
            </w:pPr>
            <w:r w:rsidRPr="004E7BDF">
              <w:rPr>
                <w:rStyle w:val="SubtleEmphasis"/>
                <w:b w:val="0"/>
                <w:bCs w:val="0"/>
                <w:i w:val="0"/>
                <w:iCs/>
              </w:rPr>
              <w:t>AC9HP4M05</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97259C" w:rsidRDefault="00153F56" w14:paraId="0CF51BE5"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participating in physical activities in natural settings in the local area and reflecting on the enjoyable components of participation and how to encourage family and friends to participate </w:t>
            </w:r>
          </w:p>
          <w:p w:rsidRPr="004E7BDF" w:rsidR="00153F56" w:rsidP="0097259C" w:rsidRDefault="00153F56" w14:paraId="323BE4C1"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exploring First Nations Australians’ connection to special places and how these places are linked to physical activities </w:t>
            </w:r>
          </w:p>
          <w:p w:rsidRPr="004E7BDF" w:rsidR="00153F56" w:rsidP="0097259C" w:rsidRDefault="00153F56" w14:paraId="3EC37B4F"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participating in physical activities they can do at home and exploring how they can be more active at home using everyday items as equipment </w:t>
            </w:r>
          </w:p>
          <w:p w:rsidRPr="004E7BDF" w:rsidR="00153F56" w:rsidP="0097259C" w:rsidRDefault="00153F56" w14:paraId="203A0913" w14:textId="6C5E4C34">
            <w:pPr>
              <w:pStyle w:val="BodyText"/>
              <w:numPr>
                <w:ilvl w:val="0"/>
                <w:numId w:val="4"/>
              </w:numPr>
              <w:spacing w:before="120" w:after="120" w:line="240" w:lineRule="auto"/>
              <w:ind w:left="312" w:hanging="284"/>
              <w:rPr>
                <w:rStyle w:val="SubtleEmphasis"/>
              </w:rPr>
            </w:pPr>
            <w:r w:rsidRPr="004E7BDF">
              <w:rPr>
                <w:rStyle w:val="SubtleEmphasis"/>
              </w:rPr>
              <w:t>exploring ways in which people can connect with other members of their community through participating in physical activities</w:t>
            </w:r>
          </w:p>
        </w:tc>
      </w:tr>
      <w:tr w:rsidRPr="004E7BDF" w:rsidR="00153F56" w:rsidTr="006D291A" w14:paraId="52F00540" w14:textId="77777777">
        <w:tc>
          <w:tcPr>
            <w:tcW w:w="2547" w:type="dxa"/>
            <w:vMerge/>
            <w:tcBorders>
              <w:left w:val="single" w:color="auto" w:sz="4" w:space="0"/>
              <w:bottom w:val="single" w:color="auto" w:sz="4" w:space="0"/>
              <w:right w:val="single" w:color="auto" w:sz="4" w:space="0"/>
            </w:tcBorders>
          </w:tcPr>
          <w:p w:rsidRPr="004E7BDF" w:rsidR="00153F56" w:rsidP="0097259C" w:rsidRDefault="00153F56" w14:paraId="72180576"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4DA68A68" w14:textId="77777777">
            <w:pPr>
              <w:pStyle w:val="ACARAtabletext"/>
              <w:spacing w:line="276" w:lineRule="auto"/>
              <w:ind w:left="0"/>
              <w:rPr>
                <w:b/>
                <w:bCs/>
                <w:szCs w:val="20"/>
              </w:rPr>
            </w:pPr>
            <w:r w:rsidRPr="00153F56">
              <w:rPr>
                <w:b/>
                <w:bCs/>
                <w:szCs w:val="20"/>
              </w:rPr>
              <w:t>Movement and physical activity</w:t>
            </w:r>
          </w:p>
          <w:p w:rsidRPr="004E7BDF" w:rsidR="00153F56" w:rsidP="00040E9E" w:rsidRDefault="00153F56" w14:paraId="1E9685C4" w14:textId="0918949F">
            <w:pPr>
              <w:pStyle w:val="ACARAtabletext"/>
              <w:rPr>
                <w:b/>
                <w:bCs/>
                <w:i/>
                <w:iCs/>
              </w:rPr>
            </w:pPr>
            <w:r w:rsidRPr="00040E9E">
              <w:t>Making active choices</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97259C" w:rsidRDefault="00153F56" w14:paraId="789E642B" w14:textId="77777777">
            <w:pPr>
              <w:spacing w:after="120" w:line="240" w:lineRule="auto"/>
              <w:ind w:left="357" w:right="425"/>
              <w:rPr>
                <w:rStyle w:val="SubtleEmphasis"/>
                <w:i/>
                <w:iCs w:val="0"/>
              </w:rPr>
            </w:pPr>
            <w:r w:rsidRPr="004E7BDF">
              <w:rPr>
                <w:rStyle w:val="SubtleEmphasis"/>
              </w:rPr>
              <w:t xml:space="preserve">explore recommendations about physical activity and sedentary behaviours, and discuss strategies to achieve the recommendations </w:t>
            </w:r>
          </w:p>
          <w:p w:rsidRPr="004E7BDF" w:rsidR="00153F56" w:rsidP="0097259C" w:rsidRDefault="00153F56" w14:paraId="0F967A76" w14:textId="6F75BA6F">
            <w:pPr>
              <w:pStyle w:val="CD"/>
              <w:spacing w:before="120" w:after="120"/>
              <w:ind w:left="360" w:right="432"/>
              <w:rPr>
                <w:b w:val="0"/>
                <w:bCs w:val="0"/>
                <w:i w:val="0"/>
                <w:iCs w:val="0"/>
                <w:sz w:val="20"/>
              </w:rPr>
            </w:pPr>
            <w:r w:rsidRPr="004E7BDF">
              <w:rPr>
                <w:rStyle w:val="SubtleEmphasis"/>
                <w:b w:val="0"/>
                <w:bCs w:val="0"/>
                <w:i w:val="0"/>
                <w:iCs/>
              </w:rPr>
              <w:t>AC9HP4M06</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97259C" w:rsidRDefault="00153F56" w14:paraId="127E150F"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participating in a range of physical activities and investigating opportunities to incorporate these into lunchtime activities to encourage students to be active at lunchtimes </w:t>
            </w:r>
          </w:p>
          <w:p w:rsidRPr="004E7BDF" w:rsidR="00153F56" w:rsidP="0097259C" w:rsidRDefault="00153F56" w14:paraId="09FAA71C" w14:textId="77777777">
            <w:pPr>
              <w:pStyle w:val="BodyText"/>
              <w:numPr>
                <w:ilvl w:val="0"/>
                <w:numId w:val="4"/>
              </w:numPr>
              <w:spacing w:before="120" w:after="120" w:line="240" w:lineRule="auto"/>
              <w:ind w:left="312" w:hanging="284"/>
              <w:rPr>
                <w:rStyle w:val="SubtleEmphasis"/>
              </w:rPr>
            </w:pPr>
            <w:r w:rsidRPr="004E7BDF">
              <w:rPr>
                <w:rStyle w:val="SubtleEmphasis"/>
              </w:rPr>
              <w:t xml:space="preserve">examining the benefits of regular physical activity, including the influence on sleep, </w:t>
            </w:r>
            <w:proofErr w:type="gramStart"/>
            <w:r w:rsidRPr="004E7BDF">
              <w:rPr>
                <w:rStyle w:val="SubtleEmphasis"/>
              </w:rPr>
              <w:t>concentration</w:t>
            </w:r>
            <w:proofErr w:type="gramEnd"/>
            <w:r w:rsidRPr="004E7BDF">
              <w:rPr>
                <w:rStyle w:val="SubtleEmphasis"/>
              </w:rPr>
              <w:t xml:space="preserve"> and wellbeing </w:t>
            </w:r>
          </w:p>
          <w:p w:rsidRPr="004E7BDF" w:rsidR="00153F56" w:rsidP="0097259C" w:rsidRDefault="00153F56" w14:paraId="1AE4B492" w14:textId="6FE99BA9">
            <w:pPr>
              <w:pStyle w:val="BodyText"/>
              <w:numPr>
                <w:ilvl w:val="0"/>
                <w:numId w:val="4"/>
              </w:numPr>
              <w:spacing w:before="120" w:after="120" w:line="240" w:lineRule="auto"/>
              <w:ind w:left="312" w:hanging="284"/>
              <w:rPr>
                <w:rStyle w:val="SubtleEmphasis"/>
              </w:rPr>
            </w:pPr>
            <w:r w:rsidRPr="004E7BDF">
              <w:rPr>
                <w:rStyle w:val="SubtleEmphasis"/>
              </w:rPr>
              <w:t>exploring physical activity and screen-usage time recommendations in the Australian 24-Hour Movement Guidelines for Children and Young People and proposing how they can meet these recommendations </w:t>
            </w:r>
          </w:p>
        </w:tc>
      </w:tr>
      <w:tr w:rsidRPr="004E7BDF" w:rsidR="004E7BDF" w:rsidTr="27A5D336" w14:paraId="76CA8806" w14:textId="77777777">
        <w:tc>
          <w:tcPr>
            <w:tcW w:w="2547" w:type="dxa"/>
            <w:tcBorders>
              <w:top w:val="single" w:color="auto" w:sz="4" w:space="0"/>
              <w:left w:val="single" w:color="auto" w:sz="4" w:space="0"/>
              <w:bottom w:val="single" w:color="auto" w:sz="4" w:space="0"/>
              <w:right w:val="single" w:color="auto" w:sz="4" w:space="0"/>
            </w:tcBorders>
          </w:tcPr>
          <w:p w:rsidRPr="004E7BDF" w:rsidR="00D168FB" w:rsidP="00153F56" w:rsidRDefault="00D168FB" w14:paraId="40ED1F08" w14:textId="08C13E0D">
            <w:pPr>
              <w:pStyle w:val="ACARAtabletext"/>
              <w:spacing w:line="276" w:lineRule="auto"/>
              <w:ind w:left="0"/>
              <w:rPr>
                <w:b/>
                <w:bCs/>
                <w:szCs w:val="20"/>
              </w:rPr>
            </w:pPr>
            <w:r w:rsidRPr="004E7BDF">
              <w:rPr>
                <w:b/>
                <w:bCs/>
                <w:szCs w:val="20"/>
              </w:rPr>
              <w:t xml:space="preserve">Humanities and </w:t>
            </w:r>
            <w:r w:rsidR="00153F56">
              <w:rPr>
                <w:b/>
                <w:bCs/>
                <w:szCs w:val="20"/>
              </w:rPr>
              <w:t>S</w:t>
            </w:r>
            <w:r w:rsidRPr="004E7BDF">
              <w:rPr>
                <w:b/>
                <w:bCs/>
                <w:szCs w:val="20"/>
              </w:rPr>
              <w:t xml:space="preserve">ocial </w:t>
            </w:r>
            <w:r w:rsidR="00153F56">
              <w:rPr>
                <w:b/>
                <w:bCs/>
                <w:szCs w:val="20"/>
              </w:rPr>
              <w:t>S</w:t>
            </w:r>
            <w:r w:rsidRPr="004E7BDF">
              <w:rPr>
                <w:b/>
                <w:bCs/>
                <w:szCs w:val="20"/>
              </w:rPr>
              <w:t>ciences</w:t>
            </w:r>
            <w:r w:rsidRPr="004E7BDF" w:rsidR="002F6999">
              <w:rPr>
                <w:b/>
                <w:bCs/>
                <w:szCs w:val="20"/>
              </w:rPr>
              <w:t xml:space="preserve"> – Year 3</w:t>
            </w:r>
          </w:p>
        </w:tc>
        <w:tc>
          <w:tcPr>
            <w:tcW w:w="2551" w:type="dxa"/>
            <w:tcBorders>
              <w:top w:val="single" w:color="auto" w:sz="4" w:space="0"/>
              <w:left w:val="single" w:color="auto" w:sz="4" w:space="0"/>
              <w:bottom w:val="single" w:color="auto" w:sz="4" w:space="0"/>
              <w:right w:val="single" w:color="auto" w:sz="4" w:space="0"/>
            </w:tcBorders>
          </w:tcPr>
          <w:p w:rsidRPr="004E7BDF" w:rsidR="00D168FB" w:rsidP="00D168FB" w:rsidRDefault="00D168FB" w14:paraId="748AC86E" w14:textId="77777777">
            <w:pPr>
              <w:pStyle w:val="ACARAtabletext"/>
              <w:ind w:left="0"/>
              <w:rPr>
                <w:b/>
                <w:bCs/>
              </w:rPr>
            </w:pPr>
            <w:r w:rsidRPr="004E7BDF">
              <w:rPr>
                <w:b/>
                <w:bCs/>
              </w:rPr>
              <w:t>Skills</w:t>
            </w:r>
          </w:p>
          <w:p w:rsidRPr="004E7BDF" w:rsidR="00D168FB" w:rsidP="00040E9E" w:rsidRDefault="00D168FB" w14:paraId="63CC57C3" w14:textId="2B92DC46">
            <w:pPr>
              <w:pStyle w:val="ACARAtabletext"/>
            </w:pPr>
            <w:r w:rsidRPr="004E7BDF">
              <w:t>Concluding and decision-making</w:t>
            </w:r>
          </w:p>
        </w:tc>
        <w:tc>
          <w:tcPr>
            <w:tcW w:w="2835" w:type="dxa"/>
            <w:tcBorders>
              <w:top w:val="single" w:color="auto" w:sz="4" w:space="0"/>
              <w:left w:val="single" w:color="auto" w:sz="4" w:space="0"/>
              <w:bottom w:val="single" w:color="auto" w:sz="4" w:space="0"/>
              <w:right w:val="single" w:color="auto" w:sz="4" w:space="0"/>
            </w:tcBorders>
          </w:tcPr>
          <w:p w:rsidRPr="004E7BDF" w:rsidR="00D168FB" w:rsidP="00D168FB" w:rsidRDefault="00D168FB" w14:paraId="3A638407" w14:textId="77777777">
            <w:pPr>
              <w:spacing w:after="120" w:line="240" w:lineRule="auto"/>
              <w:ind w:left="357" w:right="425"/>
              <w:rPr>
                <w:rStyle w:val="SubtleEmphasis"/>
                <w:i/>
                <w:iCs w:val="0"/>
              </w:rPr>
            </w:pPr>
            <w:r w:rsidRPr="004E7BDF">
              <w:rPr>
                <w:rStyle w:val="SubtleEmphasis"/>
              </w:rPr>
              <w:t>propose actions or responses to an issue or challenge that consider possible effects of actions</w:t>
            </w:r>
          </w:p>
          <w:p w:rsidR="00D168FB" w:rsidP="00D168FB" w:rsidRDefault="00D168FB" w14:paraId="43434366" w14:textId="77777777">
            <w:pPr>
              <w:spacing w:after="120" w:line="240" w:lineRule="auto"/>
              <w:ind w:left="357" w:right="425"/>
              <w:rPr>
                <w:rStyle w:val="SubtleEmphasis"/>
              </w:rPr>
            </w:pPr>
            <w:r w:rsidRPr="004E7BDF">
              <w:rPr>
                <w:rStyle w:val="SubtleEmphasis"/>
              </w:rPr>
              <w:t>AC9HS3S06</w:t>
            </w:r>
          </w:p>
          <w:p w:rsidR="0097091A" w:rsidP="00D168FB" w:rsidRDefault="0097091A" w14:paraId="3CEB1E29" w14:textId="77777777">
            <w:pPr>
              <w:spacing w:after="120" w:line="240" w:lineRule="auto"/>
              <w:ind w:left="357" w:right="425"/>
              <w:rPr>
                <w:rStyle w:val="SubtleEmphasis"/>
              </w:rPr>
            </w:pPr>
          </w:p>
          <w:p w:rsidR="0097091A" w:rsidP="00D168FB" w:rsidRDefault="0097091A" w14:paraId="0E8C7196" w14:textId="77777777">
            <w:pPr>
              <w:spacing w:after="120" w:line="240" w:lineRule="auto"/>
              <w:ind w:left="357" w:right="425"/>
              <w:rPr>
                <w:rStyle w:val="SubtleEmphasis"/>
              </w:rPr>
            </w:pPr>
          </w:p>
          <w:p w:rsidRPr="004E7BDF" w:rsidR="0097091A" w:rsidP="00D168FB" w:rsidRDefault="0097091A" w14:paraId="314FB639" w14:textId="22F0E4F6">
            <w:pPr>
              <w:spacing w:after="120" w:line="240" w:lineRule="auto"/>
              <w:ind w:left="357" w:right="425"/>
              <w:rPr>
                <w:rStyle w:val="SubtleEmphasis"/>
              </w:rPr>
            </w:pPr>
          </w:p>
        </w:tc>
        <w:tc>
          <w:tcPr>
            <w:tcW w:w="7193" w:type="dxa"/>
            <w:tcBorders>
              <w:top w:val="single" w:color="auto" w:sz="4" w:space="0"/>
              <w:left w:val="single" w:color="auto" w:sz="4" w:space="0"/>
              <w:bottom w:val="single" w:color="auto" w:sz="4" w:space="0"/>
              <w:right w:val="single" w:color="auto" w:sz="4" w:space="0"/>
            </w:tcBorders>
          </w:tcPr>
          <w:p w:rsidRPr="004E7BDF" w:rsidR="00D168FB" w:rsidP="00D168FB" w:rsidRDefault="00D168FB" w14:paraId="4DA31F19" w14:textId="77777777">
            <w:pPr>
              <w:pStyle w:val="BodyText"/>
              <w:numPr>
                <w:ilvl w:val="0"/>
                <w:numId w:val="4"/>
              </w:numPr>
              <w:spacing w:before="120" w:after="120" w:line="240" w:lineRule="auto"/>
              <w:ind w:left="312" w:hanging="284"/>
              <w:rPr>
                <w:bCs/>
                <w:color w:val="auto"/>
              </w:rPr>
            </w:pPr>
            <w:r w:rsidRPr="004E7BDF">
              <w:rPr>
                <w:bCs/>
                <w:color w:val="auto"/>
              </w:rPr>
              <w:t>contributing ideas to a group response to a community challenge; for example, ways their class or school could contribute to recycling or conserving energy</w:t>
            </w:r>
          </w:p>
          <w:p w:rsidRPr="004E7BDF" w:rsidR="00D168FB" w:rsidDel="00BD1177" w:rsidP="003440EA" w:rsidRDefault="00D168FB" w14:paraId="5A0E6F23" w14:textId="113EC434">
            <w:pPr>
              <w:pStyle w:val="BodyText"/>
              <w:numPr>
                <w:ilvl w:val="0"/>
                <w:numId w:val="4"/>
              </w:numPr>
              <w:spacing w:before="120" w:after="120" w:line="240" w:lineRule="auto"/>
              <w:ind w:left="317" w:hanging="289"/>
              <w:rPr>
                <w:iCs/>
                <w:color w:val="auto"/>
              </w:rPr>
            </w:pPr>
            <w:r w:rsidRPr="004E7BDF">
              <w:rPr>
                <w:bCs/>
                <w:color w:val="auto"/>
              </w:rPr>
              <w:t xml:space="preserve">developing a plan of action to achieve a set goal; for example, to protect a place, to participate in a community festival or commemoration, to raise awareness about an issue, to raise money for a purpose </w:t>
            </w:r>
          </w:p>
        </w:tc>
      </w:tr>
      <w:tr w:rsidRPr="004E7BDF" w:rsidR="00960F31" w:rsidTr="27A5D336" w14:paraId="4E649610" w14:textId="77777777">
        <w:tc>
          <w:tcPr>
            <w:tcW w:w="2547" w:type="dxa"/>
            <w:tcBorders>
              <w:top w:val="single" w:color="auto" w:sz="4" w:space="0"/>
              <w:left w:val="single" w:color="auto" w:sz="4" w:space="0"/>
              <w:bottom w:val="single" w:color="auto" w:sz="4" w:space="0"/>
              <w:right w:val="single" w:color="auto" w:sz="4" w:space="0"/>
            </w:tcBorders>
          </w:tcPr>
          <w:p w:rsidRPr="004E7BDF" w:rsidR="00960F31" w:rsidP="00153F56" w:rsidRDefault="00960F31" w14:paraId="308B6F13" w14:textId="243A3535">
            <w:pPr>
              <w:pStyle w:val="ACARAtabletext"/>
              <w:spacing w:line="276" w:lineRule="auto"/>
              <w:ind w:left="0"/>
              <w:rPr>
                <w:b/>
                <w:bCs/>
                <w:szCs w:val="20"/>
              </w:rPr>
            </w:pPr>
            <w:r w:rsidRPr="004E7BDF">
              <w:rPr>
                <w:b/>
                <w:bCs/>
                <w:szCs w:val="20"/>
              </w:rPr>
              <w:lastRenderedPageBreak/>
              <w:t xml:space="preserve">Humanities and </w:t>
            </w:r>
            <w:r w:rsidR="00153F56">
              <w:rPr>
                <w:b/>
                <w:bCs/>
                <w:szCs w:val="20"/>
              </w:rPr>
              <w:t>S</w:t>
            </w:r>
            <w:r w:rsidRPr="004E7BDF">
              <w:rPr>
                <w:b/>
                <w:bCs/>
                <w:szCs w:val="20"/>
              </w:rPr>
              <w:t xml:space="preserve">ocial </w:t>
            </w:r>
            <w:r w:rsidR="00153F56">
              <w:rPr>
                <w:b/>
                <w:bCs/>
                <w:szCs w:val="20"/>
              </w:rPr>
              <w:t>S</w:t>
            </w:r>
            <w:r w:rsidRPr="004E7BDF">
              <w:rPr>
                <w:b/>
                <w:bCs/>
                <w:szCs w:val="20"/>
              </w:rPr>
              <w:t>ciences – Year 4</w:t>
            </w:r>
          </w:p>
        </w:tc>
        <w:tc>
          <w:tcPr>
            <w:tcW w:w="2551" w:type="dxa"/>
            <w:tcBorders>
              <w:top w:val="single" w:color="auto" w:sz="4" w:space="0"/>
              <w:left w:val="single" w:color="auto" w:sz="4" w:space="0"/>
              <w:bottom w:val="single" w:color="auto" w:sz="4" w:space="0"/>
              <w:right w:val="single" w:color="auto" w:sz="4" w:space="0"/>
            </w:tcBorders>
          </w:tcPr>
          <w:p w:rsidRPr="004E7BDF" w:rsidR="00960F31" w:rsidP="00960F31" w:rsidRDefault="00960F31" w14:paraId="0CA3EABA" w14:textId="77777777">
            <w:pPr>
              <w:pStyle w:val="ACARAtabletext"/>
              <w:ind w:left="0"/>
              <w:rPr>
                <w:b/>
                <w:bCs/>
              </w:rPr>
            </w:pPr>
            <w:r w:rsidRPr="004E7BDF">
              <w:rPr>
                <w:b/>
                <w:bCs/>
              </w:rPr>
              <w:t>Skills</w:t>
            </w:r>
          </w:p>
          <w:p w:rsidRPr="004E7BDF" w:rsidR="00960F31" w:rsidP="00040E9E" w:rsidRDefault="00960F31" w14:paraId="7030FEFF" w14:textId="07708A2F">
            <w:pPr>
              <w:pStyle w:val="ACARAtabletext"/>
              <w:rPr>
                <w:b/>
                <w:bCs/>
              </w:rPr>
            </w:pPr>
            <w:r w:rsidRPr="004E7BDF">
              <w:t>Concluding and decision-making</w:t>
            </w:r>
          </w:p>
        </w:tc>
        <w:tc>
          <w:tcPr>
            <w:tcW w:w="2835" w:type="dxa"/>
            <w:tcBorders>
              <w:top w:val="single" w:color="auto" w:sz="4" w:space="0"/>
              <w:left w:val="single" w:color="auto" w:sz="4" w:space="0"/>
              <w:bottom w:val="single" w:color="auto" w:sz="4" w:space="0"/>
              <w:right w:val="single" w:color="auto" w:sz="4" w:space="0"/>
            </w:tcBorders>
          </w:tcPr>
          <w:p w:rsidRPr="004E7BDF" w:rsidR="00960F31" w:rsidP="00960F31" w:rsidRDefault="00960F31" w14:paraId="21594F41" w14:textId="77777777">
            <w:pPr>
              <w:spacing w:after="120" w:line="240" w:lineRule="auto"/>
              <w:ind w:left="357" w:right="425"/>
              <w:rPr>
                <w:rStyle w:val="SubtleEmphasis"/>
                <w:i/>
                <w:iCs w:val="0"/>
              </w:rPr>
            </w:pPr>
            <w:r w:rsidRPr="004E7BDF">
              <w:rPr>
                <w:rStyle w:val="SubtleEmphasis"/>
              </w:rPr>
              <w:t>propose actions or responses to an issue or challenge that consider possible effects of actions</w:t>
            </w:r>
          </w:p>
          <w:p w:rsidRPr="004E7BDF" w:rsidR="00960F31" w:rsidP="00960F31" w:rsidRDefault="00960F31" w14:paraId="22B36756" w14:textId="7A4222AA">
            <w:pPr>
              <w:spacing w:after="120" w:line="240" w:lineRule="auto"/>
              <w:ind w:left="357" w:right="425"/>
              <w:rPr>
                <w:rStyle w:val="SubtleEmphasis"/>
              </w:rPr>
            </w:pPr>
            <w:r w:rsidRPr="004E7BDF">
              <w:rPr>
                <w:rStyle w:val="SubtleEmphasis"/>
              </w:rPr>
              <w:t>AC9HS4S06</w:t>
            </w:r>
          </w:p>
        </w:tc>
        <w:tc>
          <w:tcPr>
            <w:tcW w:w="7193" w:type="dxa"/>
            <w:tcBorders>
              <w:top w:val="single" w:color="auto" w:sz="4" w:space="0"/>
              <w:left w:val="single" w:color="auto" w:sz="4" w:space="0"/>
              <w:bottom w:val="single" w:color="auto" w:sz="4" w:space="0"/>
              <w:right w:val="single" w:color="auto" w:sz="4" w:space="0"/>
            </w:tcBorders>
          </w:tcPr>
          <w:p w:rsidRPr="004E7BDF" w:rsidR="00960F31" w:rsidP="00960F31" w:rsidRDefault="00960F31" w14:paraId="5638BA7C" w14:textId="77777777">
            <w:pPr>
              <w:pStyle w:val="BodyText"/>
              <w:numPr>
                <w:ilvl w:val="0"/>
                <w:numId w:val="4"/>
              </w:numPr>
              <w:spacing w:before="120" w:after="120" w:line="240" w:lineRule="auto"/>
              <w:ind w:left="312" w:hanging="284"/>
              <w:rPr>
                <w:bCs/>
                <w:color w:val="auto"/>
              </w:rPr>
            </w:pPr>
            <w:r w:rsidRPr="004E7BDF">
              <w:rPr>
                <w:bCs/>
                <w:color w:val="auto"/>
              </w:rPr>
              <w:t>participating in cooperative strategies that enable decision-making about roles and responsibilities in relation to an issue that may be of concern to the students (for example, waste management in their school or protecting a habitat for an endangered species) and identifying resources needed to support the actions and likely outcomes</w:t>
            </w:r>
          </w:p>
          <w:p w:rsidRPr="004E7BDF" w:rsidR="00960F31" w:rsidP="00960F31" w:rsidRDefault="00960F31" w14:paraId="57901AE5" w14:textId="338F745B">
            <w:pPr>
              <w:pStyle w:val="BodyText"/>
              <w:numPr>
                <w:ilvl w:val="0"/>
                <w:numId w:val="4"/>
              </w:numPr>
              <w:spacing w:before="120" w:after="120" w:line="240" w:lineRule="auto"/>
              <w:ind w:left="312" w:hanging="284"/>
              <w:rPr>
                <w:bCs/>
                <w:color w:val="auto"/>
              </w:rPr>
            </w:pPr>
            <w:r w:rsidRPr="004E7BDF">
              <w:rPr>
                <w:color w:val="auto"/>
              </w:rPr>
              <w:t>proposing possible actions that could be taken to address an issue (for example, improving the management of waste in the school, choosing products that do not reduce wild animals’ habitats) and identifying resources needed to support the actions and likely outcomes (for example, composting lunch waste and using it on the school garden, making socially responsible decisions)</w:t>
            </w:r>
          </w:p>
        </w:tc>
      </w:tr>
      <w:tr w:rsidRPr="004E7BDF" w:rsidR="00153F56" w:rsidTr="001C3F73" w14:paraId="4A61EF1A" w14:textId="77777777">
        <w:tc>
          <w:tcPr>
            <w:tcW w:w="2547" w:type="dxa"/>
            <w:vMerge w:val="restart"/>
            <w:tcBorders>
              <w:top w:val="single" w:color="auto" w:sz="4" w:space="0"/>
              <w:left w:val="single" w:color="auto" w:sz="4" w:space="0"/>
              <w:right w:val="single" w:color="auto" w:sz="4" w:space="0"/>
            </w:tcBorders>
          </w:tcPr>
          <w:p w:rsidRPr="004E7BDF" w:rsidR="00153F56" w:rsidP="00153F56" w:rsidRDefault="00153F56" w14:paraId="0765661B" w14:textId="515A1F51">
            <w:pPr>
              <w:pStyle w:val="ACARAtabletext"/>
              <w:spacing w:line="276" w:lineRule="auto"/>
              <w:ind w:left="0"/>
              <w:rPr>
                <w:b/>
                <w:bCs/>
                <w:szCs w:val="20"/>
              </w:rPr>
            </w:pPr>
            <w:r w:rsidRPr="004E7BDF">
              <w:rPr>
                <w:b/>
                <w:bCs/>
                <w:szCs w:val="20"/>
              </w:rPr>
              <w:t>The Arts – Dance</w:t>
            </w:r>
          </w:p>
        </w:tc>
        <w:tc>
          <w:tcPr>
            <w:tcW w:w="2551" w:type="dxa"/>
            <w:tcBorders>
              <w:top w:val="single" w:color="auto" w:sz="4" w:space="0"/>
              <w:left w:val="single" w:color="auto" w:sz="4" w:space="0"/>
              <w:bottom w:val="single" w:color="auto" w:sz="4" w:space="0"/>
              <w:right w:val="single" w:color="auto" w:sz="4" w:space="0"/>
            </w:tcBorders>
          </w:tcPr>
          <w:p w:rsidRPr="004E7BDF" w:rsidR="00153F56" w:rsidP="00960F31" w:rsidRDefault="00153F56" w14:paraId="580AC7F7" w14:textId="77777777">
            <w:pPr>
              <w:pStyle w:val="ACARAtabletext"/>
              <w:ind w:left="0"/>
              <w:rPr>
                <w:b/>
                <w:bCs/>
              </w:rPr>
            </w:pPr>
            <w:r w:rsidRPr="004E7BDF">
              <w:rPr>
                <w:b/>
                <w:bCs/>
              </w:rPr>
              <w:t>Creating and making</w:t>
            </w:r>
          </w:p>
          <w:p w:rsidRPr="004E7BDF" w:rsidR="00153F56" w:rsidP="00960F31" w:rsidRDefault="00153F56" w14:paraId="30A62460" w14:textId="77777777">
            <w:pPr>
              <w:pStyle w:val="ACARAtabletext"/>
            </w:pPr>
          </w:p>
          <w:p w:rsidRPr="004E7BDF" w:rsidR="00153F56" w:rsidP="00960F31" w:rsidRDefault="00153F56" w14:paraId="70CE41F3" w14:textId="77777777">
            <w:pPr>
              <w:pStyle w:val="ACARAtabletext"/>
            </w:pPr>
          </w:p>
        </w:tc>
        <w:tc>
          <w:tcPr>
            <w:tcW w:w="2835" w:type="dxa"/>
            <w:tcBorders>
              <w:top w:val="single" w:color="auto" w:sz="4" w:space="0"/>
              <w:left w:val="single" w:color="auto" w:sz="4" w:space="0"/>
              <w:bottom w:val="single" w:color="auto" w:sz="4" w:space="0"/>
              <w:right w:val="single" w:color="auto" w:sz="4" w:space="0"/>
            </w:tcBorders>
          </w:tcPr>
          <w:p w:rsidRPr="004E7BDF" w:rsidR="00153F56" w:rsidP="00960F31" w:rsidRDefault="00153F56" w14:paraId="5C04E21A" w14:textId="77777777">
            <w:pPr>
              <w:spacing w:after="120" w:line="240" w:lineRule="auto"/>
              <w:ind w:left="357" w:right="425"/>
              <w:rPr>
                <w:rStyle w:val="SubtleEmphasis"/>
                <w:i/>
                <w:iCs w:val="0"/>
              </w:rPr>
            </w:pPr>
            <w:r w:rsidRPr="004E7BDF">
              <w:rPr>
                <w:rStyle w:val="SubtleEmphasis"/>
              </w:rPr>
              <w:t>use the elements of dance to choreograph dance that communicates ideas, perspectives and/or meaning</w:t>
            </w:r>
          </w:p>
          <w:p w:rsidRPr="004E7BDF" w:rsidR="00153F56" w:rsidP="0097091A" w:rsidRDefault="00153F56" w14:paraId="33C507A1" w14:textId="4262E1D4">
            <w:pPr>
              <w:spacing w:after="120" w:line="240" w:lineRule="auto"/>
              <w:ind w:left="357" w:right="425"/>
            </w:pPr>
            <w:r w:rsidRPr="004E7BDF">
              <w:rPr>
                <w:rStyle w:val="SubtleEmphasis"/>
              </w:rPr>
              <w:t>AC9ADA4C01</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960F31" w:rsidRDefault="00153F56" w14:paraId="31B3FA5D" w14:textId="77777777">
            <w:pPr>
              <w:pStyle w:val="ACARA-elaboration"/>
              <w:numPr>
                <w:ilvl w:val="0"/>
                <w:numId w:val="4"/>
              </w:numPr>
              <w:ind w:left="312" w:hanging="284"/>
            </w:pPr>
            <w:r w:rsidRPr="004E7BDF">
              <w:t xml:space="preserve">creating dance sequences by combining fundamental locomotor and non-locomotor movements, such as running and sliding, </w:t>
            </w:r>
            <w:proofErr w:type="gramStart"/>
            <w:r w:rsidRPr="004E7BDF">
              <w:t>bending</w:t>
            </w:r>
            <w:proofErr w:type="gramEnd"/>
            <w:r w:rsidRPr="004E7BDF">
              <w:t xml:space="preserve"> and stretching, running, swinging and walking, and using a variety of levels and directions </w:t>
            </w:r>
          </w:p>
          <w:p w:rsidRPr="004E7BDF" w:rsidR="00153F56" w:rsidP="00960F31" w:rsidRDefault="00153F56" w14:paraId="28C28B2C" w14:textId="563021FB">
            <w:pPr>
              <w:pStyle w:val="Bulletsuse"/>
              <w:rPr>
                <w:color w:val="auto"/>
              </w:rPr>
            </w:pPr>
            <w:r w:rsidRPr="004E7BDF">
              <w:rPr>
                <w:color w:val="auto"/>
              </w:rPr>
              <w:t xml:space="preserve">using learning from explorations of dances that communicate First Nations Australians’ connection to and responsibility for Country/Place to devise dance that communicates their own connection to and responsibility for Country/Place; for example, devising a dance that communicates their feelings about a “favourite” place or shows how they care </w:t>
            </w:r>
            <w:proofErr w:type="gramStart"/>
            <w:r w:rsidRPr="004E7BDF">
              <w:rPr>
                <w:color w:val="auto"/>
              </w:rPr>
              <w:t>for  a</w:t>
            </w:r>
            <w:proofErr w:type="gramEnd"/>
            <w:r w:rsidRPr="004E7BDF">
              <w:rPr>
                <w:color w:val="auto"/>
              </w:rPr>
              <w:t xml:space="preserve"> place in their community, taking care to follow protocols for respecting Indigenous Cultural and Intellectual Property rights</w:t>
            </w:r>
          </w:p>
        </w:tc>
      </w:tr>
      <w:tr w:rsidRPr="004E7BDF" w:rsidR="00153F56" w:rsidTr="001C3F73" w14:paraId="202D9972" w14:textId="77777777">
        <w:tc>
          <w:tcPr>
            <w:tcW w:w="2547" w:type="dxa"/>
            <w:vMerge/>
            <w:tcBorders>
              <w:left w:val="single" w:color="auto" w:sz="4" w:space="0"/>
              <w:bottom w:val="single" w:color="auto" w:sz="4" w:space="0"/>
              <w:right w:val="single" w:color="auto" w:sz="4" w:space="0"/>
            </w:tcBorders>
          </w:tcPr>
          <w:p w:rsidRPr="004E7BDF" w:rsidR="00153F56" w:rsidP="00960F31" w:rsidRDefault="00153F56" w14:paraId="4C0D574E"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4E7BDF" w:rsidR="00153F56" w:rsidP="00153F56" w:rsidRDefault="00153F56" w14:paraId="36DB2999" w14:textId="1A1EA881">
            <w:pPr>
              <w:pStyle w:val="ACARAtabletext"/>
              <w:spacing w:line="276" w:lineRule="auto"/>
              <w:ind w:left="0"/>
              <w:rPr>
                <w:b/>
                <w:bCs/>
              </w:rPr>
            </w:pPr>
            <w:r w:rsidRPr="00153F56">
              <w:rPr>
                <w:b/>
                <w:bCs/>
                <w:szCs w:val="20"/>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960F31" w:rsidRDefault="00153F56" w14:paraId="2E85B02B" w14:textId="77777777">
            <w:pPr>
              <w:spacing w:after="120" w:line="240" w:lineRule="auto"/>
              <w:ind w:left="357" w:right="425"/>
              <w:rPr>
                <w:rStyle w:val="SubtleEmphasis"/>
                <w:i/>
                <w:iCs w:val="0"/>
              </w:rPr>
            </w:pPr>
            <w:r w:rsidRPr="004E7BDF">
              <w:rPr>
                <w:rStyle w:val="SubtleEmphasis"/>
              </w:rPr>
              <w:t xml:space="preserve">practise and perform dances in informal settings </w:t>
            </w:r>
          </w:p>
          <w:p w:rsidR="00153F56" w:rsidP="0097091A" w:rsidRDefault="00153F56" w14:paraId="186D83E2" w14:textId="77777777">
            <w:pPr>
              <w:spacing w:after="120" w:line="240" w:lineRule="auto"/>
              <w:ind w:left="357" w:right="425"/>
              <w:rPr>
                <w:rStyle w:val="SubtleEmphasis"/>
              </w:rPr>
            </w:pPr>
            <w:r w:rsidRPr="004E7BDF">
              <w:rPr>
                <w:rStyle w:val="SubtleEmphasis"/>
              </w:rPr>
              <w:t>AC9ADA4P01</w:t>
            </w:r>
          </w:p>
          <w:p w:rsidR="0097091A" w:rsidP="0097091A" w:rsidRDefault="0097091A" w14:paraId="2B548FC6" w14:textId="77777777">
            <w:pPr>
              <w:spacing w:after="120" w:line="240" w:lineRule="auto"/>
              <w:ind w:left="357" w:right="425"/>
              <w:rPr>
                <w:rStyle w:val="SubtleEmphasis"/>
              </w:rPr>
            </w:pPr>
          </w:p>
          <w:p w:rsidR="0097091A" w:rsidP="0097091A" w:rsidRDefault="0097091A" w14:paraId="6977FB98" w14:textId="77777777">
            <w:pPr>
              <w:spacing w:after="120" w:line="240" w:lineRule="auto"/>
              <w:ind w:left="357" w:right="425"/>
              <w:rPr>
                <w:rStyle w:val="SubtleEmphasis"/>
              </w:rPr>
            </w:pPr>
          </w:p>
          <w:p w:rsidR="0097091A" w:rsidP="0097091A" w:rsidRDefault="0097091A" w14:paraId="6E3509E5" w14:textId="77777777">
            <w:pPr>
              <w:spacing w:after="120" w:line="240" w:lineRule="auto"/>
              <w:ind w:left="357" w:right="425"/>
              <w:rPr>
                <w:rStyle w:val="SubtleEmphasis"/>
              </w:rPr>
            </w:pPr>
          </w:p>
          <w:p w:rsidRPr="004E7BDF" w:rsidR="0097091A" w:rsidP="0097091A" w:rsidRDefault="0097091A" w14:paraId="10D79964" w14:textId="3AFBF00E">
            <w:pPr>
              <w:spacing w:after="120" w:line="240" w:lineRule="auto"/>
              <w:ind w:left="357" w:right="425"/>
              <w:rPr>
                <w:szCs w:val="20"/>
              </w:rPr>
            </w:pPr>
          </w:p>
        </w:tc>
        <w:tc>
          <w:tcPr>
            <w:tcW w:w="7193" w:type="dxa"/>
            <w:tcBorders>
              <w:top w:val="single" w:color="auto" w:sz="4" w:space="0"/>
              <w:left w:val="single" w:color="auto" w:sz="4" w:space="0"/>
              <w:bottom w:val="single" w:color="auto" w:sz="4" w:space="0"/>
              <w:right w:val="single" w:color="auto" w:sz="4" w:space="0"/>
            </w:tcBorders>
          </w:tcPr>
          <w:p w:rsidRPr="00F44854" w:rsidR="00153F56" w:rsidP="00F44854" w:rsidRDefault="00153F56" w14:paraId="3A245DC1" w14:textId="47A37E1B">
            <w:pPr>
              <w:pStyle w:val="ACARA-elaboration"/>
              <w:numPr>
                <w:ilvl w:val="0"/>
                <w:numId w:val="4"/>
              </w:numPr>
              <w:ind w:left="312" w:hanging="284"/>
            </w:pPr>
            <w:r w:rsidRPr="004E7BDF">
              <w:t xml:space="preserve">using expressive skills such as projection and focus to communicate dance ideas to an audience; for example, looking out and up to the ceiling and extending movements outwards to express a feeling of joy </w:t>
            </w:r>
          </w:p>
        </w:tc>
      </w:tr>
      <w:tr w:rsidRPr="004E7BDF" w:rsidR="00153F56" w:rsidTr="00C90DFE" w14:paraId="61ABE7BB" w14:textId="77777777">
        <w:tc>
          <w:tcPr>
            <w:tcW w:w="2547" w:type="dxa"/>
            <w:vMerge w:val="restart"/>
            <w:tcBorders>
              <w:top w:val="single" w:color="auto" w:sz="4" w:space="0"/>
              <w:left w:val="single" w:color="auto" w:sz="4" w:space="0"/>
              <w:right w:val="single" w:color="auto" w:sz="4" w:space="0"/>
            </w:tcBorders>
          </w:tcPr>
          <w:p w:rsidRPr="004E7BDF" w:rsidR="00153F56" w:rsidP="00153F56" w:rsidRDefault="00153F56" w14:paraId="1B89F163" w14:textId="1CD50EF8">
            <w:pPr>
              <w:pStyle w:val="ACARAtabletext"/>
              <w:spacing w:line="276" w:lineRule="auto"/>
              <w:ind w:left="0"/>
              <w:rPr>
                <w:b/>
                <w:bCs/>
                <w:szCs w:val="20"/>
              </w:rPr>
            </w:pPr>
            <w:r w:rsidRPr="004E7BDF">
              <w:rPr>
                <w:b/>
                <w:bCs/>
                <w:szCs w:val="20"/>
              </w:rPr>
              <w:lastRenderedPageBreak/>
              <w:t>The Arts – Drama</w:t>
            </w: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22533853" w14:textId="77777777">
            <w:pPr>
              <w:pStyle w:val="ACARAtabletext"/>
              <w:spacing w:line="276" w:lineRule="auto"/>
              <w:ind w:left="0"/>
              <w:rPr>
                <w:b/>
                <w:bCs/>
                <w:szCs w:val="20"/>
              </w:rPr>
            </w:pPr>
            <w:r w:rsidRPr="00153F56">
              <w:rPr>
                <w:b/>
                <w:bCs/>
                <w:szCs w:val="20"/>
              </w:rPr>
              <w:t>Creating and making</w:t>
            </w:r>
          </w:p>
          <w:p w:rsidRPr="00153F56" w:rsidR="00153F56" w:rsidP="00153F56" w:rsidRDefault="00153F56" w14:paraId="6DA48AE9" w14:textId="77777777">
            <w:pPr>
              <w:pStyle w:val="ACARAtabletext"/>
              <w:spacing w:line="276" w:lineRule="auto"/>
              <w:ind w:left="0"/>
              <w:rPr>
                <w:b/>
                <w:bCs/>
                <w:szCs w:val="20"/>
              </w:rPr>
            </w:pPr>
          </w:p>
          <w:p w:rsidRPr="00153F56" w:rsidR="00153F56" w:rsidP="00153F56" w:rsidRDefault="00153F56" w14:paraId="15FE2F8B" w14:textId="77777777">
            <w:pPr>
              <w:pStyle w:val="ACARAtabletext"/>
              <w:spacing w:line="276" w:lineRule="auto"/>
              <w:ind w:left="0"/>
              <w:rPr>
                <w:b/>
                <w:bCs/>
                <w:szCs w:val="20"/>
              </w:rPr>
            </w:pPr>
          </w:p>
        </w:tc>
        <w:tc>
          <w:tcPr>
            <w:tcW w:w="2835" w:type="dxa"/>
            <w:tcBorders>
              <w:top w:val="single" w:color="auto" w:sz="4" w:space="0"/>
              <w:left w:val="single" w:color="auto" w:sz="4" w:space="0"/>
              <w:bottom w:val="single" w:color="auto" w:sz="4" w:space="0"/>
              <w:right w:val="single" w:color="auto" w:sz="4" w:space="0"/>
            </w:tcBorders>
          </w:tcPr>
          <w:p w:rsidRPr="004E7BDF" w:rsidR="00153F56" w:rsidP="00960F31" w:rsidRDefault="00153F56" w14:paraId="71EBCA61" w14:textId="77777777">
            <w:pPr>
              <w:spacing w:after="120" w:line="240" w:lineRule="auto"/>
              <w:ind w:left="357" w:right="425"/>
              <w:rPr>
                <w:rStyle w:val="SubtleEmphasis"/>
                <w:i/>
                <w:iCs w:val="0"/>
              </w:rPr>
            </w:pPr>
            <w:r w:rsidRPr="004E7BDF">
              <w:rPr>
                <w:rStyle w:val="SubtleEmphasis"/>
              </w:rPr>
              <w:t>improvise and/or devise and shape drama using the elements of drama to communicate ideas, perspectives and/or meaning</w:t>
            </w:r>
          </w:p>
          <w:p w:rsidRPr="004E7BDF" w:rsidR="00153F56" w:rsidP="00960F31" w:rsidRDefault="00153F56" w14:paraId="5372B366" w14:textId="7DBFE0A6">
            <w:pPr>
              <w:spacing w:after="120" w:line="240" w:lineRule="auto"/>
              <w:ind w:left="357" w:right="425"/>
              <w:rPr>
                <w:rStyle w:val="SubtleEmphasis"/>
              </w:rPr>
            </w:pPr>
            <w:r w:rsidRPr="004E7BDF">
              <w:rPr>
                <w:rStyle w:val="SubtleEmphasis"/>
              </w:rPr>
              <w:t>AC9ADR4C01</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960F31" w:rsidRDefault="00153F56" w14:paraId="190D254A" w14:textId="77777777">
            <w:pPr>
              <w:pStyle w:val="ACARA-elaboration"/>
              <w:numPr>
                <w:ilvl w:val="0"/>
                <w:numId w:val="4"/>
              </w:numPr>
              <w:ind w:left="312" w:hanging="284"/>
            </w:pPr>
            <w:r w:rsidRPr="004E7BDF">
              <w:t xml:space="preserve">using learning from explorations of drama that communicate First Nations Australians’ connection to and responsibility for Country/Place to devise drama that communicates their own connection to and responsibility for place; for example, devising drama that communicates their feelings about a “favourite” place or shows how they care for a place in their community </w:t>
            </w:r>
          </w:p>
          <w:p w:rsidRPr="004E7BDF" w:rsidR="00153F56" w:rsidP="00960F31" w:rsidRDefault="00153F56" w14:paraId="285C495F" w14:textId="66895E1E">
            <w:pPr>
              <w:pStyle w:val="ACARA-elaboration"/>
              <w:numPr>
                <w:ilvl w:val="0"/>
                <w:numId w:val="4"/>
              </w:numPr>
              <w:ind w:left="312" w:hanging="284"/>
            </w:pPr>
            <w:r w:rsidRPr="004E7BDF">
              <w:t xml:space="preserve">creating drama by exploring and experiencing a range of roles and situations that they initiate and develop; for example, exploring roles and situations in a “miniature world”  </w:t>
            </w:r>
          </w:p>
          <w:p w:rsidRPr="004E7BDF" w:rsidR="00153F56" w:rsidP="00960F31" w:rsidRDefault="00153F56" w14:paraId="53ECDA50" w14:textId="4495FE46">
            <w:pPr>
              <w:pStyle w:val="ACARA-elaboration"/>
              <w:numPr>
                <w:ilvl w:val="0"/>
                <w:numId w:val="4"/>
              </w:numPr>
              <w:ind w:left="312" w:hanging="284"/>
            </w:pPr>
            <w:r w:rsidRPr="004E7BDF">
              <w:t xml:space="preserve">using the elements of drama and the principles of story to shape improvisations to communicate their intentions as drama makers; for example, establishing time and place, and the roles and characters in the drama  </w:t>
            </w:r>
          </w:p>
          <w:p w:rsidRPr="004E7BDF" w:rsidR="00153F56" w:rsidP="00960F31" w:rsidRDefault="00153F56" w14:paraId="40801ACF" w14:textId="316611D2">
            <w:pPr>
              <w:pStyle w:val="ACARA-elaboration"/>
              <w:numPr>
                <w:ilvl w:val="0"/>
                <w:numId w:val="4"/>
              </w:numPr>
              <w:ind w:left="312" w:hanging="284"/>
            </w:pPr>
            <w:r w:rsidRPr="004E7BDF">
              <w:t>working in groups to devise sections of a drama (for example, using process drama strategies) and then, working as a class, using a guided play-building process to combine the sections</w:t>
            </w:r>
          </w:p>
          <w:p w:rsidRPr="004E7BDF" w:rsidR="00153F56" w:rsidP="00960F31" w:rsidRDefault="00153F56" w14:paraId="725929F7" w14:textId="1843F7D7">
            <w:pPr>
              <w:pStyle w:val="ACARA-elaboration"/>
              <w:numPr>
                <w:ilvl w:val="0"/>
                <w:numId w:val="4"/>
              </w:numPr>
              <w:ind w:left="312" w:hanging="284"/>
            </w:pPr>
          </w:p>
        </w:tc>
      </w:tr>
      <w:tr w:rsidRPr="004E7BDF" w:rsidR="00153F56" w:rsidTr="00C90DFE" w14:paraId="32081517" w14:textId="77777777">
        <w:tc>
          <w:tcPr>
            <w:tcW w:w="2547" w:type="dxa"/>
            <w:vMerge/>
            <w:tcBorders>
              <w:left w:val="single" w:color="auto" w:sz="4" w:space="0"/>
              <w:bottom w:val="single" w:color="auto" w:sz="4" w:space="0"/>
              <w:right w:val="single" w:color="auto" w:sz="4" w:space="0"/>
            </w:tcBorders>
          </w:tcPr>
          <w:p w:rsidRPr="004E7BDF" w:rsidR="00153F56" w:rsidP="00153F56" w:rsidRDefault="00153F56" w14:paraId="0A40DE37" w14:textId="77777777">
            <w:pPr>
              <w:pStyle w:val="ACARAtabletext"/>
              <w:spacing w:line="276" w:lineRule="auto"/>
              <w:ind w:left="0"/>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7599902F" w14:textId="5C7206C7">
            <w:pPr>
              <w:pStyle w:val="ACARAtabletext"/>
              <w:spacing w:line="276" w:lineRule="auto"/>
              <w:ind w:left="0"/>
              <w:rPr>
                <w:b/>
                <w:bCs/>
                <w:szCs w:val="20"/>
              </w:rPr>
            </w:pPr>
            <w:r w:rsidRPr="00153F56">
              <w:rPr>
                <w:b/>
                <w:bCs/>
                <w:szCs w:val="20"/>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960F31" w:rsidRDefault="00153F56" w14:paraId="17E8737F" w14:textId="77777777">
            <w:pPr>
              <w:spacing w:after="120" w:line="240" w:lineRule="auto"/>
              <w:ind w:left="357" w:right="425"/>
              <w:rPr>
                <w:rStyle w:val="SubtleEmphasis"/>
                <w:i/>
                <w:iCs w:val="0"/>
              </w:rPr>
            </w:pPr>
            <w:r w:rsidRPr="004E7BDF">
              <w:rPr>
                <w:rStyle w:val="SubtleEmphasis"/>
              </w:rPr>
              <w:t>perform improvised and/or devised drama in informal settings</w:t>
            </w:r>
          </w:p>
          <w:p w:rsidRPr="004E7BDF" w:rsidR="00153F56" w:rsidP="00960F31" w:rsidRDefault="00153F56" w14:paraId="1F3D61B9" w14:textId="4BA37D98">
            <w:pPr>
              <w:spacing w:after="120" w:line="240" w:lineRule="auto"/>
              <w:ind w:left="357" w:right="425"/>
              <w:rPr>
                <w:rStyle w:val="SubtleEmphasis"/>
              </w:rPr>
            </w:pPr>
            <w:r w:rsidRPr="004E7BDF">
              <w:rPr>
                <w:rStyle w:val="SubtleEmphasis"/>
              </w:rPr>
              <w:t>AC9ADR4P01</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F44854" w:rsidRDefault="00153F56" w14:paraId="10DAB96C" w14:textId="2C922FCB">
            <w:pPr>
              <w:pStyle w:val="ACARA-elaboration"/>
              <w:numPr>
                <w:ilvl w:val="0"/>
                <w:numId w:val="4"/>
              </w:numPr>
              <w:ind w:left="312" w:hanging="284"/>
            </w:pPr>
            <w:r w:rsidRPr="004E7BDF">
              <w:t xml:space="preserve">using voice, </w:t>
            </w:r>
            <w:proofErr w:type="gramStart"/>
            <w:r w:rsidRPr="004E7BDF">
              <w:t>movement</w:t>
            </w:r>
            <w:proofErr w:type="gramEnd"/>
            <w:r w:rsidRPr="004E7BDF">
              <w:t xml:space="preserve"> and language to sustain role and relationships when performing drama; for example, varying facial expressions and movements to create roles and situations  </w:t>
            </w:r>
          </w:p>
        </w:tc>
      </w:tr>
      <w:tr w:rsidRPr="004E7BDF" w:rsidR="004E7BDF" w:rsidTr="27A5D336" w14:paraId="3D7C8E8C" w14:textId="77777777">
        <w:tc>
          <w:tcPr>
            <w:tcW w:w="2547" w:type="dxa"/>
            <w:tcBorders>
              <w:top w:val="single" w:color="auto" w:sz="4" w:space="0"/>
              <w:left w:val="single" w:color="auto" w:sz="4" w:space="0"/>
              <w:bottom w:val="single" w:color="auto" w:sz="4" w:space="0"/>
              <w:right w:val="single" w:color="auto" w:sz="4" w:space="0"/>
            </w:tcBorders>
          </w:tcPr>
          <w:p w:rsidRPr="004E7BDF" w:rsidR="00960F31" w:rsidP="00153F56" w:rsidRDefault="00960F31" w14:paraId="2DD82D40" w14:textId="65A4297E">
            <w:pPr>
              <w:pStyle w:val="ACARAtabletext"/>
              <w:spacing w:line="276" w:lineRule="auto"/>
              <w:ind w:left="0"/>
              <w:rPr>
                <w:b/>
                <w:bCs/>
                <w:szCs w:val="20"/>
              </w:rPr>
            </w:pPr>
            <w:r w:rsidRPr="004E7BDF">
              <w:rPr>
                <w:b/>
                <w:bCs/>
                <w:szCs w:val="20"/>
              </w:rPr>
              <w:t>The Arts – Media arts</w:t>
            </w:r>
          </w:p>
        </w:tc>
        <w:tc>
          <w:tcPr>
            <w:tcW w:w="2551" w:type="dxa"/>
            <w:tcBorders>
              <w:top w:val="single" w:color="auto" w:sz="4" w:space="0"/>
              <w:left w:val="single" w:color="auto" w:sz="4" w:space="0"/>
              <w:bottom w:val="single" w:color="auto" w:sz="4" w:space="0"/>
              <w:right w:val="single" w:color="auto" w:sz="4" w:space="0"/>
            </w:tcBorders>
          </w:tcPr>
          <w:p w:rsidRPr="00153F56" w:rsidR="00960F31" w:rsidP="00153F56" w:rsidRDefault="00960F31" w14:paraId="1A394D87" w14:textId="77777777">
            <w:pPr>
              <w:pStyle w:val="ACARAtabletext"/>
              <w:spacing w:line="276" w:lineRule="auto"/>
              <w:ind w:left="0"/>
              <w:rPr>
                <w:b/>
                <w:bCs/>
                <w:szCs w:val="20"/>
              </w:rPr>
            </w:pPr>
            <w:r w:rsidRPr="00153F56">
              <w:rPr>
                <w:b/>
                <w:bCs/>
                <w:szCs w:val="20"/>
              </w:rPr>
              <w:t>Creating and making</w:t>
            </w:r>
          </w:p>
          <w:p w:rsidRPr="00153F56" w:rsidR="00960F31" w:rsidP="00153F56" w:rsidRDefault="00960F31" w14:paraId="235FFE00" w14:textId="77777777">
            <w:pPr>
              <w:pStyle w:val="ACARAtabletext"/>
              <w:spacing w:line="276" w:lineRule="auto"/>
              <w:ind w:left="0"/>
              <w:rPr>
                <w:b/>
                <w:bCs/>
                <w:szCs w:val="20"/>
              </w:rPr>
            </w:pPr>
          </w:p>
          <w:p w:rsidRPr="00153F56" w:rsidR="00960F31" w:rsidP="00153F56" w:rsidRDefault="00960F31" w14:paraId="594CC751" w14:textId="77777777">
            <w:pPr>
              <w:pStyle w:val="ACARAtabletext"/>
              <w:spacing w:line="276" w:lineRule="auto"/>
              <w:ind w:left="0"/>
              <w:rPr>
                <w:b/>
                <w:bCs/>
                <w:szCs w:val="20"/>
              </w:rPr>
            </w:pPr>
          </w:p>
        </w:tc>
        <w:tc>
          <w:tcPr>
            <w:tcW w:w="2835" w:type="dxa"/>
            <w:tcBorders>
              <w:top w:val="single" w:color="auto" w:sz="4" w:space="0"/>
              <w:left w:val="single" w:color="auto" w:sz="4" w:space="0"/>
              <w:bottom w:val="single" w:color="auto" w:sz="4" w:space="0"/>
              <w:right w:val="single" w:color="auto" w:sz="4" w:space="0"/>
            </w:tcBorders>
          </w:tcPr>
          <w:p w:rsidRPr="004E7BDF" w:rsidR="00960F31" w:rsidP="00960F31" w:rsidRDefault="00960F31" w14:paraId="31F2FD84" w14:textId="77777777">
            <w:pPr>
              <w:spacing w:after="120" w:line="240" w:lineRule="auto"/>
              <w:ind w:left="357" w:right="425"/>
              <w:rPr>
                <w:rStyle w:val="SubtleEmphasis"/>
                <w:i/>
                <w:iCs w:val="0"/>
              </w:rPr>
            </w:pPr>
            <w:r w:rsidRPr="004E7BDF">
              <w:rPr>
                <w:rStyle w:val="SubtleEmphasis"/>
              </w:rPr>
              <w:t>use media languages, media technologies and production processes to construct representations that communicate ideas, perspectives and/or meaning</w:t>
            </w:r>
          </w:p>
          <w:p w:rsidRPr="004E7BDF" w:rsidR="00960F31" w:rsidP="00960F31" w:rsidRDefault="00960F31" w14:paraId="71874ACF" w14:textId="51F48685">
            <w:pPr>
              <w:spacing w:after="120" w:line="240" w:lineRule="auto"/>
              <w:ind w:left="357" w:right="425"/>
              <w:rPr>
                <w:rStyle w:val="SubtleEmphasis"/>
              </w:rPr>
            </w:pPr>
            <w:r w:rsidRPr="004E7BDF">
              <w:rPr>
                <w:rStyle w:val="SubtleEmphasis"/>
              </w:rPr>
              <w:t>AC9AMA4C01</w:t>
            </w:r>
          </w:p>
        </w:tc>
        <w:tc>
          <w:tcPr>
            <w:tcW w:w="7193" w:type="dxa"/>
            <w:tcBorders>
              <w:top w:val="single" w:color="auto" w:sz="4" w:space="0"/>
              <w:left w:val="single" w:color="auto" w:sz="4" w:space="0"/>
              <w:bottom w:val="single" w:color="auto" w:sz="4" w:space="0"/>
              <w:right w:val="single" w:color="auto" w:sz="4" w:space="0"/>
            </w:tcBorders>
          </w:tcPr>
          <w:p w:rsidRPr="004E7BDF" w:rsidR="00960F31" w:rsidP="00960F31" w:rsidRDefault="00960F31" w14:paraId="3014D17E" w14:textId="77777777">
            <w:pPr>
              <w:pStyle w:val="ACARA-elaboration"/>
              <w:numPr>
                <w:ilvl w:val="0"/>
                <w:numId w:val="4"/>
              </w:numPr>
              <w:ind w:left="312" w:hanging="284"/>
              <w:rPr>
                <w:iCs w:val="0"/>
              </w:rPr>
            </w:pPr>
            <w:r w:rsidRPr="004E7BDF">
              <w:t xml:space="preserve">taking a series of photographs that show themselves and their friends as comic superheroes and villains through setting, </w:t>
            </w:r>
            <w:proofErr w:type="gramStart"/>
            <w:r w:rsidRPr="004E7BDF">
              <w:t>costume</w:t>
            </w:r>
            <w:proofErr w:type="gramEnd"/>
            <w:r w:rsidRPr="004E7BDF">
              <w:t xml:space="preserve"> and body language, and using questions based on Viewpoints relating to forms and elements; for example, “What images will I use and in what order?”  </w:t>
            </w:r>
          </w:p>
          <w:p w:rsidRPr="004E7BDF" w:rsidR="00960F31" w:rsidP="00960F31" w:rsidRDefault="00960F31" w14:paraId="39E15765" w14:textId="77777777">
            <w:pPr>
              <w:pStyle w:val="ACARA-elaboration"/>
              <w:numPr>
                <w:ilvl w:val="0"/>
                <w:numId w:val="4"/>
              </w:numPr>
              <w:ind w:left="312" w:hanging="284"/>
              <w:rPr>
                <w:iCs w:val="0"/>
              </w:rPr>
            </w:pPr>
            <w:r w:rsidRPr="004E7BDF">
              <w:t xml:space="preserve">using learning from explorations of media arts works that communicate First Nations Australians’ connection to and responsibility for Country/Place to devise media arts works that communicate their own connection to and responsibility for place; for example, creating a short film that communicates their feelings about a “favourite” place or shows how they care for a place in their community </w:t>
            </w:r>
          </w:p>
          <w:p w:rsidRPr="004E7BDF" w:rsidR="00960F31" w:rsidP="00960F31" w:rsidRDefault="00960F31" w14:paraId="6E4DE5FA" w14:textId="3BD6B471">
            <w:pPr>
              <w:pStyle w:val="ACARA-elaboration"/>
              <w:numPr>
                <w:ilvl w:val="0"/>
                <w:numId w:val="4"/>
              </w:numPr>
              <w:ind w:left="312" w:hanging="284"/>
            </w:pPr>
            <w:r w:rsidRPr="004E7BDF">
              <w:lastRenderedPageBreak/>
              <w:t>collaborating with others to make a small publication to explore ideas that are significant in their lives; for example, a zine or new website, using collaged images and texts and drawings</w:t>
            </w:r>
          </w:p>
        </w:tc>
      </w:tr>
      <w:tr w:rsidRPr="004E7BDF" w:rsidR="00153F56" w:rsidTr="00A63EA7" w14:paraId="72553BE7" w14:textId="77777777">
        <w:tc>
          <w:tcPr>
            <w:tcW w:w="2547" w:type="dxa"/>
            <w:vMerge w:val="restart"/>
            <w:tcBorders>
              <w:top w:val="single" w:color="auto" w:sz="4" w:space="0"/>
              <w:left w:val="single" w:color="auto" w:sz="4" w:space="0"/>
              <w:right w:val="single" w:color="auto" w:sz="4" w:space="0"/>
            </w:tcBorders>
          </w:tcPr>
          <w:p w:rsidRPr="004E7BDF" w:rsidR="00153F56" w:rsidP="00153F56" w:rsidRDefault="00153F56" w14:paraId="614D82AD" w14:textId="617A3AF4">
            <w:pPr>
              <w:pStyle w:val="ACARAtabletext"/>
              <w:spacing w:line="276" w:lineRule="auto"/>
              <w:ind w:left="0"/>
              <w:rPr>
                <w:b/>
                <w:bCs/>
                <w:szCs w:val="20"/>
              </w:rPr>
            </w:pPr>
            <w:r w:rsidRPr="004E7BDF">
              <w:rPr>
                <w:b/>
                <w:bCs/>
                <w:szCs w:val="20"/>
              </w:rPr>
              <w:lastRenderedPageBreak/>
              <w:t>The Arts – Music</w:t>
            </w: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695EF229" w14:textId="77777777">
            <w:pPr>
              <w:pStyle w:val="ACARAtabletext"/>
              <w:spacing w:line="276" w:lineRule="auto"/>
              <w:ind w:left="0"/>
              <w:rPr>
                <w:b/>
                <w:bCs/>
                <w:szCs w:val="20"/>
              </w:rPr>
            </w:pPr>
            <w:r w:rsidRPr="00153F56">
              <w:rPr>
                <w:b/>
                <w:bCs/>
                <w:szCs w:val="20"/>
              </w:rPr>
              <w:t>Creating and making</w:t>
            </w:r>
          </w:p>
          <w:p w:rsidRPr="00153F56" w:rsidR="00153F56" w:rsidP="00153F56" w:rsidRDefault="00153F56" w14:paraId="7A7CF159" w14:textId="77777777">
            <w:pPr>
              <w:pStyle w:val="ACARAtabletext"/>
              <w:spacing w:line="276" w:lineRule="auto"/>
              <w:ind w:left="0"/>
              <w:rPr>
                <w:b/>
                <w:bCs/>
                <w:szCs w:val="20"/>
              </w:rPr>
            </w:pPr>
          </w:p>
          <w:p w:rsidRPr="00153F56" w:rsidR="00153F56" w:rsidP="00153F56" w:rsidRDefault="00153F56" w14:paraId="759B2300" w14:textId="77777777">
            <w:pPr>
              <w:pStyle w:val="ACARAtabletext"/>
              <w:spacing w:line="276" w:lineRule="auto"/>
              <w:ind w:left="0"/>
              <w:rPr>
                <w:b/>
                <w:bCs/>
                <w:szCs w:val="20"/>
              </w:rPr>
            </w:pPr>
          </w:p>
        </w:tc>
        <w:tc>
          <w:tcPr>
            <w:tcW w:w="2835" w:type="dxa"/>
            <w:tcBorders>
              <w:top w:val="single" w:color="auto" w:sz="4" w:space="0"/>
              <w:left w:val="single" w:color="auto" w:sz="4" w:space="0"/>
              <w:bottom w:val="single" w:color="auto" w:sz="4" w:space="0"/>
              <w:right w:val="single" w:color="auto" w:sz="4" w:space="0"/>
            </w:tcBorders>
          </w:tcPr>
          <w:p w:rsidRPr="004E7BDF" w:rsidR="00153F56" w:rsidP="00960F31" w:rsidRDefault="00153F56" w14:paraId="535BC004" w14:textId="77777777">
            <w:pPr>
              <w:spacing w:after="120" w:line="240" w:lineRule="auto"/>
              <w:ind w:left="357" w:right="425"/>
              <w:rPr>
                <w:rStyle w:val="SubtleEmphasis"/>
                <w:i/>
                <w:iCs w:val="0"/>
              </w:rPr>
            </w:pPr>
            <w:r w:rsidRPr="004E7BDF">
              <w:rPr>
                <w:rStyle w:val="SubtleEmphasis"/>
              </w:rPr>
              <w:t xml:space="preserve">manipulate elements of music to communicate ideas, perspectives and/or meaning when composing and practising for performance </w:t>
            </w:r>
          </w:p>
          <w:p w:rsidRPr="004E7BDF" w:rsidR="00153F56" w:rsidP="00960F31" w:rsidRDefault="00153F56" w14:paraId="5B9AB660" w14:textId="01E239D1">
            <w:pPr>
              <w:spacing w:after="120" w:line="240" w:lineRule="auto"/>
              <w:ind w:left="357" w:right="425"/>
              <w:rPr>
                <w:rStyle w:val="SubtleEmphasis"/>
              </w:rPr>
            </w:pPr>
            <w:r w:rsidRPr="004E7BDF">
              <w:rPr>
                <w:rStyle w:val="SubtleEmphasis"/>
              </w:rPr>
              <w:t>AC9AMU4C01</w:t>
            </w:r>
          </w:p>
        </w:tc>
        <w:tc>
          <w:tcPr>
            <w:tcW w:w="7193" w:type="dxa"/>
            <w:tcBorders>
              <w:top w:val="single" w:color="auto" w:sz="4" w:space="0"/>
              <w:left w:val="single" w:color="auto" w:sz="4" w:space="0"/>
              <w:bottom w:val="single" w:color="auto" w:sz="4" w:space="0"/>
              <w:right w:val="single" w:color="auto" w:sz="4" w:space="0"/>
            </w:tcBorders>
          </w:tcPr>
          <w:p w:rsidRPr="004E7BDF" w:rsidR="00153F56" w:rsidP="00F44854" w:rsidRDefault="00153F56" w14:paraId="079F0555" w14:textId="1FD5A678">
            <w:pPr>
              <w:pStyle w:val="ACARA-elaboration"/>
              <w:numPr>
                <w:ilvl w:val="0"/>
                <w:numId w:val="4"/>
              </w:numPr>
              <w:ind w:left="312" w:hanging="284"/>
            </w:pPr>
            <w:r w:rsidRPr="004E7BDF">
              <w:t xml:space="preserve">using available technologies to create accompaniments; for example, improvising patterns (body percussion, classroom instruments) and recording as a loop or using digital tools to notate/document music; for example, using a template to create a lead-sheet or a story-boarding app to record information about where music will be used in a </w:t>
            </w:r>
            <w:proofErr w:type="spellStart"/>
            <w:r w:rsidRPr="004E7BDF">
              <w:t>claymation</w:t>
            </w:r>
            <w:proofErr w:type="spellEnd"/>
            <w:r w:rsidRPr="004E7BDF">
              <w:t xml:space="preserve"> they are creating in Media Arts  </w:t>
            </w:r>
          </w:p>
          <w:p w:rsidRPr="004E7BDF" w:rsidR="00153F56" w:rsidP="00960F31" w:rsidRDefault="00153F56" w14:paraId="7A9C3EBB" w14:textId="77777777">
            <w:pPr>
              <w:pStyle w:val="ACARA-elaboration"/>
              <w:numPr>
                <w:ilvl w:val="0"/>
                <w:numId w:val="4"/>
              </w:numPr>
              <w:ind w:left="312" w:hanging="284"/>
            </w:pPr>
            <w:r w:rsidRPr="004E7BDF">
              <w:t>learning songs and/or instrumental music associated with specific cultures, such as cultural groups in the local community or cultures from Asia, or cultures where a language they are learning is spoken</w:t>
            </w:r>
          </w:p>
          <w:p w:rsidRPr="004E7BDF" w:rsidR="00153F56" w:rsidP="00960F31" w:rsidRDefault="00153F56" w14:paraId="571F81C2" w14:textId="77777777">
            <w:pPr>
              <w:pStyle w:val="ACARA-elaboration"/>
              <w:numPr>
                <w:ilvl w:val="0"/>
                <w:numId w:val="4"/>
              </w:numPr>
              <w:ind w:left="312" w:hanging="284"/>
            </w:pPr>
            <w:r w:rsidRPr="004E7BDF">
              <w:t>listening to live or recorded performances of music and gathering ideas they can use in their performance, such as the feel or mood of the song/music, how to interpret characteristic rhythmic patterns or how they might use body percussion or other movements in their performance</w:t>
            </w:r>
          </w:p>
          <w:p w:rsidRPr="004E7BDF" w:rsidR="00153F56" w:rsidP="00960F31" w:rsidRDefault="00153F56" w14:paraId="595378FC" w14:textId="70BF8B2F">
            <w:pPr>
              <w:pStyle w:val="ACARA-elaboration"/>
              <w:numPr>
                <w:ilvl w:val="0"/>
                <w:numId w:val="4"/>
              </w:numPr>
              <w:ind w:left="312" w:hanging="284"/>
            </w:pPr>
            <w:r w:rsidRPr="004E7BDF">
              <w:t xml:space="preserve">working in pairs or groups to create ostinatos or accompaniments; for example, using ukuleles or bucket drums and composing ostinatos or accompaniments for songs they are learning  </w:t>
            </w:r>
          </w:p>
        </w:tc>
      </w:tr>
      <w:tr w:rsidRPr="004E7BDF" w:rsidR="00153F56" w:rsidTr="00A63EA7" w14:paraId="74AF584C" w14:textId="77777777">
        <w:tc>
          <w:tcPr>
            <w:tcW w:w="2547" w:type="dxa"/>
            <w:vMerge/>
            <w:tcBorders>
              <w:left w:val="single" w:color="auto" w:sz="4" w:space="0"/>
              <w:bottom w:val="single" w:color="auto" w:sz="4" w:space="0"/>
              <w:right w:val="single" w:color="auto" w:sz="4" w:space="0"/>
            </w:tcBorders>
          </w:tcPr>
          <w:p w:rsidRPr="004E7BDF" w:rsidR="00153F56" w:rsidP="00153F56" w:rsidRDefault="00153F56" w14:paraId="53CA22B8" w14:textId="77777777">
            <w:pPr>
              <w:pStyle w:val="ACARAtabletext"/>
              <w:spacing w:line="276" w:lineRule="auto"/>
              <w:ind w:left="0"/>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153F56" w:rsidR="00153F56" w:rsidP="00153F56" w:rsidRDefault="00153F56" w14:paraId="0CA2D3B9" w14:textId="2643D719">
            <w:pPr>
              <w:pStyle w:val="ACARAtabletext"/>
              <w:spacing w:line="276" w:lineRule="auto"/>
              <w:ind w:left="0"/>
              <w:rPr>
                <w:b/>
                <w:bCs/>
                <w:szCs w:val="20"/>
              </w:rPr>
            </w:pPr>
            <w:r w:rsidRPr="00153F56">
              <w:rPr>
                <w:b/>
                <w:bCs/>
                <w:szCs w:val="20"/>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4E7BDF" w:rsidR="00153F56" w:rsidP="00960F31" w:rsidRDefault="00153F56" w14:paraId="1BCC014B" w14:textId="77777777">
            <w:pPr>
              <w:spacing w:after="120" w:line="240" w:lineRule="auto"/>
              <w:ind w:left="357" w:right="425"/>
              <w:rPr>
                <w:rStyle w:val="SubtleEmphasis"/>
                <w:i/>
                <w:iCs w:val="0"/>
              </w:rPr>
            </w:pPr>
            <w:r w:rsidRPr="004E7BDF">
              <w:rPr>
                <w:rStyle w:val="SubtleEmphasis"/>
              </w:rPr>
              <w:t>sing and play music they have learnt and/or composed in informal settings</w:t>
            </w:r>
          </w:p>
          <w:p w:rsidRPr="004E7BDF" w:rsidR="00153F56" w:rsidP="00960F31" w:rsidRDefault="00153F56" w14:paraId="5DA122BE" w14:textId="7C5A5330">
            <w:pPr>
              <w:spacing w:after="120" w:line="240" w:lineRule="auto"/>
              <w:ind w:left="357" w:right="425"/>
              <w:rPr>
                <w:rStyle w:val="SubtleEmphasis"/>
              </w:rPr>
            </w:pPr>
            <w:r w:rsidRPr="004E7BDF">
              <w:rPr>
                <w:rStyle w:val="SubtleEmphasis"/>
              </w:rPr>
              <w:t>AC9AMU4P01</w:t>
            </w:r>
          </w:p>
        </w:tc>
        <w:tc>
          <w:tcPr>
            <w:tcW w:w="7193" w:type="dxa"/>
            <w:tcBorders>
              <w:top w:val="single" w:color="auto" w:sz="4" w:space="0"/>
              <w:left w:val="single" w:color="auto" w:sz="4" w:space="0"/>
              <w:bottom w:val="single" w:color="auto" w:sz="4" w:space="0"/>
              <w:right w:val="single" w:color="auto" w:sz="4" w:space="0"/>
            </w:tcBorders>
          </w:tcPr>
          <w:p w:rsidR="00153F56" w:rsidP="001B2542" w:rsidRDefault="00153F56" w14:paraId="684ACA79" w14:textId="77777777">
            <w:pPr>
              <w:pStyle w:val="ACARA-elaboration"/>
              <w:numPr>
                <w:ilvl w:val="0"/>
                <w:numId w:val="4"/>
              </w:numPr>
              <w:ind w:left="312" w:hanging="284"/>
            </w:pPr>
            <w:r w:rsidRPr="004E7BDF">
              <w:t xml:space="preserve">rehearsing and performing music using a range of technologies; for example, learning and (with assistance) applying techniques for using sound reinforcement equipment such as PA, </w:t>
            </w:r>
            <w:proofErr w:type="gramStart"/>
            <w:r w:rsidRPr="004E7BDF">
              <w:t>microphones</w:t>
            </w:r>
            <w:proofErr w:type="gramEnd"/>
            <w:r w:rsidRPr="004E7BDF">
              <w:t xml:space="preserve"> and speakers efficiently to ensure that the audience can hear their performance and they can hear other performers (foldback) or making recordings of rehearsals, listening and evaluating how well they are achieving their aims and making adjustments (as required)  </w:t>
            </w:r>
          </w:p>
          <w:p w:rsidR="0097091A" w:rsidP="0097091A" w:rsidRDefault="0097091A" w14:paraId="610A2FF1" w14:textId="77777777">
            <w:pPr>
              <w:pStyle w:val="ACARA-elaboration"/>
            </w:pPr>
          </w:p>
          <w:p w:rsidR="0097091A" w:rsidP="0097091A" w:rsidRDefault="0097091A" w14:paraId="07724DCE" w14:textId="77777777">
            <w:pPr>
              <w:pStyle w:val="ACARA-elaboration"/>
            </w:pPr>
          </w:p>
          <w:p w:rsidR="0097091A" w:rsidP="0097091A" w:rsidRDefault="0097091A" w14:paraId="211EE301" w14:textId="77777777">
            <w:pPr>
              <w:pStyle w:val="ACARA-elaboration"/>
            </w:pPr>
          </w:p>
          <w:p w:rsidRPr="004E7BDF" w:rsidR="0097091A" w:rsidP="0097091A" w:rsidRDefault="0097091A" w14:paraId="09BEB841" w14:textId="471F9188">
            <w:pPr>
              <w:pStyle w:val="ACARA-elaboration"/>
            </w:pPr>
          </w:p>
        </w:tc>
      </w:tr>
      <w:tr w:rsidRPr="004E7BDF" w:rsidR="004E7BDF" w:rsidTr="27A5D336" w14:paraId="43AF4EEB" w14:textId="77777777">
        <w:tc>
          <w:tcPr>
            <w:tcW w:w="2547" w:type="dxa"/>
            <w:tcBorders>
              <w:top w:val="single" w:color="auto" w:sz="4" w:space="0"/>
              <w:left w:val="single" w:color="auto" w:sz="4" w:space="0"/>
              <w:bottom w:val="single" w:color="auto" w:sz="4" w:space="0"/>
              <w:right w:val="single" w:color="auto" w:sz="4" w:space="0"/>
            </w:tcBorders>
          </w:tcPr>
          <w:p w:rsidRPr="004E7BDF" w:rsidR="00960F31" w:rsidP="00153F56" w:rsidRDefault="00960F31" w14:paraId="5E2AD69F" w14:textId="08FC3379">
            <w:pPr>
              <w:pStyle w:val="ACARAtabletext"/>
              <w:spacing w:line="276" w:lineRule="auto"/>
              <w:ind w:left="0"/>
              <w:rPr>
                <w:b/>
                <w:bCs/>
                <w:szCs w:val="20"/>
              </w:rPr>
            </w:pPr>
            <w:r w:rsidRPr="004E7BDF">
              <w:rPr>
                <w:b/>
                <w:bCs/>
                <w:szCs w:val="20"/>
              </w:rPr>
              <w:lastRenderedPageBreak/>
              <w:t>The Arts – Visual arts</w:t>
            </w:r>
          </w:p>
        </w:tc>
        <w:tc>
          <w:tcPr>
            <w:tcW w:w="2551" w:type="dxa"/>
            <w:tcBorders>
              <w:top w:val="single" w:color="auto" w:sz="4" w:space="0"/>
              <w:left w:val="single" w:color="auto" w:sz="4" w:space="0"/>
              <w:bottom w:val="single" w:color="auto" w:sz="4" w:space="0"/>
              <w:right w:val="single" w:color="auto" w:sz="4" w:space="0"/>
            </w:tcBorders>
          </w:tcPr>
          <w:p w:rsidRPr="00153F56" w:rsidR="00960F31" w:rsidP="00153F56" w:rsidRDefault="00960F31" w14:paraId="296D72D6" w14:textId="77777777">
            <w:pPr>
              <w:pStyle w:val="ACARAtabletext"/>
              <w:spacing w:line="276" w:lineRule="auto"/>
              <w:ind w:left="0"/>
              <w:rPr>
                <w:b/>
                <w:bCs/>
                <w:szCs w:val="20"/>
              </w:rPr>
            </w:pPr>
            <w:r w:rsidRPr="00153F56">
              <w:rPr>
                <w:b/>
                <w:bCs/>
                <w:szCs w:val="20"/>
              </w:rPr>
              <w:t>Creating and making</w:t>
            </w:r>
          </w:p>
          <w:p w:rsidRPr="00153F56" w:rsidR="00960F31" w:rsidP="00153F56" w:rsidRDefault="00960F31" w14:paraId="66DB379C" w14:textId="77777777">
            <w:pPr>
              <w:pStyle w:val="ACARAtabletext"/>
              <w:spacing w:line="276" w:lineRule="auto"/>
              <w:ind w:left="0"/>
              <w:rPr>
                <w:b/>
                <w:bCs/>
                <w:szCs w:val="20"/>
              </w:rPr>
            </w:pPr>
          </w:p>
          <w:p w:rsidRPr="00153F56" w:rsidR="00960F31" w:rsidP="00153F56" w:rsidRDefault="00960F31" w14:paraId="2C786921" w14:textId="77777777">
            <w:pPr>
              <w:pStyle w:val="ACARAtabletext"/>
              <w:spacing w:line="276" w:lineRule="auto"/>
              <w:ind w:left="0"/>
              <w:rPr>
                <w:b/>
                <w:bCs/>
                <w:szCs w:val="20"/>
              </w:rPr>
            </w:pPr>
          </w:p>
        </w:tc>
        <w:tc>
          <w:tcPr>
            <w:tcW w:w="2835" w:type="dxa"/>
            <w:tcBorders>
              <w:top w:val="single" w:color="auto" w:sz="4" w:space="0"/>
              <w:left w:val="single" w:color="auto" w:sz="4" w:space="0"/>
              <w:bottom w:val="single" w:color="auto" w:sz="4" w:space="0"/>
              <w:right w:val="single" w:color="auto" w:sz="4" w:space="0"/>
            </w:tcBorders>
          </w:tcPr>
          <w:p w:rsidRPr="004E7BDF" w:rsidR="00960F31" w:rsidP="00960F31" w:rsidRDefault="00960F31" w14:paraId="4B121C36" w14:textId="77777777">
            <w:pPr>
              <w:spacing w:after="120" w:line="240" w:lineRule="auto"/>
              <w:ind w:left="357" w:right="425"/>
              <w:rPr>
                <w:rStyle w:val="SubtleEmphasis"/>
                <w:i/>
                <w:iCs w:val="0"/>
              </w:rPr>
            </w:pPr>
            <w:r w:rsidRPr="004E7BDF">
              <w:rPr>
                <w:rStyle w:val="SubtleEmphasis"/>
              </w:rPr>
              <w:t xml:space="preserve">use visual conventions, visual arts </w:t>
            </w:r>
            <w:proofErr w:type="gramStart"/>
            <w:r w:rsidRPr="004E7BDF">
              <w:rPr>
                <w:rStyle w:val="SubtleEmphasis"/>
              </w:rPr>
              <w:t>processes</w:t>
            </w:r>
            <w:proofErr w:type="gramEnd"/>
            <w:r w:rsidRPr="004E7BDF">
              <w:rPr>
                <w:rStyle w:val="SubtleEmphasis"/>
              </w:rPr>
              <w:t xml:space="preserve"> and materials to create artworks that communicate ideas, perspectives and/or meaning</w:t>
            </w:r>
          </w:p>
          <w:p w:rsidRPr="004E7BDF" w:rsidR="00960F31" w:rsidP="00960F31" w:rsidRDefault="00960F31" w14:paraId="2265E8E3" w14:textId="10D1172A">
            <w:pPr>
              <w:spacing w:after="120" w:line="240" w:lineRule="auto"/>
              <w:ind w:left="357" w:right="425"/>
              <w:rPr>
                <w:rStyle w:val="SubtleEmphasis"/>
              </w:rPr>
            </w:pPr>
            <w:r w:rsidRPr="004E7BDF">
              <w:rPr>
                <w:rStyle w:val="SubtleEmphasis"/>
              </w:rPr>
              <w:t>AC9AVA4C01</w:t>
            </w:r>
          </w:p>
        </w:tc>
        <w:tc>
          <w:tcPr>
            <w:tcW w:w="7193" w:type="dxa"/>
            <w:tcBorders>
              <w:top w:val="single" w:color="auto" w:sz="4" w:space="0"/>
              <w:left w:val="single" w:color="auto" w:sz="4" w:space="0"/>
              <w:bottom w:val="single" w:color="auto" w:sz="4" w:space="0"/>
              <w:right w:val="single" w:color="auto" w:sz="4" w:space="0"/>
            </w:tcBorders>
          </w:tcPr>
          <w:p w:rsidRPr="004E7BDF" w:rsidR="00960F31" w:rsidP="00960F31" w:rsidRDefault="00960F31" w14:paraId="3240C339" w14:textId="77777777">
            <w:pPr>
              <w:pStyle w:val="ACARA-elaboration"/>
              <w:numPr>
                <w:ilvl w:val="0"/>
                <w:numId w:val="4"/>
              </w:numPr>
              <w:ind w:left="312" w:hanging="284"/>
            </w:pPr>
            <w:r w:rsidRPr="004E7BDF">
              <w:t xml:space="preserve">creating a visual artwork inspired by a performance that can become a part of the performance or the setting for a situation; for example, creating an abstract painting that documents the lines, </w:t>
            </w:r>
            <w:proofErr w:type="gramStart"/>
            <w:r w:rsidRPr="004E7BDF">
              <w:t>movement</w:t>
            </w:r>
            <w:proofErr w:type="gramEnd"/>
            <w:r w:rsidRPr="004E7BDF">
              <w:t xml:space="preserve"> and gestures in a dance, or illustrating a scene from a devised drama  </w:t>
            </w:r>
          </w:p>
          <w:p w:rsidRPr="004E7BDF" w:rsidR="00960F31" w:rsidP="001B2542" w:rsidRDefault="00960F31" w14:paraId="3AA41466" w14:textId="58F15883">
            <w:pPr>
              <w:pStyle w:val="ACARA-elaboration"/>
              <w:numPr>
                <w:ilvl w:val="0"/>
                <w:numId w:val="4"/>
              </w:numPr>
              <w:ind w:left="312" w:hanging="284"/>
            </w:pPr>
            <w:r w:rsidRPr="004E7BDF">
              <w:t>using Viewpoints to develop questions as they experiment with composition to arrange visual conventions, subject matter and materials based on a designated area and deliberately changing the meaning of a visual story; for example, “What happens if I make the subject fill the frame?”, “Can I change the meaning of my work by using darker or lighter tones?”</w:t>
            </w:r>
          </w:p>
        </w:tc>
      </w:tr>
      <w:bookmarkEnd w:id="0"/>
      <w:bookmarkEnd w:id="1"/>
      <w:bookmarkEnd w:id="2"/>
    </w:tbl>
    <w:p w:rsidRPr="004E7BDF" w:rsidR="001F3AD3" w:rsidP="004E7BDF" w:rsidRDefault="001F3AD3" w14:paraId="02DF82DB" w14:textId="77777777">
      <w:pPr>
        <w:rPr>
          <w:color w:val="auto"/>
        </w:rPr>
      </w:pPr>
    </w:p>
    <w:sectPr w:rsidRPr="004E7BDF" w:rsidR="001F3AD3" w:rsidSect="007C2BF3">
      <w:headerReference w:type="even" r:id="rId16"/>
      <w:headerReference w:type="default" r:id="rId17"/>
      <w:footerReference w:type="default" r:id="rId18"/>
      <w:headerReference w:type="first" r:id="rId19"/>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6882" w:rsidP="00533177" w:rsidRDefault="00566882" w14:paraId="17678984" w14:textId="77777777">
      <w:r>
        <w:separator/>
      </w:r>
    </w:p>
  </w:endnote>
  <w:endnote w:type="continuationSeparator" w:id="0">
    <w:p w:rsidR="00566882" w:rsidP="00533177" w:rsidRDefault="00566882" w14:paraId="4FAFACBA" w14:textId="77777777">
      <w:r>
        <w:continuationSeparator/>
      </w:r>
    </w:p>
  </w:endnote>
  <w:endnote w:type="continuationNotice" w:id="1">
    <w:p w:rsidR="00566882" w:rsidRDefault="00566882" w14:paraId="1CA67F0B"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8E210B" w:rsidRDefault="00681B3F" w14:paraId="7B7F18E2" w14:textId="313068B8">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4D8D3393">
                  <wp:simplePos x="0" y="0"/>
                  <wp:positionH relativeFrom="margin">
                    <wp:posOffset>2786139</wp:posOffset>
                  </wp:positionH>
                  <wp:positionV relativeFrom="page">
                    <wp:posOffset>6968358</wp:posOffset>
                  </wp:positionV>
                  <wp:extent cx="4305300" cy="551793"/>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51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97591" w:rsidR="0043018F" w:rsidP="0097091A" w:rsidRDefault="004D3362" w14:paraId="25D27218" w14:textId="42E45A2E">
                              <w:pPr>
                                <w:pStyle w:val="BodyText"/>
                                <w:spacing w:before="100" w:beforeAutospacing="1"/>
                                <w:jc w:val="center"/>
                                <w:rPr>
                                  <w:color w:val="auto"/>
                                </w:rPr>
                              </w:pPr>
                              <w:r w:rsidRPr="004D3362">
                                <w:rPr>
                                  <w:color w:val="auto"/>
                                </w:rPr>
                                <w:t>Australian Curriculum: support resources</w:t>
                              </w:r>
                              <w:r w:rsidR="0097091A">
                                <w:rPr>
                                  <w:color w:val="auto"/>
                                </w:rPr>
                                <w:br/>
                              </w:r>
                              <w:r w:rsidRPr="004D3362">
                                <w:rPr>
                                  <w:color w:val="auto"/>
                                </w:rPr>
                                <w:t>Curriculum connection: Mental health and wellbeing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3E1552A">
                  <v:stroke joinstyle="miter"/>
                  <v:path gradientshapeok="t" o:connecttype="rect"/>
                </v:shapetype>
                <v:shape id="Text Box 4" style="position:absolute;margin-left:219.4pt;margin-top:548.7pt;width:339pt;height:43.4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">
                  <v:textbox inset="0,0,0,0">
                    <w:txbxContent>
                      <w:p w:rsidRPr="00397591" w:rsidR="0043018F" w:rsidP="0097091A" w:rsidRDefault="004D3362" w14:paraId="25D27218" w14:textId="42E45A2E">
                        <w:pPr>
                          <w:pStyle w:val="BodyText"/>
                          <w:spacing w:before="100" w:beforeAutospacing="1"/>
                          <w:jc w:val="center"/>
                          <w:rPr>
                            <w:color w:val="auto"/>
                          </w:rPr>
                        </w:pPr>
                        <w:r w:rsidRPr="004D3362">
                          <w:rPr>
                            <w:color w:val="auto"/>
                          </w:rPr>
                          <w:t>Australian Curriculum: support resources</w:t>
                        </w:r>
                        <w:r w:rsidR="0097091A">
                          <w:rPr>
                            <w:color w:val="auto"/>
                          </w:rPr>
                          <w:br/>
                        </w:r>
                        <w:r w:rsidRPr="004D3362">
                          <w:rPr>
                            <w:color w:val="auto"/>
                          </w:rPr>
                          <w:t>Curriculum connection: Mental health and wellbeing</w:t>
                        </w: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43018F" w:rsidP="00BC7B47" w:rsidRDefault="006938AD"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000000" w14:paraId="156FC256"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Pr="00397591" w:rsidR="0043018F">
          <w:rPr>
            <w:color w:val="auto"/>
          </w:rPr>
          <w:fldChar w:fldCharType="begin"/>
        </w:r>
        <w:r w:rsidRPr="00397591" w:rsidR="0043018F">
          <w:rPr>
            <w:color w:val="auto"/>
          </w:rPr>
          <w:instrText xml:space="preserve"> PAGE   \* MERGEFORMAT </w:instrText>
        </w:r>
        <w:r w:rsidRPr="00397591" w:rsidR="0043018F">
          <w:rPr>
            <w:color w:val="auto"/>
          </w:rPr>
          <w:fldChar w:fldCharType="separate"/>
        </w:r>
        <w:r w:rsidRPr="00397591" w:rsidR="0043018F">
          <w:rPr>
            <w:noProof/>
            <w:color w:val="auto"/>
          </w:rPr>
          <w:t>2</w:t>
        </w:r>
        <w:r w:rsidRPr="00397591" w:rsidR="0043018F">
          <w:rPr>
            <w:noProof/>
            <w:color w:val="auto"/>
          </w:rPr>
          <w:fldChar w:fldCharType="end"/>
        </w:r>
      </w:p>
    </w:sdtContent>
  </w:sdt>
  <w:p w:rsidR="0043018F" w:rsidRDefault="0043018F" w14:paraId="55EA8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6882" w:rsidP="00533177" w:rsidRDefault="00566882" w14:paraId="04F6B810" w14:textId="77777777">
      <w:r>
        <w:separator/>
      </w:r>
    </w:p>
  </w:footnote>
  <w:footnote w:type="continuationSeparator" w:id="0">
    <w:p w:rsidR="00566882" w:rsidP="00533177" w:rsidRDefault="00566882" w14:paraId="01B8AB79" w14:textId="77777777">
      <w:r>
        <w:continuationSeparator/>
      </w:r>
    </w:p>
  </w:footnote>
  <w:footnote w:type="continuationNotice" w:id="1">
    <w:p w:rsidR="00566882" w:rsidRDefault="00566882" w14:paraId="4BED31DD"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650BF9" w14:paraId="517343B9" w14:textId="04CD81C4">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AF7F30D">
              <v:stroke joinstyle="miter"/>
              <v:path gradientshapeok="t" o:connecttype="rect"/>
            </v:shapetype>
            <v:shape id="MSIPCM873f4a94b0691b7564c4b1fe"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1CC30DCE" w14:textId="46442B30">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039B79D">
              <v:stroke joinstyle="miter"/>
              <v:path gradientshapeok="t" o:connecttype="rect"/>
            </v:shapetype>
            <v:shape id="MSIPCMdd8e4a868a884ec5ebf6bc4e"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90A" w:rsidRDefault="002B090A" w14:paraId="71DE5098" w14:textId="5022C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2B090A" w:rsidRDefault="00650BF9" w14:paraId="16914A81" w14:textId="68C9C05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EE502E8">
              <v:stroke joinstyle="miter"/>
              <v:path gradientshapeok="t" o:connecttype="rect"/>
            </v:shapetype>
            <v:shape id="MSIPCM9afb4a12b12d7c62920bbe4c"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3A2DB6FC" w14:textId="0D064B0A">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5796EF6">
              <v:stroke joinstyle="miter"/>
              <v:path gradientshapeok="t" o:connecttype="rect"/>
            </v:shapetype>
            <v:shape id="MSIPCMc36748fc80bb7b5e3716f0f1"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6C3037AB"/>
    <w:multiLevelType w:val="hybridMultilevel"/>
    <w:tmpl w:val="B78AAE48"/>
    <w:lvl w:ilvl="0" w:tplc="75F24C4C">
      <w:start w:val="1"/>
      <w:numFmt w:val="bullet"/>
      <w:pStyle w:val="Bullets"/>
      <w:lvlText w:val=""/>
      <w:lvlJc w:val="left"/>
      <w:pPr>
        <w:ind w:left="480" w:hanging="360"/>
      </w:pPr>
      <w:rPr>
        <w:rFonts w:hint="default" w:ascii="Symbol" w:hAnsi="Symbol"/>
        <w:i/>
        <w:color w:val="005D93"/>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4" w15:restartNumberingAfterBreak="0">
    <w:nsid w:val="746215C3"/>
    <w:multiLevelType w:val="hybridMultilevel"/>
    <w:tmpl w:val="1FDA5C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E891B6F"/>
    <w:multiLevelType w:val="hybridMultilevel"/>
    <w:tmpl w:val="BEC41120"/>
    <w:lvl w:ilvl="0" w:tplc="63785DB4">
      <w:start w:val="1"/>
      <w:numFmt w:val="bullet"/>
      <w:pStyle w:val="Bulletsus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6220031">
    <w:abstractNumId w:val="5"/>
  </w:num>
  <w:num w:numId="2" w16cid:durableId="1538279297">
    <w:abstractNumId w:val="3"/>
  </w:num>
  <w:num w:numId="3" w16cid:durableId="530455564">
    <w:abstractNumId w:val="0"/>
  </w:num>
  <w:num w:numId="4" w16cid:durableId="840587672">
    <w:abstractNumId w:val="2"/>
  </w:num>
  <w:num w:numId="5" w16cid:durableId="1201825023">
    <w:abstractNumId w:val="1"/>
  </w:num>
  <w:num w:numId="6" w16cid:durableId="136532239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A8D"/>
    <w:rsid w:val="00012145"/>
    <w:rsid w:val="00012368"/>
    <w:rsid w:val="000159C6"/>
    <w:rsid w:val="00015A2B"/>
    <w:rsid w:val="000174C7"/>
    <w:rsid w:val="00026761"/>
    <w:rsid w:val="0002743F"/>
    <w:rsid w:val="0003215C"/>
    <w:rsid w:val="00032A8B"/>
    <w:rsid w:val="000330FF"/>
    <w:rsid w:val="00033D9D"/>
    <w:rsid w:val="000352AE"/>
    <w:rsid w:val="00035A6A"/>
    <w:rsid w:val="00036752"/>
    <w:rsid w:val="00036F27"/>
    <w:rsid w:val="0004010D"/>
    <w:rsid w:val="00040E9E"/>
    <w:rsid w:val="00041EBD"/>
    <w:rsid w:val="00042D12"/>
    <w:rsid w:val="00045963"/>
    <w:rsid w:val="000474D9"/>
    <w:rsid w:val="00047A52"/>
    <w:rsid w:val="00051753"/>
    <w:rsid w:val="000526F7"/>
    <w:rsid w:val="00052835"/>
    <w:rsid w:val="000535DC"/>
    <w:rsid w:val="0005398E"/>
    <w:rsid w:val="00055340"/>
    <w:rsid w:val="00055ED6"/>
    <w:rsid w:val="000606F3"/>
    <w:rsid w:val="000652D0"/>
    <w:rsid w:val="0006534C"/>
    <w:rsid w:val="00067F34"/>
    <w:rsid w:val="00072F25"/>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2D9D"/>
    <w:rsid w:val="000A3D4F"/>
    <w:rsid w:val="000A4AA3"/>
    <w:rsid w:val="000A5734"/>
    <w:rsid w:val="000B0D7E"/>
    <w:rsid w:val="000B29B0"/>
    <w:rsid w:val="000B2C09"/>
    <w:rsid w:val="000B4A31"/>
    <w:rsid w:val="000B579E"/>
    <w:rsid w:val="000B70FC"/>
    <w:rsid w:val="000B74E5"/>
    <w:rsid w:val="000C3A50"/>
    <w:rsid w:val="000C3A81"/>
    <w:rsid w:val="000C50E7"/>
    <w:rsid w:val="000D15C7"/>
    <w:rsid w:val="000D77D2"/>
    <w:rsid w:val="000E4B4C"/>
    <w:rsid w:val="000E75AD"/>
    <w:rsid w:val="000E79BA"/>
    <w:rsid w:val="000E7ECF"/>
    <w:rsid w:val="000F25A6"/>
    <w:rsid w:val="000F26CE"/>
    <w:rsid w:val="000F3C0C"/>
    <w:rsid w:val="000F5ED0"/>
    <w:rsid w:val="000F654F"/>
    <w:rsid w:val="000F75F0"/>
    <w:rsid w:val="00102E02"/>
    <w:rsid w:val="00104279"/>
    <w:rsid w:val="00104BBB"/>
    <w:rsid w:val="00106E6E"/>
    <w:rsid w:val="00115945"/>
    <w:rsid w:val="00116F2B"/>
    <w:rsid w:val="00124D4A"/>
    <w:rsid w:val="00124D89"/>
    <w:rsid w:val="001256DD"/>
    <w:rsid w:val="001265F0"/>
    <w:rsid w:val="00130006"/>
    <w:rsid w:val="001309D9"/>
    <w:rsid w:val="00131A48"/>
    <w:rsid w:val="00132655"/>
    <w:rsid w:val="0013281A"/>
    <w:rsid w:val="00132836"/>
    <w:rsid w:val="0013534A"/>
    <w:rsid w:val="0013598E"/>
    <w:rsid w:val="00140E45"/>
    <w:rsid w:val="0014140E"/>
    <w:rsid w:val="00142171"/>
    <w:rsid w:val="00150741"/>
    <w:rsid w:val="00150849"/>
    <w:rsid w:val="00151351"/>
    <w:rsid w:val="00151561"/>
    <w:rsid w:val="0015297B"/>
    <w:rsid w:val="00153F56"/>
    <w:rsid w:val="0015458F"/>
    <w:rsid w:val="00156311"/>
    <w:rsid w:val="00160D8B"/>
    <w:rsid w:val="00161BFE"/>
    <w:rsid w:val="00161C55"/>
    <w:rsid w:val="00164E85"/>
    <w:rsid w:val="00166B0B"/>
    <w:rsid w:val="001672A7"/>
    <w:rsid w:val="00167439"/>
    <w:rsid w:val="00170356"/>
    <w:rsid w:val="0017136D"/>
    <w:rsid w:val="00171D5D"/>
    <w:rsid w:val="00175CB7"/>
    <w:rsid w:val="001809A1"/>
    <w:rsid w:val="001810E3"/>
    <w:rsid w:val="00182072"/>
    <w:rsid w:val="00182A6D"/>
    <w:rsid w:val="001833BD"/>
    <w:rsid w:val="00183929"/>
    <w:rsid w:val="00183F62"/>
    <w:rsid w:val="001865F6"/>
    <w:rsid w:val="00190310"/>
    <w:rsid w:val="001907A2"/>
    <w:rsid w:val="0019115A"/>
    <w:rsid w:val="00191416"/>
    <w:rsid w:val="0019199C"/>
    <w:rsid w:val="00193A38"/>
    <w:rsid w:val="00193BD6"/>
    <w:rsid w:val="00194AEB"/>
    <w:rsid w:val="00195918"/>
    <w:rsid w:val="001A4154"/>
    <w:rsid w:val="001A5B08"/>
    <w:rsid w:val="001A61AF"/>
    <w:rsid w:val="001A6C6B"/>
    <w:rsid w:val="001B0726"/>
    <w:rsid w:val="001B1153"/>
    <w:rsid w:val="001B13C4"/>
    <w:rsid w:val="001B2542"/>
    <w:rsid w:val="001B42C3"/>
    <w:rsid w:val="001B6D3E"/>
    <w:rsid w:val="001B6D7C"/>
    <w:rsid w:val="001B7EC9"/>
    <w:rsid w:val="001C0027"/>
    <w:rsid w:val="001C21B1"/>
    <w:rsid w:val="001C33DA"/>
    <w:rsid w:val="001C34A2"/>
    <w:rsid w:val="001C6718"/>
    <w:rsid w:val="001C7681"/>
    <w:rsid w:val="001D0897"/>
    <w:rsid w:val="001D47A3"/>
    <w:rsid w:val="001E3045"/>
    <w:rsid w:val="001E359F"/>
    <w:rsid w:val="001E4B6F"/>
    <w:rsid w:val="001E4C1D"/>
    <w:rsid w:val="001F0CD6"/>
    <w:rsid w:val="001F3AD3"/>
    <w:rsid w:val="001F57FF"/>
    <w:rsid w:val="001F7EEB"/>
    <w:rsid w:val="002006F0"/>
    <w:rsid w:val="002011CF"/>
    <w:rsid w:val="00203615"/>
    <w:rsid w:val="00203A8E"/>
    <w:rsid w:val="00203C18"/>
    <w:rsid w:val="0020772E"/>
    <w:rsid w:val="00207F94"/>
    <w:rsid w:val="00210BB2"/>
    <w:rsid w:val="00213262"/>
    <w:rsid w:val="00214714"/>
    <w:rsid w:val="00216AB4"/>
    <w:rsid w:val="0022160D"/>
    <w:rsid w:val="00223F05"/>
    <w:rsid w:val="002257E5"/>
    <w:rsid w:val="0022624B"/>
    <w:rsid w:val="00226840"/>
    <w:rsid w:val="00227B2B"/>
    <w:rsid w:val="0022CF2B"/>
    <w:rsid w:val="002302EB"/>
    <w:rsid w:val="00236682"/>
    <w:rsid w:val="00240B04"/>
    <w:rsid w:val="00244D27"/>
    <w:rsid w:val="002467B1"/>
    <w:rsid w:val="00247146"/>
    <w:rsid w:val="002479C4"/>
    <w:rsid w:val="00251316"/>
    <w:rsid w:val="0025254B"/>
    <w:rsid w:val="00252A63"/>
    <w:rsid w:val="00254481"/>
    <w:rsid w:val="00260743"/>
    <w:rsid w:val="00260B29"/>
    <w:rsid w:val="0026309F"/>
    <w:rsid w:val="00263E75"/>
    <w:rsid w:val="00270EF4"/>
    <w:rsid w:val="00273AF0"/>
    <w:rsid w:val="002741DE"/>
    <w:rsid w:val="00276A5D"/>
    <w:rsid w:val="00281B62"/>
    <w:rsid w:val="00281C72"/>
    <w:rsid w:val="00282404"/>
    <w:rsid w:val="00282BE1"/>
    <w:rsid w:val="002830F7"/>
    <w:rsid w:val="002835CA"/>
    <w:rsid w:val="00284358"/>
    <w:rsid w:val="00285478"/>
    <w:rsid w:val="00286B90"/>
    <w:rsid w:val="00286DD1"/>
    <w:rsid w:val="00286E64"/>
    <w:rsid w:val="00287166"/>
    <w:rsid w:val="00287C36"/>
    <w:rsid w:val="00292AA2"/>
    <w:rsid w:val="002A1377"/>
    <w:rsid w:val="002A2592"/>
    <w:rsid w:val="002A29F5"/>
    <w:rsid w:val="002A3FD4"/>
    <w:rsid w:val="002A5808"/>
    <w:rsid w:val="002A6378"/>
    <w:rsid w:val="002A7C02"/>
    <w:rsid w:val="002A7EC8"/>
    <w:rsid w:val="002B090A"/>
    <w:rsid w:val="002B094A"/>
    <w:rsid w:val="002B68C6"/>
    <w:rsid w:val="002B7D91"/>
    <w:rsid w:val="002C136D"/>
    <w:rsid w:val="002C2A62"/>
    <w:rsid w:val="002C3BE3"/>
    <w:rsid w:val="002C3DDC"/>
    <w:rsid w:val="002C4C5C"/>
    <w:rsid w:val="002D0BFA"/>
    <w:rsid w:val="002D1392"/>
    <w:rsid w:val="002D2925"/>
    <w:rsid w:val="002D2AE4"/>
    <w:rsid w:val="002D2CA6"/>
    <w:rsid w:val="002D4589"/>
    <w:rsid w:val="002D79F8"/>
    <w:rsid w:val="002D7B54"/>
    <w:rsid w:val="002E3962"/>
    <w:rsid w:val="002E452F"/>
    <w:rsid w:val="002E6ACF"/>
    <w:rsid w:val="002E7563"/>
    <w:rsid w:val="002F2436"/>
    <w:rsid w:val="002F45F0"/>
    <w:rsid w:val="002F66CA"/>
    <w:rsid w:val="002F6999"/>
    <w:rsid w:val="002F7768"/>
    <w:rsid w:val="00301C7D"/>
    <w:rsid w:val="003029C7"/>
    <w:rsid w:val="0030470C"/>
    <w:rsid w:val="0030474B"/>
    <w:rsid w:val="00307983"/>
    <w:rsid w:val="00310EB7"/>
    <w:rsid w:val="00311612"/>
    <w:rsid w:val="00311EBE"/>
    <w:rsid w:val="00312786"/>
    <w:rsid w:val="00314798"/>
    <w:rsid w:val="003201F8"/>
    <w:rsid w:val="00320B19"/>
    <w:rsid w:val="00322FC9"/>
    <w:rsid w:val="00327AC3"/>
    <w:rsid w:val="00330FAC"/>
    <w:rsid w:val="0033505A"/>
    <w:rsid w:val="00335B72"/>
    <w:rsid w:val="00336260"/>
    <w:rsid w:val="00337495"/>
    <w:rsid w:val="00344076"/>
    <w:rsid w:val="003440EA"/>
    <w:rsid w:val="003446F3"/>
    <w:rsid w:val="0034525D"/>
    <w:rsid w:val="00346DF4"/>
    <w:rsid w:val="00350BF7"/>
    <w:rsid w:val="00351F38"/>
    <w:rsid w:val="00352615"/>
    <w:rsid w:val="00352A2F"/>
    <w:rsid w:val="00352CF9"/>
    <w:rsid w:val="00353FC5"/>
    <w:rsid w:val="00354E39"/>
    <w:rsid w:val="0035532A"/>
    <w:rsid w:val="003556C4"/>
    <w:rsid w:val="0035586F"/>
    <w:rsid w:val="003569DB"/>
    <w:rsid w:val="00360E60"/>
    <w:rsid w:val="00361428"/>
    <w:rsid w:val="003639FF"/>
    <w:rsid w:val="0036498E"/>
    <w:rsid w:val="00364B46"/>
    <w:rsid w:val="00365BE2"/>
    <w:rsid w:val="00365D72"/>
    <w:rsid w:val="00367481"/>
    <w:rsid w:val="00374908"/>
    <w:rsid w:val="003765AA"/>
    <w:rsid w:val="00380E14"/>
    <w:rsid w:val="00381265"/>
    <w:rsid w:val="00382BA4"/>
    <w:rsid w:val="00382FB6"/>
    <w:rsid w:val="00385129"/>
    <w:rsid w:val="0038779A"/>
    <w:rsid w:val="00387EBF"/>
    <w:rsid w:val="003912CD"/>
    <w:rsid w:val="00393C43"/>
    <w:rsid w:val="00394BCF"/>
    <w:rsid w:val="00395CB8"/>
    <w:rsid w:val="00397591"/>
    <w:rsid w:val="003A0644"/>
    <w:rsid w:val="003A11BC"/>
    <w:rsid w:val="003A19C8"/>
    <w:rsid w:val="003A421E"/>
    <w:rsid w:val="003A4BA4"/>
    <w:rsid w:val="003A520D"/>
    <w:rsid w:val="003A748E"/>
    <w:rsid w:val="003B142F"/>
    <w:rsid w:val="003B2709"/>
    <w:rsid w:val="003B2BA9"/>
    <w:rsid w:val="003B360D"/>
    <w:rsid w:val="003B668D"/>
    <w:rsid w:val="003B6E4A"/>
    <w:rsid w:val="003C322C"/>
    <w:rsid w:val="003C3965"/>
    <w:rsid w:val="003C430F"/>
    <w:rsid w:val="003C7BD4"/>
    <w:rsid w:val="003D51BC"/>
    <w:rsid w:val="003D5347"/>
    <w:rsid w:val="003E085F"/>
    <w:rsid w:val="003E176E"/>
    <w:rsid w:val="003E1ED8"/>
    <w:rsid w:val="003E33F4"/>
    <w:rsid w:val="003E39BC"/>
    <w:rsid w:val="003E6647"/>
    <w:rsid w:val="003E77C1"/>
    <w:rsid w:val="003E7EEC"/>
    <w:rsid w:val="003F2398"/>
    <w:rsid w:val="003F3752"/>
    <w:rsid w:val="003F626C"/>
    <w:rsid w:val="003F6566"/>
    <w:rsid w:val="003F7058"/>
    <w:rsid w:val="003FBC7E"/>
    <w:rsid w:val="004005A5"/>
    <w:rsid w:val="00400624"/>
    <w:rsid w:val="00400749"/>
    <w:rsid w:val="00403E40"/>
    <w:rsid w:val="004058FF"/>
    <w:rsid w:val="00411112"/>
    <w:rsid w:val="00414610"/>
    <w:rsid w:val="00415168"/>
    <w:rsid w:val="0041640C"/>
    <w:rsid w:val="0041697C"/>
    <w:rsid w:val="00416D5B"/>
    <w:rsid w:val="00422A7E"/>
    <w:rsid w:val="00422D97"/>
    <w:rsid w:val="00425D17"/>
    <w:rsid w:val="00427335"/>
    <w:rsid w:val="0042743E"/>
    <w:rsid w:val="0042773E"/>
    <w:rsid w:val="00427826"/>
    <w:rsid w:val="0043018F"/>
    <w:rsid w:val="004355C3"/>
    <w:rsid w:val="004400EE"/>
    <w:rsid w:val="004415A2"/>
    <w:rsid w:val="004417A6"/>
    <w:rsid w:val="00443F59"/>
    <w:rsid w:val="00451B71"/>
    <w:rsid w:val="00452E41"/>
    <w:rsid w:val="00452F86"/>
    <w:rsid w:val="00453537"/>
    <w:rsid w:val="00454FB1"/>
    <w:rsid w:val="0046093A"/>
    <w:rsid w:val="00460C3E"/>
    <w:rsid w:val="00461DD2"/>
    <w:rsid w:val="0046594F"/>
    <w:rsid w:val="00465E3A"/>
    <w:rsid w:val="0046608C"/>
    <w:rsid w:val="00467B9C"/>
    <w:rsid w:val="00470838"/>
    <w:rsid w:val="00471C9D"/>
    <w:rsid w:val="00471E7F"/>
    <w:rsid w:val="00473214"/>
    <w:rsid w:val="00475AA5"/>
    <w:rsid w:val="004765C2"/>
    <w:rsid w:val="0048219F"/>
    <w:rsid w:val="00483116"/>
    <w:rsid w:val="004831D0"/>
    <w:rsid w:val="0048397B"/>
    <w:rsid w:val="00485F22"/>
    <w:rsid w:val="00486351"/>
    <w:rsid w:val="00487892"/>
    <w:rsid w:val="00487ED0"/>
    <w:rsid w:val="004902E8"/>
    <w:rsid w:val="00491707"/>
    <w:rsid w:val="0049620F"/>
    <w:rsid w:val="0049687E"/>
    <w:rsid w:val="00496F94"/>
    <w:rsid w:val="004A106E"/>
    <w:rsid w:val="004A1E0A"/>
    <w:rsid w:val="004A1E1F"/>
    <w:rsid w:val="004A2A48"/>
    <w:rsid w:val="004A321F"/>
    <w:rsid w:val="004A790B"/>
    <w:rsid w:val="004C04A5"/>
    <w:rsid w:val="004C3246"/>
    <w:rsid w:val="004C4524"/>
    <w:rsid w:val="004C51F5"/>
    <w:rsid w:val="004C7F97"/>
    <w:rsid w:val="004D10FD"/>
    <w:rsid w:val="004D3362"/>
    <w:rsid w:val="004D4EFB"/>
    <w:rsid w:val="004D5602"/>
    <w:rsid w:val="004E1BC5"/>
    <w:rsid w:val="004E1D34"/>
    <w:rsid w:val="004E1FB8"/>
    <w:rsid w:val="004E2EAE"/>
    <w:rsid w:val="004E57D6"/>
    <w:rsid w:val="004E5886"/>
    <w:rsid w:val="004E5EF8"/>
    <w:rsid w:val="004E78D6"/>
    <w:rsid w:val="004E7BDF"/>
    <w:rsid w:val="004F206E"/>
    <w:rsid w:val="004F2155"/>
    <w:rsid w:val="004F21AD"/>
    <w:rsid w:val="004F2344"/>
    <w:rsid w:val="004F60AE"/>
    <w:rsid w:val="004F69BC"/>
    <w:rsid w:val="00502942"/>
    <w:rsid w:val="005030DF"/>
    <w:rsid w:val="005114DE"/>
    <w:rsid w:val="00513DEA"/>
    <w:rsid w:val="00514D91"/>
    <w:rsid w:val="005158AA"/>
    <w:rsid w:val="00515B22"/>
    <w:rsid w:val="00517CE3"/>
    <w:rsid w:val="005214D9"/>
    <w:rsid w:val="00521912"/>
    <w:rsid w:val="0052470E"/>
    <w:rsid w:val="00525EA2"/>
    <w:rsid w:val="00526305"/>
    <w:rsid w:val="00527227"/>
    <w:rsid w:val="00527C35"/>
    <w:rsid w:val="00530956"/>
    <w:rsid w:val="0053252A"/>
    <w:rsid w:val="00533177"/>
    <w:rsid w:val="005356FC"/>
    <w:rsid w:val="00536C9C"/>
    <w:rsid w:val="00541C23"/>
    <w:rsid w:val="00541CE0"/>
    <w:rsid w:val="00544FD4"/>
    <w:rsid w:val="00546316"/>
    <w:rsid w:val="00547464"/>
    <w:rsid w:val="00550CFF"/>
    <w:rsid w:val="00550DF4"/>
    <w:rsid w:val="00553706"/>
    <w:rsid w:val="0055374C"/>
    <w:rsid w:val="005537BD"/>
    <w:rsid w:val="005567E0"/>
    <w:rsid w:val="005603AA"/>
    <w:rsid w:val="005612DC"/>
    <w:rsid w:val="00563160"/>
    <w:rsid w:val="00563E4D"/>
    <w:rsid w:val="00566882"/>
    <w:rsid w:val="00566AE2"/>
    <w:rsid w:val="005679B1"/>
    <w:rsid w:val="005700B0"/>
    <w:rsid w:val="0057047D"/>
    <w:rsid w:val="00573F1D"/>
    <w:rsid w:val="0057407C"/>
    <w:rsid w:val="005749EF"/>
    <w:rsid w:val="005815FD"/>
    <w:rsid w:val="0058322C"/>
    <w:rsid w:val="00583CEE"/>
    <w:rsid w:val="0058407F"/>
    <w:rsid w:val="00584319"/>
    <w:rsid w:val="005849ED"/>
    <w:rsid w:val="005862C9"/>
    <w:rsid w:val="0058727D"/>
    <w:rsid w:val="00587AEF"/>
    <w:rsid w:val="00592807"/>
    <w:rsid w:val="005932A7"/>
    <w:rsid w:val="005953F3"/>
    <w:rsid w:val="00596FAE"/>
    <w:rsid w:val="0059769F"/>
    <w:rsid w:val="005A2542"/>
    <w:rsid w:val="005A27BE"/>
    <w:rsid w:val="005A2E8C"/>
    <w:rsid w:val="005A52BE"/>
    <w:rsid w:val="005A619C"/>
    <w:rsid w:val="005A6D46"/>
    <w:rsid w:val="005B0E01"/>
    <w:rsid w:val="005B4BA2"/>
    <w:rsid w:val="005B54C7"/>
    <w:rsid w:val="005B67B3"/>
    <w:rsid w:val="005C1BC7"/>
    <w:rsid w:val="005C755D"/>
    <w:rsid w:val="005D2686"/>
    <w:rsid w:val="005D29FE"/>
    <w:rsid w:val="005D2B27"/>
    <w:rsid w:val="005D31A7"/>
    <w:rsid w:val="005D49B5"/>
    <w:rsid w:val="005D5B99"/>
    <w:rsid w:val="005D6A44"/>
    <w:rsid w:val="005E1E78"/>
    <w:rsid w:val="005E47E9"/>
    <w:rsid w:val="005E5F73"/>
    <w:rsid w:val="005E64EF"/>
    <w:rsid w:val="005E7167"/>
    <w:rsid w:val="005F09AF"/>
    <w:rsid w:val="005F31FC"/>
    <w:rsid w:val="005F4D0B"/>
    <w:rsid w:val="005F6CDB"/>
    <w:rsid w:val="00606A42"/>
    <w:rsid w:val="0060771D"/>
    <w:rsid w:val="00610B29"/>
    <w:rsid w:val="006118BC"/>
    <w:rsid w:val="006119CC"/>
    <w:rsid w:val="00615099"/>
    <w:rsid w:val="006150B5"/>
    <w:rsid w:val="00615318"/>
    <w:rsid w:val="006153AC"/>
    <w:rsid w:val="00616E64"/>
    <w:rsid w:val="00616FA9"/>
    <w:rsid w:val="00617A81"/>
    <w:rsid w:val="0062040C"/>
    <w:rsid w:val="00621D43"/>
    <w:rsid w:val="00624C87"/>
    <w:rsid w:val="00626839"/>
    <w:rsid w:val="00626C1C"/>
    <w:rsid w:val="00631BA9"/>
    <w:rsid w:val="00637592"/>
    <w:rsid w:val="00637D31"/>
    <w:rsid w:val="00640A85"/>
    <w:rsid w:val="00642A8B"/>
    <w:rsid w:val="0064514D"/>
    <w:rsid w:val="0064593A"/>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79CE"/>
    <w:rsid w:val="00681B3F"/>
    <w:rsid w:val="00683311"/>
    <w:rsid w:val="006842AC"/>
    <w:rsid w:val="0068504B"/>
    <w:rsid w:val="006851C7"/>
    <w:rsid w:val="006856B9"/>
    <w:rsid w:val="006858F0"/>
    <w:rsid w:val="00687A5F"/>
    <w:rsid w:val="006900F0"/>
    <w:rsid w:val="006916BA"/>
    <w:rsid w:val="006932CC"/>
    <w:rsid w:val="006938AD"/>
    <w:rsid w:val="0069509C"/>
    <w:rsid w:val="006976EE"/>
    <w:rsid w:val="006A3795"/>
    <w:rsid w:val="006A4194"/>
    <w:rsid w:val="006A4722"/>
    <w:rsid w:val="006A575A"/>
    <w:rsid w:val="006A59C0"/>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3B49"/>
    <w:rsid w:val="006E5249"/>
    <w:rsid w:val="006E6D43"/>
    <w:rsid w:val="006E7B1B"/>
    <w:rsid w:val="006F0A46"/>
    <w:rsid w:val="006F0B5A"/>
    <w:rsid w:val="006F1AC7"/>
    <w:rsid w:val="006F4A05"/>
    <w:rsid w:val="006F7875"/>
    <w:rsid w:val="00700F1D"/>
    <w:rsid w:val="007034F6"/>
    <w:rsid w:val="00705CF9"/>
    <w:rsid w:val="0070649D"/>
    <w:rsid w:val="00706C3D"/>
    <w:rsid w:val="00707DC0"/>
    <w:rsid w:val="00710559"/>
    <w:rsid w:val="007131DB"/>
    <w:rsid w:val="007133B4"/>
    <w:rsid w:val="007141D7"/>
    <w:rsid w:val="0072035F"/>
    <w:rsid w:val="00720D5C"/>
    <w:rsid w:val="00724E23"/>
    <w:rsid w:val="00725B06"/>
    <w:rsid w:val="007262F9"/>
    <w:rsid w:val="00727C31"/>
    <w:rsid w:val="00732A75"/>
    <w:rsid w:val="0073418F"/>
    <w:rsid w:val="00735E70"/>
    <w:rsid w:val="007366C7"/>
    <w:rsid w:val="007369C0"/>
    <w:rsid w:val="007376A2"/>
    <w:rsid w:val="00737B6F"/>
    <w:rsid w:val="00741608"/>
    <w:rsid w:val="007424C4"/>
    <w:rsid w:val="007426DD"/>
    <w:rsid w:val="007429EA"/>
    <w:rsid w:val="00744564"/>
    <w:rsid w:val="00746CC7"/>
    <w:rsid w:val="00751E83"/>
    <w:rsid w:val="00751F59"/>
    <w:rsid w:val="00754D1E"/>
    <w:rsid w:val="00754D4F"/>
    <w:rsid w:val="0075522A"/>
    <w:rsid w:val="00756380"/>
    <w:rsid w:val="00756AE1"/>
    <w:rsid w:val="00757EA7"/>
    <w:rsid w:val="00760794"/>
    <w:rsid w:val="007612A3"/>
    <w:rsid w:val="00763782"/>
    <w:rsid w:val="00763D02"/>
    <w:rsid w:val="007646D1"/>
    <w:rsid w:val="00770876"/>
    <w:rsid w:val="007715F8"/>
    <w:rsid w:val="007733B1"/>
    <w:rsid w:val="00776BF6"/>
    <w:rsid w:val="007828CD"/>
    <w:rsid w:val="0078372E"/>
    <w:rsid w:val="007844F3"/>
    <w:rsid w:val="00784ACA"/>
    <w:rsid w:val="00785D5B"/>
    <w:rsid w:val="007869A6"/>
    <w:rsid w:val="00791301"/>
    <w:rsid w:val="0079246F"/>
    <w:rsid w:val="00794BBF"/>
    <w:rsid w:val="00795057"/>
    <w:rsid w:val="00797847"/>
    <w:rsid w:val="007A2B4D"/>
    <w:rsid w:val="007A3858"/>
    <w:rsid w:val="007A50F9"/>
    <w:rsid w:val="007A560E"/>
    <w:rsid w:val="007A56CC"/>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78B2"/>
    <w:rsid w:val="007E149B"/>
    <w:rsid w:val="007F10E6"/>
    <w:rsid w:val="007F12CD"/>
    <w:rsid w:val="007F14B5"/>
    <w:rsid w:val="007F2D97"/>
    <w:rsid w:val="007F433E"/>
    <w:rsid w:val="00806F90"/>
    <w:rsid w:val="008111D0"/>
    <w:rsid w:val="00811CE1"/>
    <w:rsid w:val="00812E87"/>
    <w:rsid w:val="008132B9"/>
    <w:rsid w:val="00814A2F"/>
    <w:rsid w:val="00816C4E"/>
    <w:rsid w:val="00820C8D"/>
    <w:rsid w:val="00820E8B"/>
    <w:rsid w:val="0082187C"/>
    <w:rsid w:val="00824150"/>
    <w:rsid w:val="00824DCC"/>
    <w:rsid w:val="00826309"/>
    <w:rsid w:val="00830CA4"/>
    <w:rsid w:val="00831951"/>
    <w:rsid w:val="00831D43"/>
    <w:rsid w:val="008321D4"/>
    <w:rsid w:val="00832D18"/>
    <w:rsid w:val="00835D5B"/>
    <w:rsid w:val="008406B9"/>
    <w:rsid w:val="00840DED"/>
    <w:rsid w:val="00843BFF"/>
    <w:rsid w:val="00845507"/>
    <w:rsid w:val="008477C2"/>
    <w:rsid w:val="008512C6"/>
    <w:rsid w:val="00851FA3"/>
    <w:rsid w:val="00853125"/>
    <w:rsid w:val="00855A12"/>
    <w:rsid w:val="00856B87"/>
    <w:rsid w:val="00857F41"/>
    <w:rsid w:val="00862DD9"/>
    <w:rsid w:val="00862E2B"/>
    <w:rsid w:val="00863DAD"/>
    <w:rsid w:val="0086461F"/>
    <w:rsid w:val="00866895"/>
    <w:rsid w:val="00872323"/>
    <w:rsid w:val="00874373"/>
    <w:rsid w:val="00874BF5"/>
    <w:rsid w:val="00876509"/>
    <w:rsid w:val="00876D99"/>
    <w:rsid w:val="00883A8F"/>
    <w:rsid w:val="00886373"/>
    <w:rsid w:val="00886AC7"/>
    <w:rsid w:val="0089204B"/>
    <w:rsid w:val="00892B66"/>
    <w:rsid w:val="00893E26"/>
    <w:rsid w:val="008950C5"/>
    <w:rsid w:val="008A14A5"/>
    <w:rsid w:val="008A3706"/>
    <w:rsid w:val="008A3EB5"/>
    <w:rsid w:val="008A580D"/>
    <w:rsid w:val="008A6C9F"/>
    <w:rsid w:val="008B1D6A"/>
    <w:rsid w:val="008B3162"/>
    <w:rsid w:val="008B5CA0"/>
    <w:rsid w:val="008B6891"/>
    <w:rsid w:val="008B6AFB"/>
    <w:rsid w:val="008B7C61"/>
    <w:rsid w:val="008C2ACE"/>
    <w:rsid w:val="008C2B04"/>
    <w:rsid w:val="008C498A"/>
    <w:rsid w:val="008C4F21"/>
    <w:rsid w:val="008C5298"/>
    <w:rsid w:val="008C6DC6"/>
    <w:rsid w:val="008C764F"/>
    <w:rsid w:val="008D0DD7"/>
    <w:rsid w:val="008D27F9"/>
    <w:rsid w:val="008D2A3F"/>
    <w:rsid w:val="008D54FD"/>
    <w:rsid w:val="008D567E"/>
    <w:rsid w:val="008D5D1B"/>
    <w:rsid w:val="008D78A8"/>
    <w:rsid w:val="008E0565"/>
    <w:rsid w:val="008E210B"/>
    <w:rsid w:val="008E2DB7"/>
    <w:rsid w:val="008E30BD"/>
    <w:rsid w:val="008E49E8"/>
    <w:rsid w:val="008E5670"/>
    <w:rsid w:val="008F0B32"/>
    <w:rsid w:val="008F3EC8"/>
    <w:rsid w:val="009012C7"/>
    <w:rsid w:val="00901ABB"/>
    <w:rsid w:val="00901EB0"/>
    <w:rsid w:val="0090395D"/>
    <w:rsid w:val="00905B66"/>
    <w:rsid w:val="009066D6"/>
    <w:rsid w:val="00906D01"/>
    <w:rsid w:val="00911C76"/>
    <w:rsid w:val="00912467"/>
    <w:rsid w:val="009130B8"/>
    <w:rsid w:val="00917199"/>
    <w:rsid w:val="00920186"/>
    <w:rsid w:val="00920490"/>
    <w:rsid w:val="009220FB"/>
    <w:rsid w:val="00924DCB"/>
    <w:rsid w:val="00926E2B"/>
    <w:rsid w:val="00930F87"/>
    <w:rsid w:val="0093193E"/>
    <w:rsid w:val="0093198A"/>
    <w:rsid w:val="00932502"/>
    <w:rsid w:val="009346CD"/>
    <w:rsid w:val="00934748"/>
    <w:rsid w:val="00940AEF"/>
    <w:rsid w:val="00942333"/>
    <w:rsid w:val="00944E5F"/>
    <w:rsid w:val="0095028F"/>
    <w:rsid w:val="00951CC1"/>
    <w:rsid w:val="0095299C"/>
    <w:rsid w:val="00952C9C"/>
    <w:rsid w:val="009537FD"/>
    <w:rsid w:val="00955EB6"/>
    <w:rsid w:val="00960F31"/>
    <w:rsid w:val="00963C2C"/>
    <w:rsid w:val="00963DB1"/>
    <w:rsid w:val="009640C6"/>
    <w:rsid w:val="00966A02"/>
    <w:rsid w:val="0097091A"/>
    <w:rsid w:val="00970F0D"/>
    <w:rsid w:val="0097259C"/>
    <w:rsid w:val="00974FB3"/>
    <w:rsid w:val="00976046"/>
    <w:rsid w:val="00976710"/>
    <w:rsid w:val="009770DD"/>
    <w:rsid w:val="00980526"/>
    <w:rsid w:val="00982369"/>
    <w:rsid w:val="00982EFB"/>
    <w:rsid w:val="009869E8"/>
    <w:rsid w:val="00987E12"/>
    <w:rsid w:val="0099091D"/>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04FA"/>
    <w:rsid w:val="009C4C69"/>
    <w:rsid w:val="009C4E0D"/>
    <w:rsid w:val="009C52A7"/>
    <w:rsid w:val="009C63D6"/>
    <w:rsid w:val="009C662D"/>
    <w:rsid w:val="009C7EA5"/>
    <w:rsid w:val="009D0DC9"/>
    <w:rsid w:val="009D0E94"/>
    <w:rsid w:val="009D27C6"/>
    <w:rsid w:val="009D6C27"/>
    <w:rsid w:val="009D7664"/>
    <w:rsid w:val="009E1D39"/>
    <w:rsid w:val="009E1FAA"/>
    <w:rsid w:val="009F0869"/>
    <w:rsid w:val="009F1D9D"/>
    <w:rsid w:val="009F2F45"/>
    <w:rsid w:val="009F44B2"/>
    <w:rsid w:val="009F6158"/>
    <w:rsid w:val="009F73CF"/>
    <w:rsid w:val="009F7A59"/>
    <w:rsid w:val="009F7DB1"/>
    <w:rsid w:val="00A009EC"/>
    <w:rsid w:val="00A02BFE"/>
    <w:rsid w:val="00A03BC2"/>
    <w:rsid w:val="00A03D60"/>
    <w:rsid w:val="00A043CA"/>
    <w:rsid w:val="00A11474"/>
    <w:rsid w:val="00A12DBF"/>
    <w:rsid w:val="00A149D8"/>
    <w:rsid w:val="00A15626"/>
    <w:rsid w:val="00A1575C"/>
    <w:rsid w:val="00A16D40"/>
    <w:rsid w:val="00A20CD8"/>
    <w:rsid w:val="00A2172F"/>
    <w:rsid w:val="00A21DB0"/>
    <w:rsid w:val="00A21FA2"/>
    <w:rsid w:val="00A22332"/>
    <w:rsid w:val="00A23084"/>
    <w:rsid w:val="00A23850"/>
    <w:rsid w:val="00A23B34"/>
    <w:rsid w:val="00A277B1"/>
    <w:rsid w:val="00A3134C"/>
    <w:rsid w:val="00A327EF"/>
    <w:rsid w:val="00A33336"/>
    <w:rsid w:val="00A3397D"/>
    <w:rsid w:val="00A365F8"/>
    <w:rsid w:val="00A36710"/>
    <w:rsid w:val="00A40484"/>
    <w:rsid w:val="00A433AB"/>
    <w:rsid w:val="00A43F6E"/>
    <w:rsid w:val="00A4513B"/>
    <w:rsid w:val="00A4554A"/>
    <w:rsid w:val="00A46006"/>
    <w:rsid w:val="00A4620D"/>
    <w:rsid w:val="00A46686"/>
    <w:rsid w:val="00A50CF9"/>
    <w:rsid w:val="00A51F56"/>
    <w:rsid w:val="00A5608C"/>
    <w:rsid w:val="00A56692"/>
    <w:rsid w:val="00A57B72"/>
    <w:rsid w:val="00A62BCE"/>
    <w:rsid w:val="00A62EA1"/>
    <w:rsid w:val="00A64BD9"/>
    <w:rsid w:val="00A65031"/>
    <w:rsid w:val="00A653DD"/>
    <w:rsid w:val="00A70D4D"/>
    <w:rsid w:val="00A72C3E"/>
    <w:rsid w:val="00A773B5"/>
    <w:rsid w:val="00A8071B"/>
    <w:rsid w:val="00A82142"/>
    <w:rsid w:val="00A821A1"/>
    <w:rsid w:val="00A834B2"/>
    <w:rsid w:val="00A86264"/>
    <w:rsid w:val="00A91877"/>
    <w:rsid w:val="00A92214"/>
    <w:rsid w:val="00A927AD"/>
    <w:rsid w:val="00A93969"/>
    <w:rsid w:val="00A939CD"/>
    <w:rsid w:val="00A93F4A"/>
    <w:rsid w:val="00A94378"/>
    <w:rsid w:val="00A9743C"/>
    <w:rsid w:val="00AA14F3"/>
    <w:rsid w:val="00AA4991"/>
    <w:rsid w:val="00AB0078"/>
    <w:rsid w:val="00AB0C7D"/>
    <w:rsid w:val="00AB1185"/>
    <w:rsid w:val="00AB1D86"/>
    <w:rsid w:val="00AB38ED"/>
    <w:rsid w:val="00AC0727"/>
    <w:rsid w:val="00AC0C02"/>
    <w:rsid w:val="00AC3A96"/>
    <w:rsid w:val="00AC490E"/>
    <w:rsid w:val="00AD07A0"/>
    <w:rsid w:val="00AD3EDA"/>
    <w:rsid w:val="00AD3F52"/>
    <w:rsid w:val="00AD55C8"/>
    <w:rsid w:val="00AD7D44"/>
    <w:rsid w:val="00AE1A80"/>
    <w:rsid w:val="00AE2C65"/>
    <w:rsid w:val="00AE5B2E"/>
    <w:rsid w:val="00AF0C5C"/>
    <w:rsid w:val="00AF4F3F"/>
    <w:rsid w:val="00AF6B92"/>
    <w:rsid w:val="00AF7700"/>
    <w:rsid w:val="00AF7BB7"/>
    <w:rsid w:val="00B01636"/>
    <w:rsid w:val="00B01C92"/>
    <w:rsid w:val="00B0273F"/>
    <w:rsid w:val="00B0323D"/>
    <w:rsid w:val="00B03D94"/>
    <w:rsid w:val="00B06FDE"/>
    <w:rsid w:val="00B07865"/>
    <w:rsid w:val="00B1022B"/>
    <w:rsid w:val="00B12ED5"/>
    <w:rsid w:val="00B130D8"/>
    <w:rsid w:val="00B14378"/>
    <w:rsid w:val="00B1453A"/>
    <w:rsid w:val="00B1597A"/>
    <w:rsid w:val="00B17527"/>
    <w:rsid w:val="00B17820"/>
    <w:rsid w:val="00B21AC4"/>
    <w:rsid w:val="00B22725"/>
    <w:rsid w:val="00B229BD"/>
    <w:rsid w:val="00B22C14"/>
    <w:rsid w:val="00B24990"/>
    <w:rsid w:val="00B24F99"/>
    <w:rsid w:val="00B3188A"/>
    <w:rsid w:val="00B31CBA"/>
    <w:rsid w:val="00B31E5B"/>
    <w:rsid w:val="00B32656"/>
    <w:rsid w:val="00B33363"/>
    <w:rsid w:val="00B33EDF"/>
    <w:rsid w:val="00B374B6"/>
    <w:rsid w:val="00B401B1"/>
    <w:rsid w:val="00B43627"/>
    <w:rsid w:val="00B469EF"/>
    <w:rsid w:val="00B50EA1"/>
    <w:rsid w:val="00B5161D"/>
    <w:rsid w:val="00B53295"/>
    <w:rsid w:val="00B53E6D"/>
    <w:rsid w:val="00B5472B"/>
    <w:rsid w:val="00B55C52"/>
    <w:rsid w:val="00B5637B"/>
    <w:rsid w:val="00B5789F"/>
    <w:rsid w:val="00B6064B"/>
    <w:rsid w:val="00B61484"/>
    <w:rsid w:val="00B63281"/>
    <w:rsid w:val="00B63453"/>
    <w:rsid w:val="00B63EFD"/>
    <w:rsid w:val="00B655F5"/>
    <w:rsid w:val="00B70D12"/>
    <w:rsid w:val="00B735CC"/>
    <w:rsid w:val="00B75EDA"/>
    <w:rsid w:val="00B771BD"/>
    <w:rsid w:val="00B81EEA"/>
    <w:rsid w:val="00B85D98"/>
    <w:rsid w:val="00B862C7"/>
    <w:rsid w:val="00B8757E"/>
    <w:rsid w:val="00B87AAB"/>
    <w:rsid w:val="00B93483"/>
    <w:rsid w:val="00B93F27"/>
    <w:rsid w:val="00B94B68"/>
    <w:rsid w:val="00B9758B"/>
    <w:rsid w:val="00BA08D5"/>
    <w:rsid w:val="00BA0C0A"/>
    <w:rsid w:val="00BA25E7"/>
    <w:rsid w:val="00BA2F9C"/>
    <w:rsid w:val="00BA3D79"/>
    <w:rsid w:val="00BA3F53"/>
    <w:rsid w:val="00BA4081"/>
    <w:rsid w:val="00BA5C49"/>
    <w:rsid w:val="00BA65AA"/>
    <w:rsid w:val="00BA77E4"/>
    <w:rsid w:val="00BA7D5C"/>
    <w:rsid w:val="00BB2C05"/>
    <w:rsid w:val="00BB398F"/>
    <w:rsid w:val="00BB3B73"/>
    <w:rsid w:val="00BB3B81"/>
    <w:rsid w:val="00BB6870"/>
    <w:rsid w:val="00BB7C5F"/>
    <w:rsid w:val="00BC1060"/>
    <w:rsid w:val="00BC15F1"/>
    <w:rsid w:val="00BC1E6C"/>
    <w:rsid w:val="00BC38C7"/>
    <w:rsid w:val="00BC4142"/>
    <w:rsid w:val="00BC42E1"/>
    <w:rsid w:val="00BC516D"/>
    <w:rsid w:val="00BC7B47"/>
    <w:rsid w:val="00BD106E"/>
    <w:rsid w:val="00BD1177"/>
    <w:rsid w:val="00BD336D"/>
    <w:rsid w:val="00BD45AA"/>
    <w:rsid w:val="00BD527E"/>
    <w:rsid w:val="00BD7096"/>
    <w:rsid w:val="00BD7550"/>
    <w:rsid w:val="00BE0072"/>
    <w:rsid w:val="00BE3B44"/>
    <w:rsid w:val="00BE5605"/>
    <w:rsid w:val="00BE6B34"/>
    <w:rsid w:val="00BF083A"/>
    <w:rsid w:val="00BF1822"/>
    <w:rsid w:val="00BF1CDB"/>
    <w:rsid w:val="00BF1EBC"/>
    <w:rsid w:val="00BF20DB"/>
    <w:rsid w:val="00BF3140"/>
    <w:rsid w:val="00BF37D4"/>
    <w:rsid w:val="00BF666C"/>
    <w:rsid w:val="00C00399"/>
    <w:rsid w:val="00C01F1D"/>
    <w:rsid w:val="00C02F79"/>
    <w:rsid w:val="00C04EC1"/>
    <w:rsid w:val="00C057C6"/>
    <w:rsid w:val="00C06382"/>
    <w:rsid w:val="00C07883"/>
    <w:rsid w:val="00C11821"/>
    <w:rsid w:val="00C12E52"/>
    <w:rsid w:val="00C14863"/>
    <w:rsid w:val="00C15D93"/>
    <w:rsid w:val="00C16A1F"/>
    <w:rsid w:val="00C20B2C"/>
    <w:rsid w:val="00C2117E"/>
    <w:rsid w:val="00C21EF6"/>
    <w:rsid w:val="00C23575"/>
    <w:rsid w:val="00C2668A"/>
    <w:rsid w:val="00C27044"/>
    <w:rsid w:val="00C325C6"/>
    <w:rsid w:val="00C32CD9"/>
    <w:rsid w:val="00C33BCD"/>
    <w:rsid w:val="00C34052"/>
    <w:rsid w:val="00C34529"/>
    <w:rsid w:val="00C3504B"/>
    <w:rsid w:val="00C36AD0"/>
    <w:rsid w:val="00C40BB2"/>
    <w:rsid w:val="00C42DFF"/>
    <w:rsid w:val="00C44DFB"/>
    <w:rsid w:val="00C46D2B"/>
    <w:rsid w:val="00C470E9"/>
    <w:rsid w:val="00C5034F"/>
    <w:rsid w:val="00C52335"/>
    <w:rsid w:val="00C52AE0"/>
    <w:rsid w:val="00C54137"/>
    <w:rsid w:val="00C549BF"/>
    <w:rsid w:val="00C563B3"/>
    <w:rsid w:val="00C56F9C"/>
    <w:rsid w:val="00C614ED"/>
    <w:rsid w:val="00C63A30"/>
    <w:rsid w:val="00C63AEC"/>
    <w:rsid w:val="00C662E9"/>
    <w:rsid w:val="00C664A4"/>
    <w:rsid w:val="00C6716E"/>
    <w:rsid w:val="00C674DB"/>
    <w:rsid w:val="00C70424"/>
    <w:rsid w:val="00C73FB4"/>
    <w:rsid w:val="00C74976"/>
    <w:rsid w:val="00C7534F"/>
    <w:rsid w:val="00C758F4"/>
    <w:rsid w:val="00C7627C"/>
    <w:rsid w:val="00C76A83"/>
    <w:rsid w:val="00C805A4"/>
    <w:rsid w:val="00C80B89"/>
    <w:rsid w:val="00C83A5A"/>
    <w:rsid w:val="00C83AA4"/>
    <w:rsid w:val="00C83E48"/>
    <w:rsid w:val="00C83EF0"/>
    <w:rsid w:val="00C83FD0"/>
    <w:rsid w:val="00C84B64"/>
    <w:rsid w:val="00C84B67"/>
    <w:rsid w:val="00C929CD"/>
    <w:rsid w:val="00C94937"/>
    <w:rsid w:val="00C95243"/>
    <w:rsid w:val="00C96B28"/>
    <w:rsid w:val="00C97A55"/>
    <w:rsid w:val="00CA2273"/>
    <w:rsid w:val="00CA2B5E"/>
    <w:rsid w:val="00CA45BA"/>
    <w:rsid w:val="00CA4878"/>
    <w:rsid w:val="00CA519B"/>
    <w:rsid w:val="00CA7D7D"/>
    <w:rsid w:val="00CB08E5"/>
    <w:rsid w:val="00CB429A"/>
    <w:rsid w:val="00CB441E"/>
    <w:rsid w:val="00CB4E89"/>
    <w:rsid w:val="00CB7A4A"/>
    <w:rsid w:val="00CC1AD8"/>
    <w:rsid w:val="00CC3AAB"/>
    <w:rsid w:val="00CC4664"/>
    <w:rsid w:val="00CC612D"/>
    <w:rsid w:val="00CC798A"/>
    <w:rsid w:val="00CD1F06"/>
    <w:rsid w:val="00CD3F7E"/>
    <w:rsid w:val="00CD4DC8"/>
    <w:rsid w:val="00CD5224"/>
    <w:rsid w:val="00CE2492"/>
    <w:rsid w:val="00CE3B58"/>
    <w:rsid w:val="00CE4FB4"/>
    <w:rsid w:val="00CE520E"/>
    <w:rsid w:val="00CE5B5A"/>
    <w:rsid w:val="00CE640F"/>
    <w:rsid w:val="00CF14A1"/>
    <w:rsid w:val="00CF3F5C"/>
    <w:rsid w:val="00CF7911"/>
    <w:rsid w:val="00D02072"/>
    <w:rsid w:val="00D02082"/>
    <w:rsid w:val="00D02537"/>
    <w:rsid w:val="00D02CD3"/>
    <w:rsid w:val="00D048B8"/>
    <w:rsid w:val="00D05A5D"/>
    <w:rsid w:val="00D113F0"/>
    <w:rsid w:val="00D12FD4"/>
    <w:rsid w:val="00D13257"/>
    <w:rsid w:val="00D168FB"/>
    <w:rsid w:val="00D23411"/>
    <w:rsid w:val="00D240E1"/>
    <w:rsid w:val="00D24C19"/>
    <w:rsid w:val="00D24DF4"/>
    <w:rsid w:val="00D26889"/>
    <w:rsid w:val="00D2701C"/>
    <w:rsid w:val="00D2748A"/>
    <w:rsid w:val="00D27873"/>
    <w:rsid w:val="00D30A68"/>
    <w:rsid w:val="00D33015"/>
    <w:rsid w:val="00D33E15"/>
    <w:rsid w:val="00D35EFD"/>
    <w:rsid w:val="00D368BB"/>
    <w:rsid w:val="00D41274"/>
    <w:rsid w:val="00D42467"/>
    <w:rsid w:val="00D435F2"/>
    <w:rsid w:val="00D4486F"/>
    <w:rsid w:val="00D449F4"/>
    <w:rsid w:val="00D450E1"/>
    <w:rsid w:val="00D45A4C"/>
    <w:rsid w:val="00D45C3E"/>
    <w:rsid w:val="00D45D35"/>
    <w:rsid w:val="00D47345"/>
    <w:rsid w:val="00D509BD"/>
    <w:rsid w:val="00D526C9"/>
    <w:rsid w:val="00D60467"/>
    <w:rsid w:val="00D60BEC"/>
    <w:rsid w:val="00D65345"/>
    <w:rsid w:val="00D67576"/>
    <w:rsid w:val="00D67C78"/>
    <w:rsid w:val="00D706A4"/>
    <w:rsid w:val="00D7301E"/>
    <w:rsid w:val="00D73C2C"/>
    <w:rsid w:val="00D74CC5"/>
    <w:rsid w:val="00D759F6"/>
    <w:rsid w:val="00D76436"/>
    <w:rsid w:val="00D76657"/>
    <w:rsid w:val="00D813FF"/>
    <w:rsid w:val="00D82800"/>
    <w:rsid w:val="00D84A59"/>
    <w:rsid w:val="00D859BB"/>
    <w:rsid w:val="00D85D33"/>
    <w:rsid w:val="00D85D59"/>
    <w:rsid w:val="00D863F2"/>
    <w:rsid w:val="00D9011E"/>
    <w:rsid w:val="00D92D63"/>
    <w:rsid w:val="00D93760"/>
    <w:rsid w:val="00D93847"/>
    <w:rsid w:val="00D965CC"/>
    <w:rsid w:val="00D97175"/>
    <w:rsid w:val="00DA0799"/>
    <w:rsid w:val="00DA21B7"/>
    <w:rsid w:val="00DA3856"/>
    <w:rsid w:val="00DA3C05"/>
    <w:rsid w:val="00DA50DD"/>
    <w:rsid w:val="00DA7E47"/>
    <w:rsid w:val="00DB3715"/>
    <w:rsid w:val="00DB445E"/>
    <w:rsid w:val="00DB62CD"/>
    <w:rsid w:val="00DB6C3B"/>
    <w:rsid w:val="00DC09DF"/>
    <w:rsid w:val="00DC2440"/>
    <w:rsid w:val="00DC2888"/>
    <w:rsid w:val="00DC3588"/>
    <w:rsid w:val="00DC4C57"/>
    <w:rsid w:val="00DC59D6"/>
    <w:rsid w:val="00DC7947"/>
    <w:rsid w:val="00DD0DEA"/>
    <w:rsid w:val="00DD279B"/>
    <w:rsid w:val="00DD27AA"/>
    <w:rsid w:val="00DD28D9"/>
    <w:rsid w:val="00DD2B1F"/>
    <w:rsid w:val="00DD37D2"/>
    <w:rsid w:val="00DD5031"/>
    <w:rsid w:val="00DD79AF"/>
    <w:rsid w:val="00DE081A"/>
    <w:rsid w:val="00DE1E96"/>
    <w:rsid w:val="00DE3AB9"/>
    <w:rsid w:val="00DE3EF4"/>
    <w:rsid w:val="00DE5384"/>
    <w:rsid w:val="00DE5894"/>
    <w:rsid w:val="00DF22AF"/>
    <w:rsid w:val="00DF3E1A"/>
    <w:rsid w:val="00DF748A"/>
    <w:rsid w:val="00E0148D"/>
    <w:rsid w:val="00E01B75"/>
    <w:rsid w:val="00E01D1F"/>
    <w:rsid w:val="00E029A7"/>
    <w:rsid w:val="00E03095"/>
    <w:rsid w:val="00E033A6"/>
    <w:rsid w:val="00E033B8"/>
    <w:rsid w:val="00E038E5"/>
    <w:rsid w:val="00E047D0"/>
    <w:rsid w:val="00E060DA"/>
    <w:rsid w:val="00E0725D"/>
    <w:rsid w:val="00E1255E"/>
    <w:rsid w:val="00E127A4"/>
    <w:rsid w:val="00E14DF9"/>
    <w:rsid w:val="00E15FC1"/>
    <w:rsid w:val="00E167E6"/>
    <w:rsid w:val="00E22BA4"/>
    <w:rsid w:val="00E22F97"/>
    <w:rsid w:val="00E23A24"/>
    <w:rsid w:val="00E24456"/>
    <w:rsid w:val="00E247E4"/>
    <w:rsid w:val="00E3014E"/>
    <w:rsid w:val="00E330A6"/>
    <w:rsid w:val="00E353AB"/>
    <w:rsid w:val="00E35BF7"/>
    <w:rsid w:val="00E35F7A"/>
    <w:rsid w:val="00E375EB"/>
    <w:rsid w:val="00E411F5"/>
    <w:rsid w:val="00E417D5"/>
    <w:rsid w:val="00E4332A"/>
    <w:rsid w:val="00E4772D"/>
    <w:rsid w:val="00E47B20"/>
    <w:rsid w:val="00E47F06"/>
    <w:rsid w:val="00E50B5F"/>
    <w:rsid w:val="00E52FB1"/>
    <w:rsid w:val="00E53355"/>
    <w:rsid w:val="00E53AD1"/>
    <w:rsid w:val="00E53B87"/>
    <w:rsid w:val="00E55A17"/>
    <w:rsid w:val="00E560E4"/>
    <w:rsid w:val="00E601A9"/>
    <w:rsid w:val="00E60A0D"/>
    <w:rsid w:val="00E62769"/>
    <w:rsid w:val="00E65BE2"/>
    <w:rsid w:val="00E66F55"/>
    <w:rsid w:val="00E7058F"/>
    <w:rsid w:val="00E71011"/>
    <w:rsid w:val="00E72314"/>
    <w:rsid w:val="00E72FEB"/>
    <w:rsid w:val="00E75CFE"/>
    <w:rsid w:val="00E76AEE"/>
    <w:rsid w:val="00E775CE"/>
    <w:rsid w:val="00E77A73"/>
    <w:rsid w:val="00E77C0A"/>
    <w:rsid w:val="00E80421"/>
    <w:rsid w:val="00E83351"/>
    <w:rsid w:val="00E84526"/>
    <w:rsid w:val="00E85A4F"/>
    <w:rsid w:val="00E85A92"/>
    <w:rsid w:val="00E862FF"/>
    <w:rsid w:val="00E90CD6"/>
    <w:rsid w:val="00E92CCB"/>
    <w:rsid w:val="00E94A97"/>
    <w:rsid w:val="00E95986"/>
    <w:rsid w:val="00E96CF0"/>
    <w:rsid w:val="00E96D4F"/>
    <w:rsid w:val="00EA124F"/>
    <w:rsid w:val="00EA2A33"/>
    <w:rsid w:val="00EA4BFB"/>
    <w:rsid w:val="00EB2754"/>
    <w:rsid w:val="00EB7DC9"/>
    <w:rsid w:val="00EC05E2"/>
    <w:rsid w:val="00EC1F5F"/>
    <w:rsid w:val="00EC24E8"/>
    <w:rsid w:val="00EC610C"/>
    <w:rsid w:val="00EC610E"/>
    <w:rsid w:val="00EC63F9"/>
    <w:rsid w:val="00EC6D34"/>
    <w:rsid w:val="00EC78B9"/>
    <w:rsid w:val="00ED1406"/>
    <w:rsid w:val="00ED39A8"/>
    <w:rsid w:val="00ED71D1"/>
    <w:rsid w:val="00ED7E8E"/>
    <w:rsid w:val="00EE2CF1"/>
    <w:rsid w:val="00EE329A"/>
    <w:rsid w:val="00EE47C5"/>
    <w:rsid w:val="00EE728D"/>
    <w:rsid w:val="00EE7ACF"/>
    <w:rsid w:val="00EF1CC0"/>
    <w:rsid w:val="00EF26B6"/>
    <w:rsid w:val="00EF609A"/>
    <w:rsid w:val="00EF64A0"/>
    <w:rsid w:val="00EF6853"/>
    <w:rsid w:val="00EF7995"/>
    <w:rsid w:val="00F00D35"/>
    <w:rsid w:val="00F011CA"/>
    <w:rsid w:val="00F02CF0"/>
    <w:rsid w:val="00F0514C"/>
    <w:rsid w:val="00F0524C"/>
    <w:rsid w:val="00F06138"/>
    <w:rsid w:val="00F07D5A"/>
    <w:rsid w:val="00F11FE5"/>
    <w:rsid w:val="00F12980"/>
    <w:rsid w:val="00F12E19"/>
    <w:rsid w:val="00F14307"/>
    <w:rsid w:val="00F15BC0"/>
    <w:rsid w:val="00F176D1"/>
    <w:rsid w:val="00F252BD"/>
    <w:rsid w:val="00F26AEB"/>
    <w:rsid w:val="00F278C7"/>
    <w:rsid w:val="00F27EC4"/>
    <w:rsid w:val="00F324BC"/>
    <w:rsid w:val="00F33D6D"/>
    <w:rsid w:val="00F33DD5"/>
    <w:rsid w:val="00F4047C"/>
    <w:rsid w:val="00F4111E"/>
    <w:rsid w:val="00F4225F"/>
    <w:rsid w:val="00F4229B"/>
    <w:rsid w:val="00F428E6"/>
    <w:rsid w:val="00F44301"/>
    <w:rsid w:val="00F44854"/>
    <w:rsid w:val="00F458DC"/>
    <w:rsid w:val="00F45ABF"/>
    <w:rsid w:val="00F46A85"/>
    <w:rsid w:val="00F46DFE"/>
    <w:rsid w:val="00F47C07"/>
    <w:rsid w:val="00F50E2A"/>
    <w:rsid w:val="00F54FBD"/>
    <w:rsid w:val="00F618C1"/>
    <w:rsid w:val="00F625FF"/>
    <w:rsid w:val="00F638A8"/>
    <w:rsid w:val="00F64259"/>
    <w:rsid w:val="00F66480"/>
    <w:rsid w:val="00F67B9A"/>
    <w:rsid w:val="00F7012A"/>
    <w:rsid w:val="00F71679"/>
    <w:rsid w:val="00F71BD9"/>
    <w:rsid w:val="00F72574"/>
    <w:rsid w:val="00F72ABE"/>
    <w:rsid w:val="00F73039"/>
    <w:rsid w:val="00F74407"/>
    <w:rsid w:val="00F7731B"/>
    <w:rsid w:val="00F8159A"/>
    <w:rsid w:val="00F838EB"/>
    <w:rsid w:val="00F87826"/>
    <w:rsid w:val="00F87D53"/>
    <w:rsid w:val="00F90C1D"/>
    <w:rsid w:val="00F91161"/>
    <w:rsid w:val="00F91937"/>
    <w:rsid w:val="00F9350D"/>
    <w:rsid w:val="00F948AB"/>
    <w:rsid w:val="00F94C1F"/>
    <w:rsid w:val="00F952EB"/>
    <w:rsid w:val="00F9638E"/>
    <w:rsid w:val="00F97593"/>
    <w:rsid w:val="00FA0476"/>
    <w:rsid w:val="00FA1B5B"/>
    <w:rsid w:val="00FA2C81"/>
    <w:rsid w:val="00FB00B8"/>
    <w:rsid w:val="00FB11B7"/>
    <w:rsid w:val="00FB5151"/>
    <w:rsid w:val="00FB55C0"/>
    <w:rsid w:val="00FB59ED"/>
    <w:rsid w:val="00FB73EC"/>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4350"/>
    <w:rsid w:val="00FF4BD9"/>
    <w:rsid w:val="00FF4F70"/>
    <w:rsid w:val="00FF56C1"/>
    <w:rsid w:val="00FF5748"/>
    <w:rsid w:val="00FF5AEC"/>
    <w:rsid w:val="00FF7AC6"/>
    <w:rsid w:val="00FF7C70"/>
    <w:rsid w:val="010DD71E"/>
    <w:rsid w:val="01101605"/>
    <w:rsid w:val="01130183"/>
    <w:rsid w:val="01220290"/>
    <w:rsid w:val="01846DF0"/>
    <w:rsid w:val="0191CFB4"/>
    <w:rsid w:val="01962799"/>
    <w:rsid w:val="01A4BE8A"/>
    <w:rsid w:val="01AF67C1"/>
    <w:rsid w:val="01C54C33"/>
    <w:rsid w:val="01D7F405"/>
    <w:rsid w:val="0203906A"/>
    <w:rsid w:val="0208EC65"/>
    <w:rsid w:val="0212D4E8"/>
    <w:rsid w:val="0217780C"/>
    <w:rsid w:val="021DE135"/>
    <w:rsid w:val="025BDB62"/>
    <w:rsid w:val="025DE80E"/>
    <w:rsid w:val="02653ED1"/>
    <w:rsid w:val="026A147C"/>
    <w:rsid w:val="026AA7BE"/>
    <w:rsid w:val="0278B4AD"/>
    <w:rsid w:val="02A3BB02"/>
    <w:rsid w:val="02BDF04B"/>
    <w:rsid w:val="02C17C6D"/>
    <w:rsid w:val="02C5FB91"/>
    <w:rsid w:val="03094077"/>
    <w:rsid w:val="0326C500"/>
    <w:rsid w:val="03333DEF"/>
    <w:rsid w:val="03583CAA"/>
    <w:rsid w:val="0386F47F"/>
    <w:rsid w:val="0399DCEE"/>
    <w:rsid w:val="03A1984B"/>
    <w:rsid w:val="03E167D4"/>
    <w:rsid w:val="03EDD909"/>
    <w:rsid w:val="03F6D896"/>
    <w:rsid w:val="049F59E7"/>
    <w:rsid w:val="05314FF2"/>
    <w:rsid w:val="057DC2FE"/>
    <w:rsid w:val="05AEAAEE"/>
    <w:rsid w:val="05C22895"/>
    <w:rsid w:val="05FD2FAE"/>
    <w:rsid w:val="0623A937"/>
    <w:rsid w:val="064A8C87"/>
    <w:rsid w:val="0688D49C"/>
    <w:rsid w:val="06D9FFE8"/>
    <w:rsid w:val="075BAEE4"/>
    <w:rsid w:val="07682333"/>
    <w:rsid w:val="076BDDCB"/>
    <w:rsid w:val="078CBF1E"/>
    <w:rsid w:val="0791756B"/>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CE7EF1A"/>
    <w:rsid w:val="0D381933"/>
    <w:rsid w:val="0D9840B0"/>
    <w:rsid w:val="0DCDB4E9"/>
    <w:rsid w:val="0DED92DA"/>
    <w:rsid w:val="0E179F67"/>
    <w:rsid w:val="0E19BCA5"/>
    <w:rsid w:val="0E1ACC80"/>
    <w:rsid w:val="0E27D444"/>
    <w:rsid w:val="0E42240A"/>
    <w:rsid w:val="0EA9651E"/>
    <w:rsid w:val="0EDFFB50"/>
    <w:rsid w:val="0F0C385D"/>
    <w:rsid w:val="0F345193"/>
    <w:rsid w:val="0F4ACF86"/>
    <w:rsid w:val="0F6BB87C"/>
    <w:rsid w:val="103861E9"/>
    <w:rsid w:val="10437F1F"/>
    <w:rsid w:val="10540386"/>
    <w:rsid w:val="108EB698"/>
    <w:rsid w:val="10BB9359"/>
    <w:rsid w:val="10CFFB63"/>
    <w:rsid w:val="11341262"/>
    <w:rsid w:val="1137E278"/>
    <w:rsid w:val="115B3347"/>
    <w:rsid w:val="11623C03"/>
    <w:rsid w:val="1195A054"/>
    <w:rsid w:val="11AAB232"/>
    <w:rsid w:val="11D7006D"/>
    <w:rsid w:val="123B8DA2"/>
    <w:rsid w:val="1240F801"/>
    <w:rsid w:val="1266812A"/>
    <w:rsid w:val="1295D483"/>
    <w:rsid w:val="12ADB9AC"/>
    <w:rsid w:val="130940C9"/>
    <w:rsid w:val="132D1C23"/>
    <w:rsid w:val="132FCA6A"/>
    <w:rsid w:val="1341124E"/>
    <w:rsid w:val="136D3394"/>
    <w:rsid w:val="139B483A"/>
    <w:rsid w:val="13B95180"/>
    <w:rsid w:val="141871A0"/>
    <w:rsid w:val="141E3068"/>
    <w:rsid w:val="145DE778"/>
    <w:rsid w:val="14630E1E"/>
    <w:rsid w:val="148A916A"/>
    <w:rsid w:val="14A0C22A"/>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502C7B"/>
    <w:rsid w:val="185C9C2B"/>
    <w:rsid w:val="18771935"/>
    <w:rsid w:val="188EF3E0"/>
    <w:rsid w:val="189E5938"/>
    <w:rsid w:val="18ACCD09"/>
    <w:rsid w:val="18B3F4B3"/>
    <w:rsid w:val="18BFE999"/>
    <w:rsid w:val="1926E54D"/>
    <w:rsid w:val="192E7525"/>
    <w:rsid w:val="195E028D"/>
    <w:rsid w:val="196E7C9C"/>
    <w:rsid w:val="1996E357"/>
    <w:rsid w:val="19AC6900"/>
    <w:rsid w:val="19B7BD96"/>
    <w:rsid w:val="19C2350B"/>
    <w:rsid w:val="19C892BA"/>
    <w:rsid w:val="19CE08E6"/>
    <w:rsid w:val="1A0A85EF"/>
    <w:rsid w:val="1A0FC2E8"/>
    <w:rsid w:val="1A4ED8E9"/>
    <w:rsid w:val="1A52EC49"/>
    <w:rsid w:val="1A5678B3"/>
    <w:rsid w:val="1A77D7A6"/>
    <w:rsid w:val="1AC7C140"/>
    <w:rsid w:val="1AE76B49"/>
    <w:rsid w:val="1B266622"/>
    <w:rsid w:val="1B38B430"/>
    <w:rsid w:val="1B436656"/>
    <w:rsid w:val="1B59C43E"/>
    <w:rsid w:val="1B68CE0F"/>
    <w:rsid w:val="1B7A47A4"/>
    <w:rsid w:val="1C0CA545"/>
    <w:rsid w:val="1C5AF096"/>
    <w:rsid w:val="1C5E1C82"/>
    <w:rsid w:val="1C64E26D"/>
    <w:rsid w:val="1C695C9D"/>
    <w:rsid w:val="1C98EC1E"/>
    <w:rsid w:val="1CB1F2B7"/>
    <w:rsid w:val="1CEEEA56"/>
    <w:rsid w:val="1D340913"/>
    <w:rsid w:val="1D414825"/>
    <w:rsid w:val="1D5D9501"/>
    <w:rsid w:val="1D8E89CD"/>
    <w:rsid w:val="1DE4C4DD"/>
    <w:rsid w:val="1E086B0E"/>
    <w:rsid w:val="1E23D041"/>
    <w:rsid w:val="1E648A12"/>
    <w:rsid w:val="1E70B68D"/>
    <w:rsid w:val="1E9C47E3"/>
    <w:rsid w:val="1F0EADA2"/>
    <w:rsid w:val="1F1F923A"/>
    <w:rsid w:val="1F76C6B1"/>
    <w:rsid w:val="1FAE65CB"/>
    <w:rsid w:val="1FBFA0A2"/>
    <w:rsid w:val="1FECF795"/>
    <w:rsid w:val="2021EFF6"/>
    <w:rsid w:val="20453862"/>
    <w:rsid w:val="204B56A2"/>
    <w:rsid w:val="2087139D"/>
    <w:rsid w:val="208CA3C5"/>
    <w:rsid w:val="20BF25D8"/>
    <w:rsid w:val="20DA9CF8"/>
    <w:rsid w:val="20F23944"/>
    <w:rsid w:val="213184A9"/>
    <w:rsid w:val="214248A6"/>
    <w:rsid w:val="214F184E"/>
    <w:rsid w:val="21705F86"/>
    <w:rsid w:val="21F30E4A"/>
    <w:rsid w:val="2204C16E"/>
    <w:rsid w:val="2251B32C"/>
    <w:rsid w:val="22820EB5"/>
    <w:rsid w:val="22F74164"/>
    <w:rsid w:val="22F8481B"/>
    <w:rsid w:val="22FD6131"/>
    <w:rsid w:val="235DAB45"/>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C0F9EE"/>
    <w:rsid w:val="26C228E8"/>
    <w:rsid w:val="26E04B7E"/>
    <w:rsid w:val="270F9DEF"/>
    <w:rsid w:val="2717202B"/>
    <w:rsid w:val="2771C031"/>
    <w:rsid w:val="2782D937"/>
    <w:rsid w:val="27A5D336"/>
    <w:rsid w:val="27AFA8C5"/>
    <w:rsid w:val="27B18A2A"/>
    <w:rsid w:val="27CBB93E"/>
    <w:rsid w:val="27CE652F"/>
    <w:rsid w:val="27CE982F"/>
    <w:rsid w:val="27ED9E3E"/>
    <w:rsid w:val="28230E97"/>
    <w:rsid w:val="28A653D4"/>
    <w:rsid w:val="28ABD09F"/>
    <w:rsid w:val="28E68386"/>
    <w:rsid w:val="295C6A35"/>
    <w:rsid w:val="2967899F"/>
    <w:rsid w:val="2A0E9056"/>
    <w:rsid w:val="2A157D0B"/>
    <w:rsid w:val="2A26AE56"/>
    <w:rsid w:val="2A2E87B3"/>
    <w:rsid w:val="2A2EDE26"/>
    <w:rsid w:val="2A300BE4"/>
    <w:rsid w:val="2A390ED4"/>
    <w:rsid w:val="2A48C82F"/>
    <w:rsid w:val="2A63219B"/>
    <w:rsid w:val="2A7E17A6"/>
    <w:rsid w:val="2A7FF32D"/>
    <w:rsid w:val="2A991E11"/>
    <w:rsid w:val="2AC32CE8"/>
    <w:rsid w:val="2B36A7B8"/>
    <w:rsid w:val="2B44C5B8"/>
    <w:rsid w:val="2B4D3E3A"/>
    <w:rsid w:val="2B7F30C7"/>
    <w:rsid w:val="2B81CAD1"/>
    <w:rsid w:val="2BC50CB3"/>
    <w:rsid w:val="2BD2F8C9"/>
    <w:rsid w:val="2C410CB0"/>
    <w:rsid w:val="2C772EEF"/>
    <w:rsid w:val="2C7B5C9D"/>
    <w:rsid w:val="2C8CE8D3"/>
    <w:rsid w:val="2C8D364D"/>
    <w:rsid w:val="2CAF6FCD"/>
    <w:rsid w:val="2CD01AF5"/>
    <w:rsid w:val="2CEEC2D0"/>
    <w:rsid w:val="2CF1A563"/>
    <w:rsid w:val="2CF72398"/>
    <w:rsid w:val="2D081523"/>
    <w:rsid w:val="2D0A1C57"/>
    <w:rsid w:val="2D1847CB"/>
    <w:rsid w:val="2D78BE40"/>
    <w:rsid w:val="2D7BD6D6"/>
    <w:rsid w:val="2DD6C241"/>
    <w:rsid w:val="2DE04791"/>
    <w:rsid w:val="2DE96F9B"/>
    <w:rsid w:val="2E13E075"/>
    <w:rsid w:val="2E3016DD"/>
    <w:rsid w:val="2EBEE6BB"/>
    <w:rsid w:val="2ED561AB"/>
    <w:rsid w:val="2EEA2B6D"/>
    <w:rsid w:val="2EF065A8"/>
    <w:rsid w:val="2EFAE050"/>
    <w:rsid w:val="2F04CAA6"/>
    <w:rsid w:val="2F7764ED"/>
    <w:rsid w:val="2FCDD6E6"/>
    <w:rsid w:val="2FE01423"/>
    <w:rsid w:val="30002B2C"/>
    <w:rsid w:val="302F558B"/>
    <w:rsid w:val="30448416"/>
    <w:rsid w:val="30DA164F"/>
    <w:rsid w:val="30DA360E"/>
    <w:rsid w:val="312337A8"/>
    <w:rsid w:val="3142235E"/>
    <w:rsid w:val="316A7151"/>
    <w:rsid w:val="317305DE"/>
    <w:rsid w:val="319A40EA"/>
    <w:rsid w:val="31C6EBD8"/>
    <w:rsid w:val="320EE19F"/>
    <w:rsid w:val="322911F0"/>
    <w:rsid w:val="32788C93"/>
    <w:rsid w:val="32974441"/>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E478B4"/>
    <w:rsid w:val="35F5F5B1"/>
    <w:rsid w:val="3620E3BC"/>
    <w:rsid w:val="36254822"/>
    <w:rsid w:val="3656FF4D"/>
    <w:rsid w:val="36AB4C7D"/>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8FF1E5"/>
    <w:rsid w:val="38D101DC"/>
    <w:rsid w:val="395E8144"/>
    <w:rsid w:val="3A9DF9C4"/>
    <w:rsid w:val="3ACB45B2"/>
    <w:rsid w:val="3B187713"/>
    <w:rsid w:val="3B197D8A"/>
    <w:rsid w:val="3B29FC36"/>
    <w:rsid w:val="3B2F6E77"/>
    <w:rsid w:val="3B333983"/>
    <w:rsid w:val="3B3B10F0"/>
    <w:rsid w:val="3B4E54D9"/>
    <w:rsid w:val="3BBA9DA4"/>
    <w:rsid w:val="3BE1D6D2"/>
    <w:rsid w:val="3C12C33B"/>
    <w:rsid w:val="3C26D57F"/>
    <w:rsid w:val="3C8777C7"/>
    <w:rsid w:val="3CD76674"/>
    <w:rsid w:val="3CD9EC92"/>
    <w:rsid w:val="3D12CE4D"/>
    <w:rsid w:val="3D16EA04"/>
    <w:rsid w:val="3D381071"/>
    <w:rsid w:val="3D546838"/>
    <w:rsid w:val="3DD6AAB9"/>
    <w:rsid w:val="3DDBEE7C"/>
    <w:rsid w:val="3DF47335"/>
    <w:rsid w:val="3E4ABD66"/>
    <w:rsid w:val="3EC67685"/>
    <w:rsid w:val="3ECA58C1"/>
    <w:rsid w:val="3ED33171"/>
    <w:rsid w:val="3ED66BFF"/>
    <w:rsid w:val="3EFB8931"/>
    <w:rsid w:val="3F5C927B"/>
    <w:rsid w:val="3FC44CF5"/>
    <w:rsid w:val="400DC5C7"/>
    <w:rsid w:val="406D8A96"/>
    <w:rsid w:val="408096DD"/>
    <w:rsid w:val="40EE10D8"/>
    <w:rsid w:val="4107F0F1"/>
    <w:rsid w:val="41458250"/>
    <w:rsid w:val="4198F36E"/>
    <w:rsid w:val="41D94942"/>
    <w:rsid w:val="41EC21A4"/>
    <w:rsid w:val="42650AE9"/>
    <w:rsid w:val="427A263A"/>
    <w:rsid w:val="429635B4"/>
    <w:rsid w:val="42EE0E2B"/>
    <w:rsid w:val="434687C3"/>
    <w:rsid w:val="435CAF33"/>
    <w:rsid w:val="43A0C83F"/>
    <w:rsid w:val="43A8AA05"/>
    <w:rsid w:val="43AF024A"/>
    <w:rsid w:val="43DA003B"/>
    <w:rsid w:val="43F4BE3B"/>
    <w:rsid w:val="444EE383"/>
    <w:rsid w:val="44511E0F"/>
    <w:rsid w:val="44573A28"/>
    <w:rsid w:val="44BC693A"/>
    <w:rsid w:val="44BC8522"/>
    <w:rsid w:val="4502F70F"/>
    <w:rsid w:val="4514732A"/>
    <w:rsid w:val="452011A6"/>
    <w:rsid w:val="45A34201"/>
    <w:rsid w:val="45AA7CC0"/>
    <w:rsid w:val="45AD3906"/>
    <w:rsid w:val="45C9190C"/>
    <w:rsid w:val="461A3CD0"/>
    <w:rsid w:val="4621458C"/>
    <w:rsid w:val="463F4352"/>
    <w:rsid w:val="468A19FC"/>
    <w:rsid w:val="469E6EF2"/>
    <w:rsid w:val="46CEC9BA"/>
    <w:rsid w:val="476E825A"/>
    <w:rsid w:val="47BA6D96"/>
    <w:rsid w:val="47E31595"/>
    <w:rsid w:val="4844805A"/>
    <w:rsid w:val="48C32310"/>
    <w:rsid w:val="49630A73"/>
    <w:rsid w:val="4992CA7C"/>
    <w:rsid w:val="499AF470"/>
    <w:rsid w:val="49B00E21"/>
    <w:rsid w:val="49D6A2FE"/>
    <w:rsid w:val="49D8974E"/>
    <w:rsid w:val="49ED9721"/>
    <w:rsid w:val="4A148C1D"/>
    <w:rsid w:val="4A1D20C0"/>
    <w:rsid w:val="4A20EBCA"/>
    <w:rsid w:val="4A24BCF2"/>
    <w:rsid w:val="4A40969F"/>
    <w:rsid w:val="4A69CDAA"/>
    <w:rsid w:val="4A6BA24F"/>
    <w:rsid w:val="4A9AB5FA"/>
    <w:rsid w:val="4B523EB3"/>
    <w:rsid w:val="4B76B8FA"/>
    <w:rsid w:val="4B798E83"/>
    <w:rsid w:val="4B7C3774"/>
    <w:rsid w:val="4BBA80F9"/>
    <w:rsid w:val="4BDFFCCF"/>
    <w:rsid w:val="4C3398A7"/>
    <w:rsid w:val="4C36ECE6"/>
    <w:rsid w:val="4C42AE5F"/>
    <w:rsid w:val="4C744449"/>
    <w:rsid w:val="4C894BA4"/>
    <w:rsid w:val="4CCA6B3E"/>
    <w:rsid w:val="4CCCB975"/>
    <w:rsid w:val="4CEA763A"/>
    <w:rsid w:val="4E0AE42A"/>
    <w:rsid w:val="4E7ACE15"/>
    <w:rsid w:val="4EADC747"/>
    <w:rsid w:val="4EF464A0"/>
    <w:rsid w:val="4F0C7DEB"/>
    <w:rsid w:val="4F4F8256"/>
    <w:rsid w:val="4F7D7618"/>
    <w:rsid w:val="4FC812C9"/>
    <w:rsid w:val="4FF8E81A"/>
    <w:rsid w:val="50183E9E"/>
    <w:rsid w:val="50478E9E"/>
    <w:rsid w:val="50530775"/>
    <w:rsid w:val="50761180"/>
    <w:rsid w:val="50C76AF6"/>
    <w:rsid w:val="50FA3A41"/>
    <w:rsid w:val="50FA6A17"/>
    <w:rsid w:val="51BB08EE"/>
    <w:rsid w:val="51D9B6DA"/>
    <w:rsid w:val="51DEFF9F"/>
    <w:rsid w:val="51ED3E6E"/>
    <w:rsid w:val="51EE9973"/>
    <w:rsid w:val="52560149"/>
    <w:rsid w:val="52BA1552"/>
    <w:rsid w:val="52DC855D"/>
    <w:rsid w:val="52DCFC17"/>
    <w:rsid w:val="52F4A7F3"/>
    <w:rsid w:val="52F95459"/>
    <w:rsid w:val="52FFC09B"/>
    <w:rsid w:val="53334FD9"/>
    <w:rsid w:val="5338EE0C"/>
    <w:rsid w:val="534AB471"/>
    <w:rsid w:val="53CBB867"/>
    <w:rsid w:val="53D0BA80"/>
    <w:rsid w:val="53DFEF0E"/>
    <w:rsid w:val="53EB2833"/>
    <w:rsid w:val="541D3B95"/>
    <w:rsid w:val="542EB870"/>
    <w:rsid w:val="54404AF0"/>
    <w:rsid w:val="54895149"/>
    <w:rsid w:val="548F5721"/>
    <w:rsid w:val="54AA2868"/>
    <w:rsid w:val="552AFE5D"/>
    <w:rsid w:val="5538FDB8"/>
    <w:rsid w:val="5543C90C"/>
    <w:rsid w:val="55520F89"/>
    <w:rsid w:val="558A10CD"/>
    <w:rsid w:val="5599AC5C"/>
    <w:rsid w:val="55C6A30D"/>
    <w:rsid w:val="55D56F8A"/>
    <w:rsid w:val="56A281DC"/>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C2D3971"/>
    <w:rsid w:val="5C671E59"/>
    <w:rsid w:val="5C6DB492"/>
    <w:rsid w:val="5CC614E2"/>
    <w:rsid w:val="5CCF5431"/>
    <w:rsid w:val="5CD70DFF"/>
    <w:rsid w:val="5CE08F08"/>
    <w:rsid w:val="5D4BFDEC"/>
    <w:rsid w:val="5DAD42B3"/>
    <w:rsid w:val="5DDC87DB"/>
    <w:rsid w:val="5DEF981B"/>
    <w:rsid w:val="5E159C8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D3B48F"/>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CC9D46"/>
    <w:rsid w:val="65E00F86"/>
    <w:rsid w:val="65E47C17"/>
    <w:rsid w:val="65F0A7FB"/>
    <w:rsid w:val="6602AE6F"/>
    <w:rsid w:val="662EC724"/>
    <w:rsid w:val="666C7DCF"/>
    <w:rsid w:val="6685E385"/>
    <w:rsid w:val="668C5664"/>
    <w:rsid w:val="670F816C"/>
    <w:rsid w:val="672A9987"/>
    <w:rsid w:val="672C1F10"/>
    <w:rsid w:val="675AAFE4"/>
    <w:rsid w:val="67A221F3"/>
    <w:rsid w:val="67C3EF99"/>
    <w:rsid w:val="67F2FEC9"/>
    <w:rsid w:val="67FCB936"/>
    <w:rsid w:val="682F8907"/>
    <w:rsid w:val="683C635D"/>
    <w:rsid w:val="687A74F1"/>
    <w:rsid w:val="68DB6697"/>
    <w:rsid w:val="68FDDC45"/>
    <w:rsid w:val="69024793"/>
    <w:rsid w:val="69086B8E"/>
    <w:rsid w:val="6949BC5F"/>
    <w:rsid w:val="69A46355"/>
    <w:rsid w:val="69CBEE68"/>
    <w:rsid w:val="69CCD69C"/>
    <w:rsid w:val="69DA5612"/>
    <w:rsid w:val="69F3D07E"/>
    <w:rsid w:val="6A2057DD"/>
    <w:rsid w:val="6A2330D8"/>
    <w:rsid w:val="6A5B73A2"/>
    <w:rsid w:val="6A87D38D"/>
    <w:rsid w:val="6A9E17F4"/>
    <w:rsid w:val="6ADF315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CB589"/>
    <w:rsid w:val="6DA6EA34"/>
    <w:rsid w:val="6DC01291"/>
    <w:rsid w:val="6DCAB9CD"/>
    <w:rsid w:val="6DD14D68"/>
    <w:rsid w:val="6DDBC704"/>
    <w:rsid w:val="6DDDB717"/>
    <w:rsid w:val="6DECB499"/>
    <w:rsid w:val="6DF294BA"/>
    <w:rsid w:val="6E026110"/>
    <w:rsid w:val="6E42DECE"/>
    <w:rsid w:val="6E51BE12"/>
    <w:rsid w:val="6E7FA36E"/>
    <w:rsid w:val="6E91FAF3"/>
    <w:rsid w:val="6E97546F"/>
    <w:rsid w:val="6E9840D5"/>
    <w:rsid w:val="6E9BA2BE"/>
    <w:rsid w:val="6E9F3E7B"/>
    <w:rsid w:val="6EA4033B"/>
    <w:rsid w:val="6EADD669"/>
    <w:rsid w:val="6EB3D584"/>
    <w:rsid w:val="6EE1297C"/>
    <w:rsid w:val="6F098199"/>
    <w:rsid w:val="6F2C4890"/>
    <w:rsid w:val="6FD4AD0F"/>
    <w:rsid w:val="6FD7A2DF"/>
    <w:rsid w:val="702542B1"/>
    <w:rsid w:val="702D5487"/>
    <w:rsid w:val="7031A40E"/>
    <w:rsid w:val="70A54735"/>
    <w:rsid w:val="70C39BAD"/>
    <w:rsid w:val="70D499A6"/>
    <w:rsid w:val="70ED1E61"/>
    <w:rsid w:val="7115EB19"/>
    <w:rsid w:val="715B6E83"/>
    <w:rsid w:val="71B9473A"/>
    <w:rsid w:val="71BE1B36"/>
    <w:rsid w:val="71FA1BB2"/>
    <w:rsid w:val="71FAC006"/>
    <w:rsid w:val="72011C6B"/>
    <w:rsid w:val="726A5F56"/>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5F0751"/>
    <w:rsid w:val="77CAF79B"/>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60CFA9"/>
    <w:rsid w:val="7A679C83"/>
    <w:rsid w:val="7A6982A7"/>
    <w:rsid w:val="7A7D5707"/>
    <w:rsid w:val="7A82207B"/>
    <w:rsid w:val="7A8CA555"/>
    <w:rsid w:val="7AA2EBB7"/>
    <w:rsid w:val="7ABFE7EA"/>
    <w:rsid w:val="7B012FE2"/>
    <w:rsid w:val="7B2C5CF8"/>
    <w:rsid w:val="7B4AF67D"/>
    <w:rsid w:val="7B76BD81"/>
    <w:rsid w:val="7BAF8D53"/>
    <w:rsid w:val="7BC38AC8"/>
    <w:rsid w:val="7C04CCB9"/>
    <w:rsid w:val="7C1564F3"/>
    <w:rsid w:val="7C6E4895"/>
    <w:rsid w:val="7C7A479A"/>
    <w:rsid w:val="7CBBBA50"/>
    <w:rsid w:val="7CE2CA5C"/>
    <w:rsid w:val="7CF856CE"/>
    <w:rsid w:val="7D1FC414"/>
    <w:rsid w:val="7D355208"/>
    <w:rsid w:val="7D3F63C4"/>
    <w:rsid w:val="7D819AB8"/>
    <w:rsid w:val="7D964232"/>
    <w:rsid w:val="7D9E4CB3"/>
    <w:rsid w:val="7DBF888A"/>
    <w:rsid w:val="7DC6B8E8"/>
    <w:rsid w:val="7DDE604F"/>
    <w:rsid w:val="7DECCD31"/>
    <w:rsid w:val="7E06E74E"/>
    <w:rsid w:val="7E09BA99"/>
    <w:rsid w:val="7E2B50E4"/>
    <w:rsid w:val="7E3A1680"/>
    <w:rsid w:val="7E3CB1F0"/>
    <w:rsid w:val="7E5DEAE2"/>
    <w:rsid w:val="7E621C77"/>
    <w:rsid w:val="7E6D22FA"/>
    <w:rsid w:val="7E95A104"/>
    <w:rsid w:val="7EF1D638"/>
    <w:rsid w:val="7F257C0E"/>
    <w:rsid w:val="7F2FACBC"/>
    <w:rsid w:val="7F3EF5E2"/>
    <w:rsid w:val="7F753E60"/>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6C8411B-99A2-4AED-A300-EB82F0F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paragraph" w:styleId="Heading5">
    <w:name w:val="heading 5"/>
    <w:basedOn w:val="Normal"/>
    <w:next w:val="Normal"/>
    <w:link w:val="Heading5Char"/>
    <w:uiPriority w:val="9"/>
    <w:unhideWhenUsed/>
    <w:qFormat/>
    <w:rsid w:val="00980526"/>
    <w:pPr>
      <w:keepNext/>
      <w:keepLines/>
      <w:spacing w:before="40" w:after="0"/>
      <w:outlineLvl w:val="4"/>
    </w:pPr>
    <w:rPr>
      <w:rFonts w:asciiTheme="majorHAnsi" w:hAnsiTheme="majorHAnsi" w:eastAsiaTheme="majorEastAsia" w:cstheme="majorBidi"/>
      <w:color w:val="0056A7"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B33EDF"/>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B33EDF"/>
    <w:rPr>
      <w:rFonts w:ascii="Arial Bold" w:hAnsi="Arial Bold" w:eastAsiaTheme="majorEastAsia" w:cstheme="majorBidi"/>
      <w:b/>
      <w:caps/>
      <w:color w:val="0056A7" w:themeColor="accent1" w:themeShade="BF"/>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paragraph" w:styleId="ACARATableHeading2white" w:customStyle="1">
    <w:name w:val="ACARA Table Heading 2 white"/>
    <w:basedOn w:val="BodyText"/>
    <w:qFormat/>
    <w:rsid w:val="003B6E4A"/>
    <w:pPr>
      <w:spacing w:before="20" w:after="20" w:line="240" w:lineRule="auto"/>
      <w:ind w:left="113" w:right="113"/>
    </w:pPr>
    <w:rPr>
      <w:b/>
      <w:color w:val="FFFFFF" w:themeColor="background1"/>
      <w:szCs w:val="22"/>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ARAtabletext" w:customStyle="1">
    <w:name w:val="ACARA table text"/>
    <w:basedOn w:val="BodyText"/>
    <w:qFormat/>
    <w:rsid w:val="001E359F"/>
    <w:pPr>
      <w:spacing w:before="120" w:after="120" w:line="240" w:lineRule="auto"/>
      <w:ind w:left="227" w:right="227"/>
    </w:pPr>
    <w:rPr>
      <w:color w:val="auto"/>
    </w:rPr>
  </w:style>
  <w:style w:type="paragraph" w:styleId="ACARATableHeading2black" w:customStyle="1">
    <w:name w:val="ACARA Table Heading 2 black"/>
    <w:basedOn w:val="BodyText"/>
    <w:qFormat/>
    <w:rsid w:val="003B6E4A"/>
    <w:pPr>
      <w:spacing w:before="20" w:after="20" w:line="240" w:lineRule="auto"/>
      <w:ind w:left="113" w:right="113"/>
    </w:pPr>
    <w:rPr>
      <w:b/>
      <w:bCs/>
      <w:color w:val="auto"/>
      <w:szCs w:val="22"/>
    </w:rPr>
  </w:style>
  <w:style w:type="paragraph" w:styleId="ACARATableHeading1white" w:customStyle="1">
    <w:name w:val="ACARA Table Heading 1 white"/>
    <w:basedOn w:val="ACARATableHeading2white"/>
    <w:qFormat/>
    <w:rsid w:val="003B6E4A"/>
    <w:pPr>
      <w:jc w:val="center"/>
    </w:pPr>
    <w:rPr>
      <w:sz w:val="22"/>
    </w:rPr>
  </w:style>
  <w:style w:type="paragraph" w:styleId="ACARATableHeading1black" w:customStyle="1">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styleId="CommentSubjectChar" w:customStyle="1">
    <w:name w:val="Comment Subject Char"/>
    <w:basedOn w:val="CommentTextChar"/>
    <w:link w:val="CommentSubject"/>
    <w:uiPriority w:val="99"/>
    <w:semiHidden/>
    <w:rsid w:val="00631BA9"/>
    <w:rPr>
      <w:b/>
      <w:bCs/>
      <w:szCs w:val="20"/>
    </w:rPr>
  </w:style>
  <w:style w:type="paragraph" w:styleId="Bullets" w:customStyle="1">
    <w:name w:val="Bullets"/>
    <w:basedOn w:val="ListParagraph"/>
    <w:link w:val="BulletsChar"/>
    <w:rsid w:val="00683311"/>
    <w:pPr>
      <w:numPr>
        <w:numId w:val="2"/>
      </w:numPr>
      <w:spacing w:after="120" w:line="240" w:lineRule="auto"/>
      <w:ind w:left="476" w:hanging="357"/>
    </w:pPr>
    <w:rPr>
      <w:i w:val="0"/>
      <w:iCs/>
      <w:color w:val="000000" w:themeColor="accent4"/>
      <w:szCs w:val="20"/>
      <w:shd w:val="clear" w:color="auto" w:fill="FFFFFF"/>
      <w:lang w:val="en-AU"/>
    </w:rPr>
  </w:style>
  <w:style w:type="paragraph" w:styleId="Bulletsuse" w:customStyle="1">
    <w:name w:val="Bullets (use)"/>
    <w:basedOn w:val="ListParagraph"/>
    <w:link w:val="BulletsuseChar"/>
    <w:qFormat/>
    <w:rsid w:val="00CE4FB4"/>
    <w:pPr>
      <w:numPr>
        <w:numId w:val="1"/>
      </w:numPr>
      <w:spacing w:before="0" w:after="0" w:line="240" w:lineRule="auto"/>
      <w:ind w:left="324" w:hanging="284"/>
    </w:pPr>
    <w:rPr>
      <w:i w:val="0"/>
      <w:iCs/>
      <w:color w:val="000000"/>
      <w:szCs w:val="20"/>
    </w:rPr>
  </w:style>
  <w:style w:type="character" w:styleId="ListParagraphChar" w:customStyle="1">
    <w:name w:val="List Paragraph Char"/>
    <w:aliases w:val="ACARA - Body Text Char"/>
    <w:basedOn w:val="DefaultParagraphFont"/>
    <w:link w:val="ListParagraph"/>
    <w:uiPriority w:val="34"/>
    <w:rsid w:val="00683311"/>
    <w:rPr>
      <w:i/>
    </w:rPr>
  </w:style>
  <w:style w:type="character" w:styleId="BulletsChar" w:customStyle="1">
    <w:name w:val="Bullets Char"/>
    <w:basedOn w:val="ListParagraphChar"/>
    <w:link w:val="Bullets"/>
    <w:rsid w:val="00683311"/>
    <w:rPr>
      <w:i w:val="0"/>
      <w:iCs/>
      <w:color w:val="000000" w:themeColor="accent4"/>
      <w:szCs w:val="20"/>
      <w:lang w:val="en-AU"/>
    </w:rPr>
  </w:style>
  <w:style w:type="character" w:styleId="BulletsuseChar" w:customStyle="1">
    <w:name w:val="Bullets (use) Char"/>
    <w:basedOn w:val="ListParagraphChar"/>
    <w:link w:val="Bulletsuse"/>
    <w:rsid w:val="00CE4FB4"/>
    <w:rPr>
      <w:i w:val="0"/>
      <w:iCs/>
      <w:color w:val="000000"/>
      <w:szCs w:val="20"/>
    </w:rPr>
  </w:style>
  <w:style w:type="paragraph" w:styleId="CD" w:customStyle="1">
    <w:name w:val="CD"/>
    <w:basedOn w:val="Normal"/>
    <w:qFormat/>
    <w:rsid w:val="00785D5B"/>
    <w:pPr>
      <w:spacing w:before="0" w:after="0" w:line="240" w:lineRule="auto"/>
    </w:pPr>
    <w:rPr>
      <w:rFonts w:eastAsia="Helvetica" w:cstheme="minorHAnsi"/>
      <w:b/>
      <w:bCs/>
      <w:i/>
      <w:iCs/>
      <w:color w:val="auto"/>
      <w:sz w:val="22"/>
      <w:szCs w:val="20"/>
      <w:lang w:val="en-NZ"/>
    </w:rPr>
  </w:style>
  <w:style w:type="paragraph" w:styleId="ACARA-elaboration" w:customStyle="1">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styleId="BodyText2Char" w:customStyle="1">
    <w:name w:val="Body Text 2 Char"/>
    <w:basedOn w:val="DefaultParagraphFont"/>
    <w:link w:val="BodyText2"/>
    <w:uiPriority w:val="99"/>
    <w:semiHidden/>
    <w:rsid w:val="0046093A"/>
    <w:rPr>
      <w:rFonts w:eastAsia="Arial"/>
      <w:i/>
      <w:sz w:val="24"/>
      <w:szCs w:val="22"/>
      <w:lang w:val="en-AU"/>
    </w:rPr>
  </w:style>
  <w:style w:type="paragraph" w:styleId="ACARA-AS" w:customStyle="1">
    <w:name w:val="ACARA - AS"/>
    <w:basedOn w:val="BodyText"/>
    <w:qFormat/>
    <w:rsid w:val="00CA519B"/>
    <w:pPr>
      <w:spacing w:before="120" w:after="120" w:line="240" w:lineRule="auto"/>
      <w:ind w:left="23" w:right="23"/>
    </w:pPr>
    <w:rPr>
      <w:rFonts w:eastAsia="Arial"/>
      <w:iCs/>
      <w:color w:val="auto"/>
      <w:szCs w:val="20"/>
      <w:lang w:val="en-AU"/>
    </w:rPr>
  </w:style>
  <w:style w:type="paragraph" w:styleId="BodyTextIndent">
    <w:name w:val="Body Text Indent"/>
    <w:basedOn w:val="Normal"/>
    <w:link w:val="BodyTextIndentChar"/>
    <w:uiPriority w:val="99"/>
    <w:semiHidden/>
    <w:unhideWhenUsed/>
    <w:rsid w:val="00EA124F"/>
    <w:pPr>
      <w:spacing w:after="120"/>
      <w:ind w:left="360"/>
    </w:pPr>
    <w:rPr>
      <w:rFonts w:eastAsia="Arial"/>
      <w:i/>
      <w:sz w:val="24"/>
      <w:szCs w:val="22"/>
      <w:lang w:val="en-AU"/>
    </w:rPr>
  </w:style>
  <w:style w:type="character" w:styleId="BodyTextIndentChar" w:customStyle="1">
    <w:name w:val="Body Text Indent Char"/>
    <w:basedOn w:val="DefaultParagraphFont"/>
    <w:link w:val="BodyTextIndent"/>
    <w:uiPriority w:val="99"/>
    <w:semiHidden/>
    <w:rsid w:val="00EA124F"/>
    <w:rPr>
      <w:rFonts w:eastAsia="Arial"/>
      <w:i/>
      <w:sz w:val="24"/>
      <w:szCs w:val="22"/>
      <w:lang w:val="en-AU"/>
    </w:rPr>
  </w:style>
  <w:style w:type="character" w:styleId="Heading5Char" w:customStyle="1">
    <w:name w:val="Heading 5 Char"/>
    <w:basedOn w:val="DefaultParagraphFont"/>
    <w:link w:val="Heading5"/>
    <w:uiPriority w:val="9"/>
    <w:rsid w:val="00980526"/>
    <w:rPr>
      <w:rFonts w:asciiTheme="majorHAnsi" w:hAnsiTheme="majorHAnsi" w:eastAsiaTheme="majorEastAsia" w:cstheme="majorBidi"/>
      <w:color w:val="0056A7" w:themeColor="accent1" w:themeShade="BF"/>
    </w:rPr>
  </w:style>
  <w:style w:type="character" w:styleId="button-text" w:customStyle="1">
    <w:name w:val="button-text"/>
    <w:basedOn w:val="DefaultParagraphFont"/>
    <w:rsid w:val="00980526"/>
  </w:style>
  <w:style w:type="paragraph" w:styleId="contentdescriptiontitleblock-code" w:customStyle="1">
    <w:name w:val="contentdescriptiontitleblock-code"/>
    <w:basedOn w:val="Normal"/>
    <w:rsid w:val="00B55C52"/>
    <w:pPr>
      <w:spacing w:before="100" w:beforeAutospacing="1" w:after="100" w:afterAutospacing="1" w:line="240" w:lineRule="auto"/>
    </w:pPr>
    <w:rPr>
      <w:rFonts w:ascii="Times New Roman" w:hAnsi="Times New Roman" w:eastAsia="Times New Roman" w:cs="Times New Roman"/>
      <w:color w:val="auto"/>
      <w:sz w:val="24"/>
      <w:lang w:val="en-AU" w:eastAsia="en-AU"/>
    </w:rPr>
  </w:style>
  <w:style w:type="paragraph" w:styleId="ACARA-levelandstandardsbullet" w:customStyle="1">
    <w:name w:val="ACARA - level and standards bullet"/>
    <w:basedOn w:val="BodyText"/>
    <w:qFormat/>
    <w:rsid w:val="00282BE1"/>
    <w:pPr>
      <w:spacing w:before="120" w:after="120" w:line="240" w:lineRule="auto"/>
      <w:ind w:left="720" w:hanging="360"/>
    </w:pPr>
    <w:rPr>
      <w:rFonts w:eastAsia="Arial"/>
      <w:color w:val="000000" w:themeColor="accent4"/>
      <w:szCs w:val="20"/>
      <w:lang w:val="en-AU"/>
    </w:rPr>
  </w:style>
  <w:style w:type="character" w:styleId="normaltextrun" w:customStyle="1">
    <w:name w:val="normaltextrun"/>
    <w:basedOn w:val="DefaultParagraphFont"/>
    <w:rsid w:val="00496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255138897">
      <w:bodyDiv w:val="1"/>
      <w:marLeft w:val="0"/>
      <w:marRight w:val="0"/>
      <w:marTop w:val="0"/>
      <w:marBottom w:val="0"/>
      <w:divBdr>
        <w:top w:val="none" w:sz="0" w:space="0" w:color="auto"/>
        <w:left w:val="none" w:sz="0" w:space="0" w:color="auto"/>
        <w:bottom w:val="none" w:sz="0" w:space="0" w:color="auto"/>
        <w:right w:val="none" w:sz="0" w:space="0" w:color="auto"/>
      </w:divBdr>
      <w:divsChild>
        <w:div w:id="1784303855">
          <w:marLeft w:val="0"/>
          <w:marRight w:val="0"/>
          <w:marTop w:val="0"/>
          <w:marBottom w:val="0"/>
          <w:divBdr>
            <w:top w:val="none" w:sz="0" w:space="0" w:color="auto"/>
            <w:left w:val="none" w:sz="0" w:space="0" w:color="auto"/>
            <w:bottom w:val="none" w:sz="0" w:space="0" w:color="auto"/>
            <w:right w:val="none" w:sz="0" w:space="0" w:color="auto"/>
          </w:divBdr>
        </w:div>
      </w:divsChild>
    </w:div>
    <w:div w:id="391925825">
      <w:bodyDiv w:val="1"/>
      <w:marLeft w:val="0"/>
      <w:marRight w:val="0"/>
      <w:marTop w:val="0"/>
      <w:marBottom w:val="0"/>
      <w:divBdr>
        <w:top w:val="none" w:sz="0" w:space="0" w:color="auto"/>
        <w:left w:val="none" w:sz="0" w:space="0" w:color="auto"/>
        <w:bottom w:val="none" w:sz="0" w:space="0" w:color="auto"/>
        <w:right w:val="none" w:sz="0" w:space="0" w:color="auto"/>
      </w:divBdr>
      <w:divsChild>
        <w:div w:id="2004241280">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914515049">
      <w:bodyDiv w:val="1"/>
      <w:marLeft w:val="0"/>
      <w:marRight w:val="0"/>
      <w:marTop w:val="0"/>
      <w:marBottom w:val="0"/>
      <w:divBdr>
        <w:top w:val="none" w:sz="0" w:space="0" w:color="auto"/>
        <w:left w:val="none" w:sz="0" w:space="0" w:color="auto"/>
        <w:bottom w:val="none" w:sz="0" w:space="0" w:color="auto"/>
        <w:right w:val="none" w:sz="0" w:space="0" w:color="auto"/>
      </w:divBdr>
      <w:divsChild>
        <w:div w:id="1736780070">
          <w:marLeft w:val="0"/>
          <w:marRight w:val="0"/>
          <w:marTop w:val="0"/>
          <w:marBottom w:val="0"/>
          <w:divBdr>
            <w:top w:val="none" w:sz="0" w:space="0" w:color="auto"/>
            <w:left w:val="none" w:sz="0" w:space="0" w:color="auto"/>
            <w:bottom w:val="none" w:sz="0" w:space="0" w:color="auto"/>
            <w:right w:val="none" w:sz="0" w:space="0" w:color="auto"/>
          </w:divBdr>
        </w:div>
      </w:divsChild>
    </w:div>
    <w:div w:id="1101343736">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69675907">
      <w:bodyDiv w:val="1"/>
      <w:marLeft w:val="0"/>
      <w:marRight w:val="0"/>
      <w:marTop w:val="0"/>
      <w:marBottom w:val="0"/>
      <w:divBdr>
        <w:top w:val="none" w:sz="0" w:space="0" w:color="auto"/>
        <w:left w:val="none" w:sz="0" w:space="0" w:color="auto"/>
        <w:bottom w:val="none" w:sz="0" w:space="0" w:color="auto"/>
        <w:right w:val="none" w:sz="0" w:space="0" w:color="auto"/>
      </w:divBdr>
      <w:divsChild>
        <w:div w:id="2043436308">
          <w:marLeft w:val="0"/>
          <w:marRight w:val="0"/>
          <w:marTop w:val="0"/>
          <w:marBottom w:val="0"/>
          <w:divBdr>
            <w:top w:val="none" w:sz="0" w:space="0" w:color="auto"/>
            <w:left w:val="none" w:sz="0" w:space="0" w:color="auto"/>
            <w:bottom w:val="none" w:sz="0" w:space="0" w:color="auto"/>
            <w:right w:val="none" w:sz="0" w:space="0" w:color="auto"/>
          </w:divBdr>
        </w:div>
      </w:divsChild>
    </w:div>
    <w:div w:id="1753316155">
      <w:bodyDiv w:val="1"/>
      <w:marLeft w:val="0"/>
      <w:marRight w:val="0"/>
      <w:marTop w:val="0"/>
      <w:marBottom w:val="0"/>
      <w:divBdr>
        <w:top w:val="none" w:sz="0" w:space="0" w:color="auto"/>
        <w:left w:val="none" w:sz="0" w:space="0" w:color="auto"/>
        <w:bottom w:val="none" w:sz="0" w:space="0" w:color="auto"/>
        <w:right w:val="none" w:sz="0" w:space="0" w:color="auto"/>
      </w:divBdr>
      <w:divsChild>
        <w:div w:id="1931504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v9.australiancurriculum.edu.au/f-10-curriculum/learning-areas/dance_drama_media-arts_music_visual-arts/year-4/content-description?subject-identifier=ARTVISY34&amp;content-description-code=AC9AVA4D01&amp;detailed-content-descriptions=0&amp;hide-ccp=0&amp;hide-gc=0&amp;side-by-side=1&amp;strands-start-index=0&amp;subjects-start-index=2&amp;view=quick" TargetMode="External" Id="rId15"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glossaryDocument" Target="glossary/document.xml" Id="R5f69fad4f094480f" /></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1ae73d4-a796-41d3-80e5-4bc43b78aa2b}"/>
      </w:docPartPr>
      <w:docPartBody>
        <w:p w14:paraId="5ECF2756">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6" ma:contentTypeDescription="" ma:contentTypeScope="" ma:versionID="3097665c807221672776d687676d841c">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aa269d5b7cf83d3ad851a77bff3cc5bd"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3631C5A9-F0A2-4866-9B2A-8248235A11B2}">
  <ds:schemaRefs>
    <ds:schemaRef ds:uri="6527affb-65bc-488a-a6d2-a176a88021df"/>
    <ds:schemaRef ds:uri="01c1f873-3a1e-4cec-a917-b2de76eff279"/>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45214841-d179-4c24-9a02-a1acd0d71600"/>
    <ds:schemaRef ds:uri="e44be4b9-3863-4a40-b4c6-aeb3ef538c55"/>
    <ds:schemaRef ds:uri="http://schemas.microsoft.com/office/infopath/2007/PartnerControls"/>
    <ds:schemaRef ds:uri="http://schemas.openxmlformats.org/package/2006/metadata/core-properties"/>
    <ds:schemaRef ds:uri="0519a28c-16ef-4319-8fb5-3dedc21794e1"/>
    <ds:schemaRef ds:uri="http://purl.org/dc/dcmitype/"/>
  </ds:schemaRefs>
</ds:datastoreItem>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85947D17-94F8-441B-98AC-E1CB94D742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Phelps, Craig</cp:lastModifiedBy>
  <cp:revision>226</cp:revision>
  <cp:lastPrinted>2021-10-15T19:34:00Z</cp:lastPrinted>
  <dcterms:created xsi:type="dcterms:W3CDTF">2022-12-01T03:03:00Z</dcterms:created>
  <dcterms:modified xsi:type="dcterms:W3CDTF">2023-08-16T02:00:46Z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73609800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