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4E0E2915"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6B5F1B67">
            <wp:simplePos x="0" y="0"/>
            <wp:positionH relativeFrom="margin">
              <wp:align>right</wp:align>
            </wp:positionH>
            <wp:positionV relativeFrom="paragraph">
              <wp:posOffset>-361314</wp:posOffset>
            </wp:positionV>
            <wp:extent cx="10687947" cy="75730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87947" cy="7573010"/>
                    </a:xfrm>
                    <a:prstGeom prst="rect">
                      <a:avLst/>
                    </a:prstGeom>
                  </pic:spPr>
                </pic:pic>
              </a:graphicData>
            </a:graphic>
            <wp14:sizeRelH relativeFrom="margin">
              <wp14:pctWidth>0</wp14:pctWidth>
            </wp14:sizeRelH>
            <wp14:sizeRelV relativeFrom="margin">
              <wp14:pctHeight>0</wp14:pctHeight>
            </wp14:sizeRelV>
          </wp:anchor>
        </w:drawing>
      </w:r>
    </w:p>
    <w:p w14:paraId="778B7042" w14:textId="09BDB67A"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452343F2"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51B4DD20"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4BA9E40D" w:rsidR="00890F12" w:rsidRDefault="00F374C2" w:rsidP="2237F74E">
      <w:pPr>
        <w:spacing w:before="0" w:after="120" w:line="240" w:lineRule="auto"/>
        <w:jc w:val="both"/>
        <w:textAlignment w:val="baseline"/>
        <w:rPr>
          <w:rStyle w:val="normaltextrun"/>
          <w:rFonts w:ascii="Arial Bold" w:hAnsi="Arial Bold"/>
          <w:b/>
          <w:bCs/>
          <w:caps/>
        </w:rPr>
      </w:pPr>
      <w:bookmarkStart w:id="0" w:name="_Hlk83824137"/>
      <w:r>
        <w:rPr>
          <w:rStyle w:val="normaltextrun"/>
          <w:rFonts w:ascii="Arial Bold" w:hAnsi="Arial Bold"/>
          <w:b/>
          <w:bCs/>
          <w:caps/>
          <w:bdr w:val="none" w:sz="0" w:space="0" w:color="auto" w:frame="1"/>
        </w:rPr>
        <w:lastRenderedPageBreak/>
        <w:t>Outdoor Learning</w:t>
      </w:r>
      <w:r w:rsidR="00890F12">
        <w:rPr>
          <w:rStyle w:val="normaltextrun"/>
          <w:rFonts w:ascii="Arial Bold" w:hAnsi="Arial Bold"/>
          <w:b/>
          <w:bCs/>
          <w:caps/>
          <w:bdr w:val="none" w:sz="0" w:space="0" w:color="auto" w:frame="1"/>
        </w:rPr>
        <w:t>:</w:t>
      </w:r>
      <w:r w:rsidR="00391AB8">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year</w:t>
      </w:r>
      <w:r w:rsidR="4828B071">
        <w:rPr>
          <w:rStyle w:val="normaltextrun"/>
          <w:rFonts w:ascii="Arial Bold" w:hAnsi="Arial Bold"/>
          <w:b/>
          <w:bCs/>
          <w:caps/>
          <w:bdr w:val="none" w:sz="0" w:space="0" w:color="auto" w:frame="1"/>
        </w:rPr>
        <w:t xml:space="preserve">s </w:t>
      </w:r>
      <w:r w:rsidR="002206FA">
        <w:rPr>
          <w:rStyle w:val="normaltextrun"/>
          <w:rFonts w:ascii="Arial Bold" w:hAnsi="Arial Bold"/>
          <w:b/>
          <w:bCs/>
          <w:caps/>
          <w:bdr w:val="none" w:sz="0" w:space="0" w:color="auto" w:frame="1"/>
        </w:rPr>
        <w:t>7 and 8</w:t>
      </w:r>
    </w:p>
    <w:p w14:paraId="1EB09BEB" w14:textId="2D1FF0D4" w:rsidR="001809A1" w:rsidRPr="00890F12" w:rsidRDefault="00890F12" w:rsidP="001B7E13">
      <w:pPr>
        <w:spacing w:before="0" w:after="120"/>
        <w:textAlignment w:val="baseline"/>
        <w:rPr>
          <w:color w:val="auto"/>
        </w:rPr>
      </w:pPr>
      <w:r w:rsidRPr="00546799">
        <w:rPr>
          <w:color w:val="auto"/>
        </w:rPr>
        <w:t xml:space="preserve">The following table identifies how the key aspects of </w:t>
      </w:r>
      <w:r w:rsidR="00F374C2">
        <w:rPr>
          <w:color w:val="auto"/>
        </w:rPr>
        <w:t>outdoor learning</w:t>
      </w:r>
      <w:r w:rsidRPr="00546799">
        <w:rPr>
          <w:color w:val="auto"/>
        </w:rPr>
        <w:t xml:space="preserve"> are evident in content descriptions from across the Australian Curriculum Version 9.0. From this information, teachers could develop a sequential program for </w:t>
      </w:r>
      <w:r w:rsidR="00F374C2">
        <w:rPr>
          <w:color w:val="auto"/>
        </w:rPr>
        <w:t>outdoor learning</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52F54B17" w:rsidR="00901ABB" w:rsidRPr="00286B90" w:rsidRDefault="00F374C2" w:rsidP="1F8E28E8">
            <w:pPr>
              <w:pStyle w:val="ACARATableHeading1white"/>
            </w:pPr>
            <w:r>
              <w:t>Year</w:t>
            </w:r>
            <w:r w:rsidR="20052902">
              <w:t xml:space="preserve">s </w:t>
            </w:r>
            <w:r w:rsidR="002206FA">
              <w:t>7 and 8</w:t>
            </w:r>
            <w:bookmarkStart w:id="1" w:name="_Hlk83125609"/>
          </w:p>
        </w:tc>
      </w:tr>
      <w:tr w:rsidR="00901ABB" w:rsidRPr="00C83BA3" w14:paraId="512D6F87" w14:textId="6B08F4B3"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333CE3A9" w:rsidR="00901ABB" w:rsidRDefault="0754D672" w:rsidP="001B7E13">
            <w:pPr>
              <w:pStyle w:val="ACARATableHeading1black"/>
              <w:ind w:left="0"/>
              <w:jc w:val="left"/>
            </w:pPr>
            <w:r>
              <w:t>Key aspect</w:t>
            </w:r>
            <w:r w:rsidR="00901ABB">
              <w:t xml:space="preserve"> 1: </w:t>
            </w:r>
            <w:r w:rsidR="00F374C2">
              <w:t>Skills and knowledge</w:t>
            </w:r>
          </w:p>
        </w:tc>
      </w:tr>
      <w:tr w:rsidR="00901ABB" w:rsidRPr="00840DED" w14:paraId="14EE734B" w14:textId="27E9C397" w:rsidTr="2237F74E">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371311" w:rsidRPr="008B6417" w14:paraId="62B9F4BF" w14:textId="77777777" w:rsidTr="2237F74E">
        <w:tc>
          <w:tcPr>
            <w:tcW w:w="2547" w:type="dxa"/>
            <w:vMerge w:val="restart"/>
          </w:tcPr>
          <w:p w14:paraId="4B0D7241" w14:textId="365E47FB" w:rsidR="00371311" w:rsidRPr="00C273DA" w:rsidRDefault="00371311" w:rsidP="00210553">
            <w:pPr>
              <w:pStyle w:val="ACARA-TableHeadline"/>
              <w:spacing w:before="120" w:after="120"/>
              <w:rPr>
                <w:b/>
                <w:bCs w:val="0"/>
                <w:i w:val="0"/>
                <w:iCs/>
              </w:rPr>
            </w:pPr>
            <w:r>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1BD3A1F3" w14:textId="77777777" w:rsidR="00371311" w:rsidRDefault="00371311" w:rsidP="00210553">
            <w:pPr>
              <w:pStyle w:val="ACARAtabletext"/>
              <w:rPr>
                <w:b/>
                <w:iCs/>
                <w:lang w:val="en-US"/>
              </w:rPr>
            </w:pPr>
            <w:r w:rsidRPr="007049A7">
              <w:rPr>
                <w:b/>
                <w:iCs/>
                <w:lang w:val="en-US"/>
              </w:rPr>
              <w:t>Personal, social and community health</w:t>
            </w:r>
          </w:p>
          <w:p w14:paraId="5DE513E2" w14:textId="24D50954" w:rsidR="00371311" w:rsidRPr="00C273DA" w:rsidRDefault="00371311" w:rsidP="00210553">
            <w:pPr>
              <w:pStyle w:val="ACARAtabletext"/>
              <w:rPr>
                <w:b/>
                <w:bCs/>
                <w:i/>
                <w:iCs/>
              </w:rPr>
            </w:pPr>
            <w:r w:rsidRPr="007049A7">
              <w:t>Interacting with others</w:t>
            </w:r>
          </w:p>
        </w:tc>
        <w:tc>
          <w:tcPr>
            <w:tcW w:w="2835" w:type="dxa"/>
            <w:tcBorders>
              <w:top w:val="single" w:sz="4" w:space="0" w:color="auto"/>
              <w:left w:val="single" w:sz="4" w:space="0" w:color="auto"/>
              <w:bottom w:val="single" w:sz="4" w:space="0" w:color="auto"/>
              <w:right w:val="single" w:sz="4" w:space="0" w:color="auto"/>
            </w:tcBorders>
          </w:tcPr>
          <w:p w14:paraId="2DFA5372" w14:textId="77777777" w:rsidR="00371311" w:rsidRPr="003A771C" w:rsidRDefault="00371311" w:rsidP="00210553">
            <w:pPr>
              <w:pStyle w:val="ACARAtabletext"/>
            </w:pPr>
            <w:r w:rsidRPr="003A771C">
              <w:t xml:space="preserve">examine the roles of respect, empathy, power and coercion in developing respectful </w:t>
            </w:r>
            <w:proofErr w:type="gramStart"/>
            <w:r w:rsidRPr="003A771C">
              <w:t>relationships</w:t>
            </w:r>
            <w:proofErr w:type="gramEnd"/>
          </w:p>
          <w:p w14:paraId="3838B100" w14:textId="4A11F53F" w:rsidR="00371311" w:rsidRPr="007049A7" w:rsidRDefault="00371311" w:rsidP="00210553">
            <w:pPr>
              <w:pStyle w:val="ACARAtabletext"/>
            </w:pPr>
            <w:r w:rsidRPr="003A771C">
              <w:t>AC9HP8P04</w:t>
            </w:r>
          </w:p>
        </w:tc>
        <w:tc>
          <w:tcPr>
            <w:tcW w:w="7193" w:type="dxa"/>
            <w:tcBorders>
              <w:top w:val="single" w:sz="4" w:space="0" w:color="auto"/>
              <w:left w:val="single" w:sz="4" w:space="0" w:color="auto"/>
              <w:bottom w:val="single" w:sz="4" w:space="0" w:color="auto"/>
              <w:right w:val="single" w:sz="4" w:space="0" w:color="auto"/>
            </w:tcBorders>
          </w:tcPr>
          <w:p w14:paraId="17C5C970"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analysing how behaviours, actions and responses to situations can change depending on whether they are by themselves, with friends or with </w:t>
            </w:r>
            <w:proofErr w:type="gramStart"/>
            <w:r w:rsidRPr="0031174E">
              <w:rPr>
                <w:rFonts w:cstheme="minorBidi"/>
                <w:color w:val="auto"/>
              </w:rPr>
              <w:t>family</w:t>
            </w:r>
            <w:proofErr w:type="gramEnd"/>
            <w:r w:rsidRPr="0031174E">
              <w:rPr>
                <w:rFonts w:cstheme="minorBidi"/>
                <w:color w:val="auto"/>
              </w:rPr>
              <w:t xml:space="preserve"> </w:t>
            </w:r>
          </w:p>
          <w:p w14:paraId="4C2D2625"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recognising the impact bullying and harassment can have on relationships, including online </w:t>
            </w:r>
            <w:proofErr w:type="gramStart"/>
            <w:r w:rsidRPr="0031174E">
              <w:rPr>
                <w:rFonts w:cstheme="minorBidi"/>
                <w:color w:val="auto"/>
              </w:rPr>
              <w:t>relationships</w:t>
            </w:r>
            <w:proofErr w:type="gramEnd"/>
            <w:r w:rsidRPr="0031174E">
              <w:rPr>
                <w:rFonts w:cstheme="minorBidi"/>
                <w:color w:val="auto"/>
              </w:rPr>
              <w:t xml:space="preserve">  </w:t>
            </w:r>
          </w:p>
          <w:p w14:paraId="41DF5C31"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showing respect for cultural norms and sensitivities when building relationships with people from different cultural backgrounds  </w:t>
            </w:r>
          </w:p>
          <w:p w14:paraId="3AEDE4AB"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proposing strategies for addressing racism towards First Nations Australians, including the role of bystanders in promoting respectful interactions and challenging disrespect and discrimination </w:t>
            </w:r>
          </w:p>
          <w:p w14:paraId="71EB160D" w14:textId="1CC133D3" w:rsidR="00371311" w:rsidRPr="00C404FB"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examining what constitutes disrespectful, </w:t>
            </w:r>
            <w:proofErr w:type="gramStart"/>
            <w:r w:rsidRPr="0031174E">
              <w:rPr>
                <w:rFonts w:cstheme="minorBidi"/>
                <w:color w:val="auto"/>
              </w:rPr>
              <w:t>harmful</w:t>
            </w:r>
            <w:proofErr w:type="gramEnd"/>
            <w:r w:rsidRPr="0031174E">
              <w:rPr>
                <w:rFonts w:cstheme="minorBidi"/>
                <w:color w:val="auto"/>
              </w:rPr>
              <w:t xml:space="preserve"> or violent behaviour within peer, family and intimate relationships </w:t>
            </w:r>
          </w:p>
        </w:tc>
      </w:tr>
      <w:tr w:rsidR="00371311" w:rsidRPr="008B6417" w14:paraId="38D43AE3" w14:textId="77777777" w:rsidTr="2237F74E">
        <w:tc>
          <w:tcPr>
            <w:tcW w:w="2547" w:type="dxa"/>
            <w:vMerge/>
          </w:tcPr>
          <w:p w14:paraId="3827EF41" w14:textId="77777777" w:rsidR="00371311" w:rsidRPr="00C273DA" w:rsidRDefault="00371311" w:rsidP="0021055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ECAB9DD" w14:textId="77777777" w:rsidR="00371311" w:rsidRDefault="00371311" w:rsidP="00210553">
            <w:pPr>
              <w:pStyle w:val="ACARAtabletext"/>
              <w:rPr>
                <w:b/>
                <w:iCs/>
                <w:lang w:val="en-US"/>
              </w:rPr>
            </w:pPr>
            <w:r w:rsidRPr="007049A7">
              <w:rPr>
                <w:b/>
                <w:iCs/>
                <w:lang w:val="en-US"/>
              </w:rPr>
              <w:t>Personal, social and community health</w:t>
            </w:r>
          </w:p>
          <w:p w14:paraId="6F1256F8" w14:textId="0099FEA5" w:rsidR="00371311" w:rsidRPr="00521476" w:rsidRDefault="00371311" w:rsidP="00210553">
            <w:pPr>
              <w:pStyle w:val="ACARAtabletext"/>
              <w:rPr>
                <w:b/>
                <w:bCs/>
                <w:i/>
                <w:iCs/>
              </w:rPr>
            </w:pPr>
            <w:r w:rsidRPr="007049A7">
              <w:t>Interacting with others</w:t>
            </w:r>
          </w:p>
        </w:tc>
        <w:tc>
          <w:tcPr>
            <w:tcW w:w="2835" w:type="dxa"/>
            <w:tcBorders>
              <w:top w:val="single" w:sz="4" w:space="0" w:color="auto"/>
              <w:left w:val="single" w:sz="4" w:space="0" w:color="auto"/>
              <w:bottom w:val="single" w:sz="4" w:space="0" w:color="auto"/>
              <w:right w:val="single" w:sz="4" w:space="0" w:color="auto"/>
            </w:tcBorders>
          </w:tcPr>
          <w:p w14:paraId="5099BDBE" w14:textId="77777777" w:rsidR="00371311" w:rsidRDefault="00371311" w:rsidP="00210553">
            <w:pPr>
              <w:pStyle w:val="ACARAtabletext"/>
            </w:pPr>
            <w:r w:rsidRPr="003A771C">
              <w:t xml:space="preserve">investigate strategies that influence how communities value diversity and propose actions they can take to promote inclusion in their </w:t>
            </w:r>
            <w:proofErr w:type="gramStart"/>
            <w:r w:rsidRPr="003A771C">
              <w:t>communities</w:t>
            </w:r>
            <w:proofErr w:type="gramEnd"/>
          </w:p>
          <w:p w14:paraId="2D9F5770" w14:textId="2CF012F2" w:rsidR="00371311" w:rsidRPr="007049A7" w:rsidRDefault="00371311" w:rsidP="00210553">
            <w:pPr>
              <w:pStyle w:val="ACARAtabletext"/>
            </w:pPr>
            <w:r>
              <w:t>A</w:t>
            </w:r>
            <w:r w:rsidRPr="003A771C">
              <w:t>C9HP8P05</w:t>
            </w:r>
          </w:p>
        </w:tc>
        <w:tc>
          <w:tcPr>
            <w:tcW w:w="7193" w:type="dxa"/>
            <w:tcBorders>
              <w:top w:val="single" w:sz="4" w:space="0" w:color="auto"/>
              <w:left w:val="single" w:sz="4" w:space="0" w:color="auto"/>
              <w:bottom w:val="single" w:sz="4" w:space="0" w:color="auto"/>
              <w:right w:val="single" w:sz="4" w:space="0" w:color="auto"/>
            </w:tcBorders>
          </w:tcPr>
          <w:p w14:paraId="19F47426"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investigating how respecting diversity and challenging racism, sexism, ableism (disability discrimination) and homophobia influence individual and community health and wellbeing </w:t>
            </w:r>
          </w:p>
          <w:p w14:paraId="64C73751"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examining values and beliefs about cultural and social issues such as gender, race, violence, sexuality and ability, and how resisting stereotypes can help students be </w:t>
            </w:r>
            <w:proofErr w:type="gramStart"/>
            <w:r w:rsidRPr="0031174E">
              <w:rPr>
                <w:rFonts w:cstheme="minorBidi"/>
                <w:color w:val="auto"/>
              </w:rPr>
              <w:t>themselves</w:t>
            </w:r>
            <w:proofErr w:type="gramEnd"/>
          </w:p>
          <w:p w14:paraId="624C9CB7"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developing strategies to challenge narrow views of gender, race, violence, sexuality, gender diversity and ability to contribute to inclusive </w:t>
            </w:r>
            <w:proofErr w:type="gramStart"/>
            <w:r w:rsidRPr="0031174E">
              <w:rPr>
                <w:rFonts w:cstheme="minorBidi"/>
                <w:color w:val="auto"/>
              </w:rPr>
              <w:t>communities</w:t>
            </w:r>
            <w:proofErr w:type="gramEnd"/>
          </w:p>
          <w:p w14:paraId="2443DC99"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researching how norms, stereotypes and prejudice are challenged in local, national and global </w:t>
            </w:r>
            <w:proofErr w:type="gramStart"/>
            <w:r w:rsidRPr="0031174E">
              <w:rPr>
                <w:rFonts w:cstheme="minorBidi"/>
                <w:color w:val="auto"/>
              </w:rPr>
              <w:t>contexts</w:t>
            </w:r>
            <w:proofErr w:type="gramEnd"/>
            <w:r w:rsidRPr="0031174E">
              <w:rPr>
                <w:rFonts w:cstheme="minorBidi"/>
                <w:color w:val="auto"/>
              </w:rPr>
              <w:t xml:space="preserve"> </w:t>
            </w:r>
          </w:p>
          <w:p w14:paraId="27EDBA85"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lastRenderedPageBreak/>
              <w:t xml:space="preserve">investigating events and strategies that value the contributions of First Nations Australians and strengthen relationships, such as Indigenous rounds in sporting codes and NAIDOC Week </w:t>
            </w:r>
          </w:p>
          <w:p w14:paraId="54EA3A87" w14:textId="51258860" w:rsidR="00371311" w:rsidRPr="4A1B7D94"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identifying examples of beliefs and cultural practices within, between and across cultural groups, including cultural groups from the Asian region, and describing how they have changed or remained the same over time</w:t>
            </w:r>
          </w:p>
        </w:tc>
      </w:tr>
      <w:tr w:rsidR="00371311" w:rsidRPr="008B6417" w14:paraId="4EFB0133" w14:textId="77777777" w:rsidTr="2237F74E">
        <w:tc>
          <w:tcPr>
            <w:tcW w:w="2547" w:type="dxa"/>
            <w:vMerge/>
          </w:tcPr>
          <w:p w14:paraId="5D433490" w14:textId="77777777" w:rsidR="00371311" w:rsidRPr="00C273DA" w:rsidRDefault="00371311" w:rsidP="0021055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EDB8247" w14:textId="77777777" w:rsidR="00371311" w:rsidRDefault="00371311" w:rsidP="00210553">
            <w:pPr>
              <w:pStyle w:val="ACARAtabletext"/>
              <w:rPr>
                <w:b/>
                <w:iCs/>
                <w:lang w:val="en-US"/>
              </w:rPr>
            </w:pPr>
            <w:r w:rsidRPr="007049A7">
              <w:rPr>
                <w:b/>
                <w:iCs/>
                <w:lang w:val="en-US"/>
              </w:rPr>
              <w:t>Personal, social and community health</w:t>
            </w:r>
          </w:p>
          <w:p w14:paraId="76446508" w14:textId="145C2A69" w:rsidR="00371311" w:rsidRDefault="00371311" w:rsidP="00210553">
            <w:pPr>
              <w:pStyle w:val="ACARAtabletext"/>
              <w:rPr>
                <w:b/>
                <w:bCs/>
                <w:i/>
                <w:iCs/>
              </w:rPr>
            </w:pPr>
            <w:r w:rsidRPr="007049A7">
              <w:t>Interacting with others</w:t>
            </w:r>
          </w:p>
        </w:tc>
        <w:tc>
          <w:tcPr>
            <w:tcW w:w="2835" w:type="dxa"/>
            <w:tcBorders>
              <w:top w:val="single" w:sz="4" w:space="0" w:color="auto"/>
              <w:left w:val="single" w:sz="4" w:space="0" w:color="auto"/>
              <w:bottom w:val="single" w:sz="4" w:space="0" w:color="auto"/>
              <w:right w:val="single" w:sz="4" w:space="0" w:color="auto"/>
            </w:tcBorders>
          </w:tcPr>
          <w:p w14:paraId="036F5B0D" w14:textId="77777777" w:rsidR="00371311" w:rsidRDefault="00371311" w:rsidP="005122DB">
            <w:pPr>
              <w:pStyle w:val="ACARAtabletext"/>
              <w:spacing w:before="60" w:after="0"/>
            </w:pPr>
            <w:r w:rsidRPr="003A771C">
              <w:t xml:space="preserve">analyse factors that influence emotional responses and devise strategies to self-manage </w:t>
            </w:r>
            <w:proofErr w:type="gramStart"/>
            <w:r w:rsidRPr="003A771C">
              <w:t>emotions</w:t>
            </w:r>
            <w:proofErr w:type="gramEnd"/>
          </w:p>
          <w:p w14:paraId="38E4D340" w14:textId="6204B6B2" w:rsidR="00371311" w:rsidRPr="007049A7" w:rsidRDefault="00371311" w:rsidP="005122DB">
            <w:pPr>
              <w:pStyle w:val="ACARAtabletext"/>
              <w:spacing w:before="60" w:after="0"/>
            </w:pPr>
            <w:r w:rsidRPr="003A771C">
              <w:t>AC9HP8P06</w:t>
            </w:r>
          </w:p>
        </w:tc>
        <w:tc>
          <w:tcPr>
            <w:tcW w:w="7193" w:type="dxa"/>
            <w:tcBorders>
              <w:top w:val="single" w:sz="4" w:space="0" w:color="auto"/>
              <w:left w:val="single" w:sz="4" w:space="0" w:color="auto"/>
              <w:bottom w:val="single" w:sz="4" w:space="0" w:color="auto"/>
              <w:right w:val="single" w:sz="4" w:space="0" w:color="auto"/>
            </w:tcBorders>
          </w:tcPr>
          <w:p w14:paraId="65CCA51A"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investigating personal, social and cultural factors that influence the way individuals respond emotionally to different situations and determining the impact these responses could have on </w:t>
            </w:r>
            <w:proofErr w:type="gramStart"/>
            <w:r w:rsidRPr="0031174E">
              <w:rPr>
                <w:rFonts w:cstheme="minorBidi"/>
                <w:color w:val="auto"/>
              </w:rPr>
              <w:t>others</w:t>
            </w:r>
            <w:proofErr w:type="gramEnd"/>
          </w:p>
          <w:p w14:paraId="3950B9B3"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exploring different viewpoints, practising being empathetic and considering alternative ways to respond in a variety of situations, which take into account how they may affect </w:t>
            </w:r>
            <w:proofErr w:type="gramStart"/>
            <w:r w:rsidRPr="0031174E">
              <w:rPr>
                <w:rFonts w:cstheme="minorBidi"/>
                <w:color w:val="auto"/>
              </w:rPr>
              <w:t>others</w:t>
            </w:r>
            <w:proofErr w:type="gramEnd"/>
            <w:r w:rsidRPr="0031174E">
              <w:rPr>
                <w:rFonts w:cstheme="minorBidi"/>
                <w:color w:val="auto"/>
              </w:rPr>
              <w:t xml:space="preserve">  </w:t>
            </w:r>
          </w:p>
          <w:p w14:paraId="3D891518" w14:textId="58FE92C0" w:rsidR="00371311" w:rsidRPr="00452F6C"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recognising and interpreting emotional responses to stressful situations and proposing strategies for ensuring those responses don’t have a negative impact on others </w:t>
            </w:r>
          </w:p>
        </w:tc>
      </w:tr>
      <w:tr w:rsidR="00371311" w:rsidRPr="008B6417" w14:paraId="0E61414B" w14:textId="77777777" w:rsidTr="2237F74E">
        <w:tc>
          <w:tcPr>
            <w:tcW w:w="2547" w:type="dxa"/>
            <w:vMerge/>
          </w:tcPr>
          <w:p w14:paraId="28116AFA" w14:textId="77777777" w:rsidR="00371311" w:rsidRPr="00C273DA" w:rsidRDefault="00371311" w:rsidP="0021055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542F92D" w14:textId="77777777" w:rsidR="00371311" w:rsidRDefault="00371311" w:rsidP="00210553">
            <w:pPr>
              <w:pStyle w:val="ACARAtabletext"/>
              <w:rPr>
                <w:b/>
                <w:iCs/>
                <w:lang w:val="en-US"/>
              </w:rPr>
            </w:pPr>
            <w:r w:rsidRPr="007049A7">
              <w:rPr>
                <w:b/>
                <w:iCs/>
                <w:lang w:val="en-US"/>
              </w:rPr>
              <w:t>Personal, social and community health</w:t>
            </w:r>
          </w:p>
          <w:p w14:paraId="3F41CCE4" w14:textId="351BC435" w:rsidR="00371311" w:rsidRDefault="00371311" w:rsidP="00210553">
            <w:pPr>
              <w:pStyle w:val="ACARAtabletext"/>
              <w:rPr>
                <w:b/>
                <w:bCs/>
                <w:i/>
                <w:iC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6CD3E1A6" w14:textId="77777777" w:rsidR="00371311" w:rsidRDefault="00371311" w:rsidP="005122DB">
            <w:pPr>
              <w:pStyle w:val="ACARAtabletext"/>
              <w:spacing w:before="60" w:after="0"/>
            </w:pPr>
            <w:r w:rsidRPr="003A771C">
              <w:t xml:space="preserve">refine protective behaviours and evaluate community resources to seek help for themselves and </w:t>
            </w:r>
            <w:proofErr w:type="gramStart"/>
            <w:r w:rsidRPr="003A771C">
              <w:t>others</w:t>
            </w:r>
            <w:proofErr w:type="gramEnd"/>
          </w:p>
          <w:p w14:paraId="5A5E1906" w14:textId="12DABEBC" w:rsidR="00371311" w:rsidRPr="007049A7" w:rsidRDefault="00371311" w:rsidP="005122DB">
            <w:pPr>
              <w:pStyle w:val="ACARAtabletext"/>
              <w:spacing w:before="60" w:after="0"/>
            </w:pPr>
            <w:r w:rsidRPr="003A771C">
              <w:t>AC9HP8P08</w:t>
            </w:r>
          </w:p>
        </w:tc>
        <w:tc>
          <w:tcPr>
            <w:tcW w:w="7193" w:type="dxa"/>
            <w:tcBorders>
              <w:top w:val="single" w:sz="4" w:space="0" w:color="auto"/>
              <w:left w:val="single" w:sz="4" w:space="0" w:color="auto"/>
              <w:bottom w:val="single" w:sz="4" w:space="0" w:color="auto"/>
              <w:right w:val="single" w:sz="4" w:space="0" w:color="auto"/>
            </w:tcBorders>
          </w:tcPr>
          <w:p w14:paraId="131AEA8E"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exploring different strategies they can use, and resources or help sites they can access or refer others to, if they are experiencing symptoms of anxiety or </w:t>
            </w:r>
            <w:proofErr w:type="gramStart"/>
            <w:r w:rsidRPr="0031174E">
              <w:rPr>
                <w:rFonts w:cstheme="minorBidi"/>
                <w:color w:val="auto"/>
              </w:rPr>
              <w:t>depression</w:t>
            </w:r>
            <w:proofErr w:type="gramEnd"/>
            <w:r w:rsidRPr="0031174E">
              <w:rPr>
                <w:rFonts w:cstheme="minorBidi"/>
                <w:color w:val="auto"/>
              </w:rPr>
              <w:t xml:space="preserve"> </w:t>
            </w:r>
          </w:p>
          <w:p w14:paraId="76352E59"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examining scenarios to highlight how emotions, dispositions, social supports, and gender and cultural norms can affect a person’s willingness to seek </w:t>
            </w:r>
            <w:proofErr w:type="gramStart"/>
            <w:r w:rsidRPr="0031174E">
              <w:rPr>
                <w:rFonts w:cstheme="minorBidi"/>
                <w:color w:val="auto"/>
              </w:rPr>
              <w:t>help</w:t>
            </w:r>
            <w:proofErr w:type="gramEnd"/>
            <w:r w:rsidRPr="0031174E">
              <w:rPr>
                <w:rFonts w:cstheme="minorBidi"/>
                <w:color w:val="auto"/>
              </w:rPr>
              <w:t xml:space="preserve"> </w:t>
            </w:r>
          </w:p>
          <w:p w14:paraId="66F2DEFB" w14:textId="59FDBC7F" w:rsidR="00371311" w:rsidRPr="00452F6C"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exploring help-seeking scenarios young people may encounter and sharing strategies for dealing with each situation, including situations linked to substance use, mental health issues, </w:t>
            </w:r>
            <w:proofErr w:type="gramStart"/>
            <w:r w:rsidRPr="0031174E">
              <w:rPr>
                <w:rFonts w:cstheme="minorBidi"/>
                <w:color w:val="auto"/>
              </w:rPr>
              <w:t>safety</w:t>
            </w:r>
            <w:proofErr w:type="gramEnd"/>
            <w:r w:rsidRPr="0031174E">
              <w:rPr>
                <w:rFonts w:cstheme="minorBidi"/>
                <w:color w:val="auto"/>
              </w:rPr>
              <w:t xml:space="preserve"> and risk-taking, and sexual health </w:t>
            </w:r>
          </w:p>
        </w:tc>
      </w:tr>
      <w:tr w:rsidR="00371311" w:rsidRPr="008B6417" w14:paraId="08B67E14" w14:textId="77777777" w:rsidTr="2237F74E">
        <w:tc>
          <w:tcPr>
            <w:tcW w:w="2547" w:type="dxa"/>
            <w:vMerge/>
          </w:tcPr>
          <w:p w14:paraId="1FFEBA5B" w14:textId="77777777" w:rsidR="00371311" w:rsidRPr="00C273DA" w:rsidRDefault="00371311" w:rsidP="0021055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4023734" w14:textId="77777777" w:rsidR="00371311" w:rsidRDefault="00371311" w:rsidP="00210553">
            <w:pPr>
              <w:pStyle w:val="ACARAtabletext"/>
              <w:rPr>
                <w:b/>
                <w:iCs/>
                <w:lang w:val="en-US"/>
              </w:rPr>
            </w:pPr>
            <w:r w:rsidRPr="007049A7">
              <w:rPr>
                <w:b/>
                <w:iCs/>
                <w:lang w:val="en-US"/>
              </w:rPr>
              <w:t>Personal, social and community health</w:t>
            </w:r>
          </w:p>
          <w:p w14:paraId="0A3FE877" w14:textId="30F0E15B" w:rsidR="00371311" w:rsidRDefault="00371311" w:rsidP="00210553">
            <w:pPr>
              <w:pStyle w:val="ACARAtabletext"/>
              <w:rPr>
                <w:b/>
                <w:bCs/>
                <w:i/>
                <w:iC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50C5C192" w14:textId="2A27C680" w:rsidR="00371311" w:rsidRPr="007049A7" w:rsidRDefault="00371311" w:rsidP="005122DB">
            <w:pPr>
              <w:pStyle w:val="ACARAtabletext"/>
              <w:spacing w:before="60" w:after="0"/>
            </w:pPr>
            <w:r w:rsidRPr="003A771C">
              <w:t xml:space="preserve">plan and implement strategies, using health resources, to enhance their own and others’ health, safety, </w:t>
            </w:r>
            <w:proofErr w:type="gramStart"/>
            <w:r w:rsidRPr="003A771C">
              <w:t>relationships</w:t>
            </w:r>
            <w:proofErr w:type="gramEnd"/>
            <w:r w:rsidRPr="003A771C">
              <w:t xml:space="preserve"> and wellbeing</w:t>
            </w:r>
            <w:r w:rsidR="005122DB">
              <w:t xml:space="preserve"> </w:t>
            </w:r>
            <w:r w:rsidRPr="003A771C">
              <w:t>AC9HP8P10</w:t>
            </w:r>
          </w:p>
        </w:tc>
        <w:tc>
          <w:tcPr>
            <w:tcW w:w="7193" w:type="dxa"/>
            <w:tcBorders>
              <w:top w:val="single" w:sz="4" w:space="0" w:color="auto"/>
              <w:left w:val="single" w:sz="4" w:space="0" w:color="auto"/>
              <w:bottom w:val="single" w:sz="4" w:space="0" w:color="auto"/>
              <w:right w:val="single" w:sz="4" w:space="0" w:color="auto"/>
            </w:tcBorders>
          </w:tcPr>
          <w:p w14:paraId="4D9FDB8D" w14:textId="64E7986C" w:rsidR="00371311" w:rsidRPr="002C1870" w:rsidRDefault="00371311" w:rsidP="002C1870">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proposing and implementing actions and behaviours that promote safe participation in physical activities, and evaluating the impact participation can have on their own and others’ mood and mental wellbeing </w:t>
            </w:r>
          </w:p>
        </w:tc>
      </w:tr>
      <w:tr w:rsidR="00371311" w:rsidRPr="008B6417" w14:paraId="723FC3F6" w14:textId="77777777" w:rsidTr="2237F74E">
        <w:tc>
          <w:tcPr>
            <w:tcW w:w="2547" w:type="dxa"/>
            <w:vMerge/>
          </w:tcPr>
          <w:p w14:paraId="1895B441" w14:textId="77777777" w:rsidR="00371311" w:rsidRPr="00C273DA" w:rsidRDefault="00371311" w:rsidP="0021055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514AC5CB" w14:textId="77777777" w:rsidR="00371311" w:rsidRDefault="00371311" w:rsidP="00210553">
            <w:pPr>
              <w:pStyle w:val="ACARAtabletext"/>
              <w:rPr>
                <w:b/>
                <w:iCs/>
                <w:lang w:val="en-US"/>
              </w:rPr>
            </w:pPr>
            <w:r w:rsidRPr="007049A7">
              <w:rPr>
                <w:b/>
                <w:iCs/>
                <w:lang w:val="en-US"/>
              </w:rPr>
              <w:t>Movement and Physical activity</w:t>
            </w:r>
          </w:p>
          <w:p w14:paraId="4230DD8E" w14:textId="6F05EC65" w:rsidR="00371311" w:rsidRPr="00C273DA" w:rsidRDefault="00371311" w:rsidP="00210553">
            <w:pPr>
              <w:pStyle w:val="ACARAtabletext"/>
              <w:rPr>
                <w:b/>
                <w:bCs/>
                <w:i/>
                <w:iCs/>
              </w:rPr>
            </w:pPr>
            <w:r w:rsidRPr="007049A7">
              <w:t>Moving our bodies</w:t>
            </w:r>
          </w:p>
        </w:tc>
        <w:tc>
          <w:tcPr>
            <w:tcW w:w="2835" w:type="dxa"/>
            <w:tcBorders>
              <w:top w:val="single" w:sz="4" w:space="0" w:color="auto"/>
              <w:left w:val="single" w:sz="4" w:space="0" w:color="auto"/>
              <w:bottom w:val="single" w:sz="4" w:space="0" w:color="auto"/>
              <w:right w:val="single" w:sz="4" w:space="0" w:color="auto"/>
            </w:tcBorders>
          </w:tcPr>
          <w:p w14:paraId="476F076D" w14:textId="77777777" w:rsidR="00371311" w:rsidRDefault="00371311" w:rsidP="00210553">
            <w:pPr>
              <w:pStyle w:val="ACARAtabletext"/>
            </w:pPr>
            <w:r w:rsidRPr="003A771C">
              <w:t xml:space="preserve">analyse, refine and transfer movement skills in a variety of movement </w:t>
            </w:r>
            <w:proofErr w:type="gramStart"/>
            <w:r w:rsidRPr="003A771C">
              <w:t>situations</w:t>
            </w:r>
            <w:proofErr w:type="gramEnd"/>
          </w:p>
          <w:p w14:paraId="67B07669" w14:textId="5A88A6AC" w:rsidR="00371311" w:rsidRPr="007049A7" w:rsidRDefault="00371311" w:rsidP="00210553">
            <w:pPr>
              <w:pStyle w:val="ACARAtabletext"/>
            </w:pPr>
            <w:r w:rsidRPr="003A771C">
              <w:t>AC9HP8M01</w:t>
            </w:r>
          </w:p>
        </w:tc>
        <w:tc>
          <w:tcPr>
            <w:tcW w:w="7193" w:type="dxa"/>
            <w:tcBorders>
              <w:top w:val="single" w:sz="4" w:space="0" w:color="auto"/>
              <w:left w:val="single" w:sz="4" w:space="0" w:color="auto"/>
              <w:bottom w:val="single" w:sz="4" w:space="0" w:color="auto"/>
              <w:right w:val="single" w:sz="4" w:space="0" w:color="auto"/>
            </w:tcBorders>
          </w:tcPr>
          <w:p w14:paraId="360927CE"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implementing feedback from a teacher to refine how they move within the playing or performance </w:t>
            </w:r>
            <w:proofErr w:type="gramStart"/>
            <w:r w:rsidRPr="0031174E">
              <w:rPr>
                <w:rFonts w:cstheme="minorBidi"/>
                <w:color w:val="auto"/>
              </w:rPr>
              <w:t>space</w:t>
            </w:r>
            <w:proofErr w:type="gramEnd"/>
            <w:r w:rsidRPr="0031174E">
              <w:rPr>
                <w:rFonts w:cstheme="minorBidi"/>
                <w:color w:val="auto"/>
              </w:rPr>
              <w:t xml:space="preserve"> </w:t>
            </w:r>
          </w:p>
          <w:p w14:paraId="7331E134"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using feedback from teammates in a game to know when to travel, mark or intercept to achieve and retain </w:t>
            </w:r>
            <w:proofErr w:type="gramStart"/>
            <w:r w:rsidRPr="0031174E">
              <w:rPr>
                <w:rFonts w:cstheme="minorBidi"/>
                <w:color w:val="auto"/>
              </w:rPr>
              <w:t>possession</w:t>
            </w:r>
            <w:proofErr w:type="gramEnd"/>
            <w:r w:rsidRPr="0031174E">
              <w:rPr>
                <w:rFonts w:cstheme="minorBidi"/>
                <w:color w:val="auto"/>
              </w:rPr>
              <w:t xml:space="preserve">  </w:t>
            </w:r>
          </w:p>
          <w:p w14:paraId="37527702"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using feedback from a peer coach to adapt movement sequences to create, use and defend space in invasion, net/court, striking and fielding, and target </w:t>
            </w:r>
            <w:proofErr w:type="gramStart"/>
            <w:r w:rsidRPr="0031174E">
              <w:rPr>
                <w:rFonts w:cstheme="minorBidi"/>
                <w:color w:val="auto"/>
              </w:rPr>
              <w:t>games</w:t>
            </w:r>
            <w:proofErr w:type="gramEnd"/>
            <w:r w:rsidRPr="0031174E">
              <w:rPr>
                <w:rFonts w:cstheme="minorBidi"/>
                <w:color w:val="auto"/>
              </w:rPr>
              <w:t xml:space="preserve"> </w:t>
            </w:r>
          </w:p>
          <w:p w14:paraId="13DF2E6C"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refining a range of swimming strokes using feedback from a teacher, </w:t>
            </w:r>
            <w:proofErr w:type="gramStart"/>
            <w:r w:rsidRPr="0031174E">
              <w:rPr>
                <w:rFonts w:cstheme="minorBidi"/>
                <w:color w:val="auto"/>
              </w:rPr>
              <w:t>peers</w:t>
            </w:r>
            <w:proofErr w:type="gramEnd"/>
            <w:r w:rsidRPr="0031174E">
              <w:rPr>
                <w:rFonts w:cstheme="minorBidi"/>
                <w:color w:val="auto"/>
              </w:rPr>
              <w:t xml:space="preserve"> or video resources </w:t>
            </w:r>
          </w:p>
          <w:p w14:paraId="782B3A3E"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using feedback from others to refine the composition of a group dance </w:t>
            </w:r>
            <w:proofErr w:type="gramStart"/>
            <w:r w:rsidRPr="0031174E">
              <w:rPr>
                <w:rFonts w:cstheme="minorBidi"/>
                <w:color w:val="auto"/>
              </w:rPr>
              <w:t>sequence</w:t>
            </w:r>
            <w:proofErr w:type="gramEnd"/>
            <w:r w:rsidRPr="0031174E">
              <w:rPr>
                <w:rFonts w:cstheme="minorBidi"/>
                <w:color w:val="auto"/>
              </w:rPr>
              <w:t xml:space="preserve"> </w:t>
            </w:r>
          </w:p>
          <w:p w14:paraId="77BB9493" w14:textId="01C18580" w:rsidR="00371311" w:rsidRPr="4A1B7D94"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using feedback from others to </w:t>
            </w:r>
            <w:proofErr w:type="gramStart"/>
            <w:r w:rsidRPr="0031174E">
              <w:rPr>
                <w:rFonts w:cstheme="minorBidi"/>
                <w:color w:val="auto"/>
              </w:rPr>
              <w:t>safely and efficiently travel around</w:t>
            </w:r>
            <w:proofErr w:type="gramEnd"/>
            <w:r w:rsidRPr="0031174E">
              <w:rPr>
                <w:rFonts w:cstheme="minorBidi"/>
                <w:color w:val="auto"/>
              </w:rPr>
              <w:t xml:space="preserve">, over, up, under and through natural or built obstacles </w:t>
            </w:r>
          </w:p>
        </w:tc>
      </w:tr>
      <w:tr w:rsidR="00371311" w:rsidRPr="008B6417" w14:paraId="57314B7A" w14:textId="77777777" w:rsidTr="2237F74E">
        <w:tc>
          <w:tcPr>
            <w:tcW w:w="2547" w:type="dxa"/>
            <w:vMerge/>
          </w:tcPr>
          <w:p w14:paraId="6B79C69D" w14:textId="77777777" w:rsidR="00371311" w:rsidRPr="00C273DA" w:rsidRDefault="00371311" w:rsidP="0021055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CA88A26" w14:textId="77777777" w:rsidR="00371311" w:rsidRDefault="00371311" w:rsidP="00210553">
            <w:pPr>
              <w:pStyle w:val="ACARAtabletext"/>
              <w:rPr>
                <w:b/>
                <w:iCs/>
                <w:lang w:val="en-US"/>
              </w:rPr>
            </w:pPr>
            <w:r w:rsidRPr="007049A7">
              <w:rPr>
                <w:b/>
                <w:iCs/>
                <w:lang w:val="en-US"/>
              </w:rPr>
              <w:t>Movement and Physical activity</w:t>
            </w:r>
          </w:p>
          <w:p w14:paraId="39C564E7" w14:textId="67E30E4D" w:rsidR="00371311" w:rsidRPr="00C273DA" w:rsidRDefault="00371311" w:rsidP="00210553">
            <w:pPr>
              <w:pStyle w:val="ACARAtabletext"/>
              <w:rPr>
                <w:b/>
                <w:bCs/>
                <w:i/>
                <w:iCs/>
              </w:rPr>
            </w:pPr>
            <w:r w:rsidRPr="007049A7">
              <w:t>Moving our bodies</w:t>
            </w:r>
          </w:p>
        </w:tc>
        <w:tc>
          <w:tcPr>
            <w:tcW w:w="2835" w:type="dxa"/>
            <w:tcBorders>
              <w:top w:val="single" w:sz="4" w:space="0" w:color="auto"/>
              <w:left w:val="single" w:sz="4" w:space="0" w:color="auto"/>
              <w:bottom w:val="single" w:sz="4" w:space="0" w:color="auto"/>
              <w:right w:val="single" w:sz="4" w:space="0" w:color="auto"/>
            </w:tcBorders>
          </w:tcPr>
          <w:p w14:paraId="08CEAF27" w14:textId="77777777" w:rsidR="00371311" w:rsidRDefault="00371311" w:rsidP="00210553">
            <w:pPr>
              <w:pStyle w:val="ACARAtabletext"/>
            </w:pPr>
            <w:r w:rsidRPr="003A771C">
              <w:t xml:space="preserve">design and demonstrate how movement strategies can be manipulated to improve movement </w:t>
            </w:r>
            <w:proofErr w:type="gramStart"/>
            <w:r w:rsidRPr="003A771C">
              <w:t>outcomes</w:t>
            </w:r>
            <w:proofErr w:type="gramEnd"/>
            <w:r w:rsidRPr="003A771C">
              <w:t xml:space="preserve">  </w:t>
            </w:r>
          </w:p>
          <w:p w14:paraId="64BCD319" w14:textId="0EF2846B" w:rsidR="00371311" w:rsidRPr="007049A7" w:rsidRDefault="00371311" w:rsidP="00210553">
            <w:pPr>
              <w:pStyle w:val="ACARAtabletext"/>
            </w:pPr>
            <w:r w:rsidRPr="003A771C">
              <w:t>AC9HP8M02</w:t>
            </w:r>
          </w:p>
        </w:tc>
        <w:tc>
          <w:tcPr>
            <w:tcW w:w="7193" w:type="dxa"/>
            <w:tcBorders>
              <w:top w:val="single" w:sz="4" w:space="0" w:color="auto"/>
              <w:left w:val="single" w:sz="4" w:space="0" w:color="auto"/>
              <w:bottom w:val="single" w:sz="4" w:space="0" w:color="auto"/>
              <w:right w:val="single" w:sz="4" w:space="0" w:color="auto"/>
            </w:tcBorders>
          </w:tcPr>
          <w:p w14:paraId="59F946B3"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developing and implementing appropriate strategies for selected movement scenarios </w:t>
            </w:r>
          </w:p>
          <w:p w14:paraId="7C7111CF"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selecting strategies that have been successful previously and applying the most appropriate ones when solving new movement </w:t>
            </w:r>
            <w:proofErr w:type="gramStart"/>
            <w:r w:rsidRPr="0031174E">
              <w:rPr>
                <w:rFonts w:cstheme="minorBidi"/>
                <w:color w:val="auto"/>
              </w:rPr>
              <w:t>challenges</w:t>
            </w:r>
            <w:proofErr w:type="gramEnd"/>
            <w:r w:rsidRPr="0031174E">
              <w:rPr>
                <w:rFonts w:cstheme="minorBidi"/>
                <w:color w:val="auto"/>
              </w:rPr>
              <w:t xml:space="preserve"> </w:t>
            </w:r>
          </w:p>
          <w:p w14:paraId="5AF3D3C9"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exploring similarities between the bases of support and flow of movements when performing different movement sequences that require static and dynamic </w:t>
            </w:r>
            <w:proofErr w:type="gramStart"/>
            <w:r w:rsidRPr="0031174E">
              <w:rPr>
                <w:rFonts w:cstheme="minorBidi"/>
                <w:color w:val="auto"/>
              </w:rPr>
              <w:t>balance</w:t>
            </w:r>
            <w:proofErr w:type="gramEnd"/>
            <w:r w:rsidRPr="0031174E">
              <w:rPr>
                <w:rFonts w:cstheme="minorBidi"/>
                <w:color w:val="auto"/>
              </w:rPr>
              <w:t> </w:t>
            </w:r>
          </w:p>
          <w:p w14:paraId="3AFB567A" w14:textId="70B49638" w:rsidR="00371311" w:rsidRPr="4A1B7D94"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predicting the effectiveness of changes in tactics or strategies on scoring opportunities and suggesting reasons for any unexpected results </w:t>
            </w:r>
          </w:p>
        </w:tc>
      </w:tr>
      <w:tr w:rsidR="00371311" w:rsidRPr="008B6417" w14:paraId="35DAE2DA" w14:textId="77777777" w:rsidTr="2237F74E">
        <w:tc>
          <w:tcPr>
            <w:tcW w:w="2547" w:type="dxa"/>
            <w:vMerge/>
          </w:tcPr>
          <w:p w14:paraId="6FC94A1C" w14:textId="77777777" w:rsidR="00371311" w:rsidRPr="00C273DA" w:rsidRDefault="00371311" w:rsidP="0021055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BBAD879" w14:textId="77777777" w:rsidR="00371311" w:rsidRDefault="00371311" w:rsidP="00A1002C">
            <w:pPr>
              <w:pStyle w:val="ACARAtabletext"/>
              <w:rPr>
                <w:b/>
                <w:iCs/>
                <w:lang w:val="en-US"/>
              </w:rPr>
            </w:pPr>
            <w:r w:rsidRPr="007049A7">
              <w:rPr>
                <w:b/>
                <w:iCs/>
                <w:lang w:val="en-US"/>
              </w:rPr>
              <w:t>Movement and Physical activity</w:t>
            </w:r>
          </w:p>
          <w:p w14:paraId="182D113B" w14:textId="1A0F4678" w:rsidR="00371311" w:rsidRPr="007049A7" w:rsidRDefault="00371311" w:rsidP="00A1002C">
            <w:pPr>
              <w:pStyle w:val="ACARAtabletext"/>
              <w:rPr>
                <w:b/>
                <w:iCs/>
                <w:lang w:val="en-US"/>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2CDE7E69" w14:textId="77777777" w:rsidR="00371311" w:rsidRDefault="00371311" w:rsidP="00210553">
            <w:pPr>
              <w:pStyle w:val="ACARAtabletext"/>
            </w:pPr>
            <w:r w:rsidRPr="003A771C">
              <w:t xml:space="preserve">design and justify strategies to increase physical activity levels to achieve health and wellbeing </w:t>
            </w:r>
            <w:proofErr w:type="gramStart"/>
            <w:r w:rsidRPr="003A771C">
              <w:t>outcomes</w:t>
            </w:r>
            <w:proofErr w:type="gramEnd"/>
          </w:p>
          <w:p w14:paraId="13FABE0E" w14:textId="300AE420" w:rsidR="00371311" w:rsidRPr="007049A7" w:rsidRDefault="00371311" w:rsidP="00210553">
            <w:pPr>
              <w:pStyle w:val="ACARAtabletext"/>
            </w:pPr>
            <w:r w:rsidRPr="003A771C">
              <w:t>AC9HP8M06</w:t>
            </w:r>
          </w:p>
        </w:tc>
        <w:tc>
          <w:tcPr>
            <w:tcW w:w="7193" w:type="dxa"/>
            <w:tcBorders>
              <w:top w:val="single" w:sz="4" w:space="0" w:color="auto"/>
              <w:left w:val="single" w:sz="4" w:space="0" w:color="auto"/>
              <w:bottom w:val="single" w:sz="4" w:space="0" w:color="auto"/>
              <w:right w:val="single" w:sz="4" w:space="0" w:color="auto"/>
            </w:tcBorders>
          </w:tcPr>
          <w:p w14:paraId="67E34509"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designing and monitoring a personal physical activity plan that proposes realistic strategies for increasing physical activity levels and reducing sedentary </w:t>
            </w:r>
            <w:proofErr w:type="gramStart"/>
            <w:r w:rsidRPr="0031174E">
              <w:rPr>
                <w:rFonts w:cstheme="minorBidi"/>
                <w:color w:val="auto"/>
              </w:rPr>
              <w:t>behaviours</w:t>
            </w:r>
            <w:proofErr w:type="gramEnd"/>
          </w:p>
          <w:p w14:paraId="28EB685E"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investigating which physical activities people engage in to maintain emotional and social wellbeing, and designing a program of activities aimed at increasing social connection and </w:t>
            </w:r>
            <w:proofErr w:type="gramStart"/>
            <w:r w:rsidRPr="0031174E">
              <w:rPr>
                <w:rFonts w:cstheme="minorBidi"/>
                <w:color w:val="auto"/>
              </w:rPr>
              <w:t>wellbeing</w:t>
            </w:r>
            <w:proofErr w:type="gramEnd"/>
            <w:r w:rsidRPr="0031174E">
              <w:rPr>
                <w:rFonts w:cstheme="minorBidi"/>
                <w:color w:val="auto"/>
              </w:rPr>
              <w:t xml:space="preserve"> </w:t>
            </w:r>
          </w:p>
          <w:p w14:paraId="1559ECB7" w14:textId="16D5F381" w:rsidR="00371311" w:rsidRPr="00D308DC"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comparing their current physical activity levels, amount of sleep and sedentary activity time with Australia’s 24-Hour Movement Guidelines for </w:t>
            </w:r>
            <w:r w:rsidRPr="0031174E">
              <w:rPr>
                <w:rFonts w:cstheme="minorBidi"/>
                <w:color w:val="auto"/>
              </w:rPr>
              <w:lastRenderedPageBreak/>
              <w:t xml:space="preserve">Children and Young People and suggesting strategies for themselves and others to meet these recommendations </w:t>
            </w:r>
          </w:p>
        </w:tc>
      </w:tr>
      <w:tr w:rsidR="00371311" w:rsidRPr="008B6417" w14:paraId="4E780F44" w14:textId="77777777" w:rsidTr="2237F74E">
        <w:tc>
          <w:tcPr>
            <w:tcW w:w="2547" w:type="dxa"/>
            <w:vMerge/>
          </w:tcPr>
          <w:p w14:paraId="2CC78E37" w14:textId="77777777" w:rsidR="00371311" w:rsidRPr="00C273DA" w:rsidRDefault="00371311" w:rsidP="0021055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653E7A92" w14:textId="77777777" w:rsidR="00371311" w:rsidRDefault="00371311" w:rsidP="00A1002C">
            <w:pPr>
              <w:pStyle w:val="ACARAtabletext"/>
              <w:rPr>
                <w:b/>
                <w:iCs/>
                <w:lang w:val="en-US"/>
              </w:rPr>
            </w:pPr>
            <w:r w:rsidRPr="007049A7">
              <w:rPr>
                <w:b/>
                <w:iCs/>
                <w:lang w:val="en-US"/>
              </w:rPr>
              <w:t>Movement and Physical activity</w:t>
            </w:r>
          </w:p>
          <w:p w14:paraId="7EA7A187" w14:textId="28F125C2" w:rsidR="00371311" w:rsidRPr="007049A7" w:rsidRDefault="00371311" w:rsidP="00A1002C">
            <w:pPr>
              <w:pStyle w:val="ACARAtabletext"/>
              <w:rPr>
                <w:b/>
                <w:iCs/>
                <w:lang w:val="en-US"/>
              </w:rPr>
            </w:pPr>
            <w:r w:rsidRPr="007049A7">
              <w:t>Learning through movement</w:t>
            </w:r>
          </w:p>
        </w:tc>
        <w:tc>
          <w:tcPr>
            <w:tcW w:w="2835" w:type="dxa"/>
            <w:tcBorders>
              <w:top w:val="single" w:sz="4" w:space="0" w:color="auto"/>
              <w:left w:val="single" w:sz="4" w:space="0" w:color="auto"/>
              <w:bottom w:val="single" w:sz="4" w:space="0" w:color="auto"/>
              <w:right w:val="single" w:sz="4" w:space="0" w:color="auto"/>
            </w:tcBorders>
          </w:tcPr>
          <w:p w14:paraId="102C4063" w14:textId="77777777" w:rsidR="00371311" w:rsidRDefault="00371311" w:rsidP="00210553">
            <w:pPr>
              <w:pStyle w:val="ACARAtabletext"/>
            </w:pPr>
            <w:r w:rsidRPr="003A771C">
              <w:t xml:space="preserve">propose and evaluate movement strategies and skills that would be most effective in different movement </w:t>
            </w:r>
            <w:proofErr w:type="gramStart"/>
            <w:r w:rsidRPr="003A771C">
              <w:t>situations</w:t>
            </w:r>
            <w:proofErr w:type="gramEnd"/>
            <w:r w:rsidRPr="003A771C">
              <w:t xml:space="preserve"> </w:t>
            </w:r>
          </w:p>
          <w:p w14:paraId="7FECB82B" w14:textId="311F1318" w:rsidR="00371311" w:rsidRPr="007049A7" w:rsidRDefault="00371311" w:rsidP="00210553">
            <w:pPr>
              <w:pStyle w:val="ACARAtabletext"/>
            </w:pPr>
            <w:r w:rsidRPr="003A771C">
              <w:t>AC9HP8M07 </w:t>
            </w:r>
          </w:p>
        </w:tc>
        <w:tc>
          <w:tcPr>
            <w:tcW w:w="7193" w:type="dxa"/>
            <w:tcBorders>
              <w:top w:val="single" w:sz="4" w:space="0" w:color="auto"/>
              <w:left w:val="single" w:sz="4" w:space="0" w:color="auto"/>
              <w:bottom w:val="single" w:sz="4" w:space="0" w:color="auto"/>
              <w:right w:val="single" w:sz="4" w:space="0" w:color="auto"/>
            </w:tcBorders>
          </w:tcPr>
          <w:p w14:paraId="37623AD7" w14:textId="5006F40F" w:rsidR="00371311" w:rsidRPr="00D308DC"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explaining and justifying the movement strategies selected in response to movement challenges when participating in outdoor or nature-based activities such as rope courses, bushwalking, </w:t>
            </w:r>
            <w:proofErr w:type="gramStart"/>
            <w:r w:rsidRPr="0031174E">
              <w:rPr>
                <w:rFonts w:cstheme="minorBidi"/>
                <w:color w:val="auto"/>
              </w:rPr>
              <w:t>orienteering</w:t>
            </w:r>
            <w:proofErr w:type="gramEnd"/>
            <w:r w:rsidRPr="0031174E">
              <w:rPr>
                <w:rFonts w:cstheme="minorBidi"/>
                <w:color w:val="auto"/>
              </w:rPr>
              <w:t xml:space="preserve"> or canoeing</w:t>
            </w:r>
          </w:p>
        </w:tc>
      </w:tr>
      <w:tr w:rsidR="00371311" w:rsidRPr="008B6417" w14:paraId="65AEB28F" w14:textId="77777777" w:rsidTr="2237F74E">
        <w:tc>
          <w:tcPr>
            <w:tcW w:w="2547" w:type="dxa"/>
            <w:vMerge/>
          </w:tcPr>
          <w:p w14:paraId="7D7D3BC1" w14:textId="77777777" w:rsidR="00371311" w:rsidRPr="00C273DA" w:rsidRDefault="00371311" w:rsidP="0021055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46423A79" w14:textId="77777777" w:rsidR="00371311" w:rsidRDefault="00371311" w:rsidP="00A1002C">
            <w:pPr>
              <w:pStyle w:val="ACARAtabletext"/>
              <w:rPr>
                <w:b/>
                <w:iCs/>
                <w:lang w:val="en-US"/>
              </w:rPr>
            </w:pPr>
            <w:r w:rsidRPr="007049A7">
              <w:rPr>
                <w:b/>
                <w:iCs/>
                <w:lang w:val="en-US"/>
              </w:rPr>
              <w:t>Movement and Physical activity</w:t>
            </w:r>
          </w:p>
          <w:p w14:paraId="486A5073" w14:textId="75CA1A3B" w:rsidR="00371311" w:rsidRPr="007049A7" w:rsidRDefault="00371311" w:rsidP="00A1002C">
            <w:pPr>
              <w:pStyle w:val="ACARAtabletext"/>
              <w:rPr>
                <w:b/>
                <w:iCs/>
                <w:lang w:val="en-US"/>
              </w:rPr>
            </w:pPr>
            <w:r w:rsidRPr="007049A7">
              <w:t>Learning through movement</w:t>
            </w:r>
          </w:p>
        </w:tc>
        <w:tc>
          <w:tcPr>
            <w:tcW w:w="2835" w:type="dxa"/>
            <w:tcBorders>
              <w:top w:val="single" w:sz="4" w:space="0" w:color="auto"/>
              <w:left w:val="single" w:sz="4" w:space="0" w:color="auto"/>
              <w:bottom w:val="single" w:sz="4" w:space="0" w:color="auto"/>
              <w:right w:val="single" w:sz="4" w:space="0" w:color="auto"/>
            </w:tcBorders>
          </w:tcPr>
          <w:p w14:paraId="756A1ADC" w14:textId="77777777" w:rsidR="00371311" w:rsidRDefault="00371311" w:rsidP="00210553">
            <w:pPr>
              <w:pStyle w:val="ACARAtabletext"/>
            </w:pPr>
            <w:r w:rsidRPr="003A771C">
              <w:t xml:space="preserve">investigate modifications to equipment, rules and scoring systems that support fair play and inclusive </w:t>
            </w:r>
            <w:proofErr w:type="gramStart"/>
            <w:r w:rsidRPr="003A771C">
              <w:t>participation</w:t>
            </w:r>
            <w:proofErr w:type="gramEnd"/>
          </w:p>
          <w:p w14:paraId="319D3700" w14:textId="0295737F" w:rsidR="00371311" w:rsidRPr="007049A7" w:rsidRDefault="00371311" w:rsidP="00210553">
            <w:pPr>
              <w:pStyle w:val="ACARAtabletext"/>
            </w:pPr>
            <w:r w:rsidRPr="003A771C">
              <w:t>AC9HP8M08</w:t>
            </w:r>
          </w:p>
        </w:tc>
        <w:tc>
          <w:tcPr>
            <w:tcW w:w="7193" w:type="dxa"/>
            <w:tcBorders>
              <w:top w:val="single" w:sz="4" w:space="0" w:color="auto"/>
              <w:left w:val="single" w:sz="4" w:space="0" w:color="auto"/>
              <w:bottom w:val="single" w:sz="4" w:space="0" w:color="auto"/>
              <w:right w:val="single" w:sz="4" w:space="0" w:color="auto"/>
            </w:tcBorders>
          </w:tcPr>
          <w:p w14:paraId="5916FF1C"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modifying rules, equipment or scoring systems to allow all participants to enjoy success in physical </w:t>
            </w:r>
            <w:proofErr w:type="gramStart"/>
            <w:r w:rsidRPr="0031174E">
              <w:rPr>
                <w:rFonts w:cstheme="minorBidi"/>
                <w:color w:val="auto"/>
              </w:rPr>
              <w:t>activities</w:t>
            </w:r>
            <w:proofErr w:type="gramEnd"/>
            <w:r w:rsidRPr="0031174E">
              <w:rPr>
                <w:rFonts w:cstheme="minorBidi"/>
                <w:color w:val="auto"/>
              </w:rPr>
              <w:t xml:space="preserve"> </w:t>
            </w:r>
          </w:p>
          <w:p w14:paraId="69460AE1" w14:textId="77777777"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analysing the benefits and potential drawbacks of activities where players, rather than an independent official, are responsible for officiating the </w:t>
            </w:r>
            <w:proofErr w:type="gramStart"/>
            <w:r w:rsidRPr="0031174E">
              <w:rPr>
                <w:rFonts w:cstheme="minorBidi"/>
                <w:color w:val="auto"/>
              </w:rPr>
              <w:t>game</w:t>
            </w:r>
            <w:proofErr w:type="gramEnd"/>
            <w:r w:rsidRPr="0031174E">
              <w:rPr>
                <w:rFonts w:cstheme="minorBidi"/>
                <w:color w:val="auto"/>
              </w:rPr>
              <w:t xml:space="preserve">  </w:t>
            </w:r>
          </w:p>
          <w:p w14:paraId="7753D210" w14:textId="02AE06C3" w:rsidR="00371311" w:rsidRPr="00D308DC"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exploring rules, equipment and scoring systems of traditional games of First Nations Australians and investigating how they support skill development and fair and inclusive play </w:t>
            </w:r>
          </w:p>
        </w:tc>
      </w:tr>
      <w:tr w:rsidR="00371311" w:rsidRPr="008B6417" w14:paraId="6CE86354" w14:textId="77777777" w:rsidTr="2237F74E">
        <w:tc>
          <w:tcPr>
            <w:tcW w:w="2547" w:type="dxa"/>
            <w:vMerge/>
          </w:tcPr>
          <w:p w14:paraId="1445930C" w14:textId="77777777" w:rsidR="00371311" w:rsidRPr="00C273DA" w:rsidRDefault="00371311" w:rsidP="0021055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655D4750" w14:textId="77777777" w:rsidR="00371311" w:rsidRDefault="00371311" w:rsidP="00A1002C">
            <w:pPr>
              <w:pStyle w:val="ACARAtabletext"/>
              <w:rPr>
                <w:b/>
                <w:iCs/>
                <w:lang w:val="en-US"/>
              </w:rPr>
            </w:pPr>
            <w:r w:rsidRPr="007049A7">
              <w:rPr>
                <w:b/>
                <w:iCs/>
                <w:lang w:val="en-US"/>
              </w:rPr>
              <w:t>Movement and Physical activity</w:t>
            </w:r>
          </w:p>
          <w:p w14:paraId="4C270089" w14:textId="4685A7E5" w:rsidR="00371311" w:rsidRPr="007049A7" w:rsidRDefault="00371311" w:rsidP="00A1002C">
            <w:pPr>
              <w:pStyle w:val="ACARAtabletext"/>
              <w:rPr>
                <w:b/>
                <w:iCs/>
                <w:lang w:val="en-US"/>
              </w:rPr>
            </w:pPr>
            <w:r w:rsidRPr="007049A7">
              <w:t>Learning through movement</w:t>
            </w:r>
          </w:p>
        </w:tc>
        <w:tc>
          <w:tcPr>
            <w:tcW w:w="2835" w:type="dxa"/>
            <w:tcBorders>
              <w:top w:val="single" w:sz="4" w:space="0" w:color="auto"/>
              <w:left w:val="single" w:sz="4" w:space="0" w:color="auto"/>
              <w:bottom w:val="single" w:sz="4" w:space="0" w:color="auto"/>
              <w:right w:val="single" w:sz="4" w:space="0" w:color="auto"/>
            </w:tcBorders>
          </w:tcPr>
          <w:p w14:paraId="6DFE743E" w14:textId="77777777" w:rsidR="00371311" w:rsidRDefault="00371311" w:rsidP="00210553">
            <w:pPr>
              <w:pStyle w:val="ACARAtabletext"/>
            </w:pPr>
            <w:r w:rsidRPr="003A771C">
              <w:t xml:space="preserve">practise and apply leadership, collaboration and group decision-making processes when participating in a range of physical </w:t>
            </w:r>
            <w:proofErr w:type="gramStart"/>
            <w:r w:rsidRPr="003A771C">
              <w:t>activities</w:t>
            </w:r>
            <w:proofErr w:type="gramEnd"/>
          </w:p>
          <w:p w14:paraId="0F4C650F" w14:textId="32A48E93" w:rsidR="00371311" w:rsidRPr="007049A7" w:rsidRDefault="00371311" w:rsidP="00210553">
            <w:pPr>
              <w:pStyle w:val="ACARAtabletext"/>
            </w:pPr>
            <w:r w:rsidRPr="003A771C">
              <w:t>AC9HP8M09</w:t>
            </w:r>
          </w:p>
        </w:tc>
        <w:tc>
          <w:tcPr>
            <w:tcW w:w="7193" w:type="dxa"/>
            <w:tcBorders>
              <w:top w:val="single" w:sz="4" w:space="0" w:color="auto"/>
              <w:left w:val="single" w:sz="4" w:space="0" w:color="auto"/>
              <w:bottom w:val="single" w:sz="4" w:space="0" w:color="auto"/>
              <w:right w:val="single" w:sz="4" w:space="0" w:color="auto"/>
            </w:tcBorders>
          </w:tcPr>
          <w:p w14:paraId="3ACA103F" w14:textId="63A3C92E"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adopting roles and responsibilities that support and enhance team cohesion and lead to successful movement </w:t>
            </w:r>
            <w:proofErr w:type="gramStart"/>
            <w:r w:rsidRPr="0031174E">
              <w:rPr>
                <w:rFonts w:cstheme="minorBidi"/>
                <w:color w:val="auto"/>
              </w:rPr>
              <w:t>outcomes</w:t>
            </w:r>
            <w:proofErr w:type="gramEnd"/>
            <w:r w:rsidRPr="0031174E">
              <w:rPr>
                <w:rFonts w:cstheme="minorBidi"/>
                <w:color w:val="auto"/>
              </w:rPr>
              <w:t xml:space="preserve"> </w:t>
            </w:r>
          </w:p>
          <w:p w14:paraId="7C140ABB" w14:textId="493CC7EC"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applying an understanding of verbal, physical and situational cues to identify and appropriately respond to the feelings and motives of others when working in a team or </w:t>
            </w:r>
            <w:proofErr w:type="gramStart"/>
            <w:r w:rsidRPr="0031174E">
              <w:rPr>
                <w:rFonts w:cstheme="minorBidi"/>
                <w:color w:val="auto"/>
              </w:rPr>
              <w:t>group</w:t>
            </w:r>
            <w:proofErr w:type="gramEnd"/>
          </w:p>
          <w:p w14:paraId="2AC825CF" w14:textId="7EDB4E66" w:rsidR="00371311" w:rsidRPr="00CF2F4D"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reflecting on their role and articulating how the actions they initiated in that role led to the achievement of successful </w:t>
            </w:r>
            <w:proofErr w:type="gramStart"/>
            <w:r w:rsidRPr="0031174E">
              <w:rPr>
                <w:rFonts w:cstheme="minorBidi"/>
                <w:color w:val="auto"/>
              </w:rPr>
              <w:t>outcomes</w:t>
            </w:r>
            <w:proofErr w:type="gramEnd"/>
            <w:r w:rsidRPr="0031174E">
              <w:rPr>
                <w:rFonts w:cstheme="minorBidi"/>
                <w:color w:val="auto"/>
              </w:rPr>
              <w:t xml:space="preserve"> </w:t>
            </w:r>
          </w:p>
          <w:p w14:paraId="64361D3A" w14:textId="77777777" w:rsidR="00371311" w:rsidRDefault="00371311" w:rsidP="00210553">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undertaking various roles as a leader or collaborator to support the planning of physical activities for their team or peer </w:t>
            </w:r>
            <w:proofErr w:type="gramStart"/>
            <w:r w:rsidRPr="0031174E">
              <w:rPr>
                <w:rFonts w:cstheme="minorBidi"/>
                <w:color w:val="auto"/>
              </w:rPr>
              <w:t>group</w:t>
            </w:r>
            <w:proofErr w:type="gramEnd"/>
          </w:p>
          <w:p w14:paraId="6E49EAEE" w14:textId="77777777" w:rsidR="005122DB" w:rsidRDefault="005122DB" w:rsidP="005122DB">
            <w:pPr>
              <w:pStyle w:val="BodyText"/>
              <w:spacing w:before="120" w:after="120" w:line="240" w:lineRule="auto"/>
              <w:rPr>
                <w:rFonts w:cstheme="minorBidi"/>
                <w:color w:val="auto"/>
              </w:rPr>
            </w:pPr>
          </w:p>
          <w:p w14:paraId="00CDA966" w14:textId="6D5404AA" w:rsidR="005122DB" w:rsidRPr="00D308DC" w:rsidRDefault="005122DB" w:rsidP="005122DB">
            <w:pPr>
              <w:pStyle w:val="BodyText"/>
              <w:spacing w:before="120" w:after="120" w:line="240" w:lineRule="auto"/>
              <w:rPr>
                <w:rFonts w:cstheme="minorBidi"/>
                <w:color w:val="auto"/>
              </w:rPr>
            </w:pPr>
          </w:p>
        </w:tc>
      </w:tr>
      <w:tr w:rsidR="0053525A" w14:paraId="432D77BD" w14:textId="77777777" w:rsidTr="2237F74E">
        <w:trPr>
          <w:trHeight w:val="300"/>
        </w:trPr>
        <w:tc>
          <w:tcPr>
            <w:tcW w:w="2547" w:type="dxa"/>
          </w:tcPr>
          <w:p w14:paraId="0F866EA2" w14:textId="77777777" w:rsidR="0053525A" w:rsidRDefault="008F00D7" w:rsidP="0053525A">
            <w:pPr>
              <w:pStyle w:val="ACARA-TableHeadline"/>
              <w:spacing w:before="120" w:after="120"/>
              <w:rPr>
                <w:b/>
                <w:bCs w:val="0"/>
                <w:i w:val="0"/>
                <w:iCs/>
              </w:rPr>
            </w:pPr>
            <w:r>
              <w:rPr>
                <w:b/>
                <w:bCs w:val="0"/>
                <w:i w:val="0"/>
                <w:iCs/>
              </w:rPr>
              <w:lastRenderedPageBreak/>
              <w:t>Humanities and Social Sciences (HASS)</w:t>
            </w:r>
          </w:p>
          <w:p w14:paraId="1E47DCA1" w14:textId="77777777" w:rsidR="008F00D7" w:rsidRDefault="008F00D7" w:rsidP="0053525A">
            <w:pPr>
              <w:pStyle w:val="ACARA-TableHeadline"/>
              <w:spacing w:before="120" w:after="120"/>
              <w:rPr>
                <w:b/>
                <w:bCs w:val="0"/>
                <w:i w:val="0"/>
                <w:iCs/>
              </w:rPr>
            </w:pPr>
            <w:r>
              <w:rPr>
                <w:b/>
                <w:bCs w:val="0"/>
                <w:i w:val="0"/>
                <w:iCs/>
              </w:rPr>
              <w:t xml:space="preserve">Geography – </w:t>
            </w:r>
          </w:p>
          <w:p w14:paraId="7BFAA209" w14:textId="12493A22" w:rsidR="008F00D7" w:rsidRDefault="008F00D7" w:rsidP="0053525A">
            <w:pPr>
              <w:pStyle w:val="ACARA-TableHeadline"/>
              <w:spacing w:before="120" w:after="120"/>
              <w:rPr>
                <w:b/>
                <w:bCs w:val="0"/>
                <w:i w:val="0"/>
                <w:iCs/>
              </w:rPr>
            </w:pPr>
            <w:r>
              <w:rPr>
                <w:b/>
                <w:bCs w:val="0"/>
                <w:i w:val="0"/>
                <w:iCs/>
              </w:rPr>
              <w:t>Year 8</w:t>
            </w:r>
          </w:p>
        </w:tc>
        <w:tc>
          <w:tcPr>
            <w:tcW w:w="2551" w:type="dxa"/>
            <w:tcBorders>
              <w:top w:val="single" w:sz="4" w:space="0" w:color="auto"/>
              <w:left w:val="single" w:sz="4" w:space="0" w:color="auto"/>
              <w:bottom w:val="single" w:sz="4" w:space="0" w:color="auto"/>
              <w:right w:val="single" w:sz="4" w:space="0" w:color="auto"/>
            </w:tcBorders>
          </w:tcPr>
          <w:p w14:paraId="17836ADD" w14:textId="77777777" w:rsidR="0053525A" w:rsidRPr="00145A82" w:rsidRDefault="0053525A" w:rsidP="0053525A">
            <w:pPr>
              <w:pStyle w:val="ACARAtabletext"/>
              <w:rPr>
                <w:b/>
                <w:iCs/>
                <w:lang w:val="en-US"/>
              </w:rPr>
            </w:pPr>
            <w:r w:rsidRPr="00145A82">
              <w:rPr>
                <w:b/>
                <w:iCs/>
                <w:lang w:val="en-US"/>
              </w:rPr>
              <w:t>Skills</w:t>
            </w:r>
          </w:p>
          <w:p w14:paraId="59272AEE" w14:textId="27A76958" w:rsidR="0053525A" w:rsidRDefault="0053525A" w:rsidP="0053525A">
            <w:pPr>
              <w:pStyle w:val="ACARAtabletext"/>
              <w:rPr>
                <w:b/>
                <w:bCs/>
                <w:i/>
                <w:iCs/>
              </w:rPr>
            </w:pPr>
            <w:r w:rsidRPr="00A24B1F">
              <w:t>Concluding and decision-making</w:t>
            </w:r>
            <w:r>
              <w:rPr>
                <w:rFonts w:ascii="Calibri" w:hAnsi="Calibri" w:cs="Calibri"/>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5C810C44" w14:textId="77777777" w:rsidR="0053525A" w:rsidRPr="00A24B1F" w:rsidRDefault="0053525A" w:rsidP="0053525A">
            <w:pPr>
              <w:pStyle w:val="ACARAtabletext"/>
            </w:pPr>
            <w:r w:rsidRPr="00A24B1F">
              <w:t xml:space="preserve">identify a strategy for action in relation to environmental, economic, social or other factors, and explain potential </w:t>
            </w:r>
            <w:proofErr w:type="gramStart"/>
            <w:r w:rsidRPr="00A24B1F">
              <w:t>impacts</w:t>
            </w:r>
            <w:proofErr w:type="gramEnd"/>
          </w:p>
          <w:p w14:paraId="4EA6C972" w14:textId="5DC0687D" w:rsidR="0053525A" w:rsidRPr="00CB5795" w:rsidRDefault="0053525A" w:rsidP="0053525A">
            <w:pPr>
              <w:pStyle w:val="ACARAtabletext"/>
            </w:pPr>
            <w:r w:rsidRPr="00A24B1F">
              <w:t xml:space="preserve">AC9HG8S05 </w:t>
            </w:r>
          </w:p>
        </w:tc>
        <w:tc>
          <w:tcPr>
            <w:tcW w:w="7193" w:type="dxa"/>
            <w:tcBorders>
              <w:top w:val="single" w:sz="4" w:space="0" w:color="auto"/>
              <w:left w:val="single" w:sz="4" w:space="0" w:color="auto"/>
              <w:bottom w:val="single" w:sz="4" w:space="0" w:color="auto"/>
              <w:right w:val="single" w:sz="4" w:space="0" w:color="auto"/>
            </w:tcBorders>
          </w:tcPr>
          <w:p w14:paraId="6F8B0436" w14:textId="397570CE" w:rsidR="0053525A" w:rsidRPr="00D308DC" w:rsidRDefault="0053525A" w:rsidP="0053525A">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evaluating the effectiveness of a strategy in relation to environmental, </w:t>
            </w:r>
            <w:proofErr w:type="gramStart"/>
            <w:r w:rsidRPr="00A24B1F">
              <w:rPr>
                <w:rFonts w:cstheme="minorBidi"/>
                <w:color w:val="auto"/>
              </w:rPr>
              <w:t>economic</w:t>
            </w:r>
            <w:proofErr w:type="gramEnd"/>
            <w:r w:rsidRPr="00A24B1F">
              <w:rPr>
                <w:rFonts w:cstheme="minorBidi"/>
                <w:color w:val="auto"/>
              </w:rPr>
              <w:t xml:space="preserve"> and social factors </w:t>
            </w:r>
          </w:p>
        </w:tc>
      </w:tr>
    </w:tbl>
    <w:p w14:paraId="7341B67A" w14:textId="77777777" w:rsidR="00433F9F" w:rsidRDefault="00433F9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0CC5BD40" w:rsidR="00183929" w:rsidRPr="00286B90" w:rsidRDefault="5E1A4D29" w:rsidP="1F8E28E8">
            <w:pPr>
              <w:pStyle w:val="ACARATableHeading1white"/>
            </w:pPr>
            <w:r>
              <w:lastRenderedPageBreak/>
              <w:t xml:space="preserve">Years </w:t>
            </w:r>
            <w:r w:rsidR="002206FA">
              <w:t>7 and 8</w:t>
            </w:r>
          </w:p>
        </w:tc>
      </w:tr>
      <w:tr w:rsidR="00183929" w:rsidRPr="00C83BA3" w14:paraId="5FFCA6B7" w14:textId="77777777"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71081806" w:rsidR="00183929" w:rsidRDefault="1BDDB86B" w:rsidP="00C273DA">
            <w:pPr>
              <w:pStyle w:val="ACARATableHeading1black"/>
              <w:ind w:left="0"/>
              <w:jc w:val="left"/>
            </w:pPr>
            <w:r>
              <w:t>Key aspect</w:t>
            </w:r>
            <w:r w:rsidR="00183929">
              <w:t xml:space="preserve"> </w:t>
            </w:r>
            <w:r w:rsidR="000F3C0C">
              <w:t>2</w:t>
            </w:r>
            <w:r w:rsidR="00183929">
              <w:t xml:space="preserve">: </w:t>
            </w:r>
            <w:r w:rsidR="00F374C2">
              <w:t>Connections</w:t>
            </w:r>
          </w:p>
        </w:tc>
      </w:tr>
      <w:tr w:rsidR="00183929" w:rsidRPr="00840DED" w14:paraId="14B3966E" w14:textId="77777777" w:rsidTr="2237F74E">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rsidP="00C273D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C273DA">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C273D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C273DA">
            <w:pPr>
              <w:pStyle w:val="ACARATableHeading2white"/>
              <w:ind w:left="0"/>
              <w:rPr>
                <w:color w:val="auto"/>
              </w:rPr>
            </w:pPr>
            <w:r>
              <w:rPr>
                <w:color w:val="auto"/>
              </w:rPr>
              <w:t>Content elaborations</w:t>
            </w:r>
          </w:p>
        </w:tc>
      </w:tr>
      <w:tr w:rsidR="000F03C9" w14:paraId="3B036A83" w14:textId="77777777" w:rsidTr="002556E9">
        <w:trPr>
          <w:trHeight w:val="300"/>
        </w:trPr>
        <w:tc>
          <w:tcPr>
            <w:tcW w:w="2547" w:type="dxa"/>
            <w:vMerge w:val="restart"/>
          </w:tcPr>
          <w:p w14:paraId="4CD6B29A" w14:textId="454B820F" w:rsidR="000F03C9" w:rsidRDefault="00C6484F" w:rsidP="000F03C9">
            <w:pPr>
              <w:pStyle w:val="ACARAtabletext"/>
              <w:rPr>
                <w:b/>
                <w:bCs/>
              </w:rPr>
            </w:pPr>
            <w:r>
              <w:rPr>
                <w:b/>
                <w:b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71EE33CF" w14:textId="77777777" w:rsidR="000F03C9" w:rsidRDefault="000F03C9" w:rsidP="000F03C9">
            <w:pPr>
              <w:pStyle w:val="ACARAtabletext"/>
              <w:rPr>
                <w:b/>
                <w:iCs/>
                <w:lang w:val="en-US"/>
              </w:rPr>
            </w:pPr>
            <w:r w:rsidRPr="007049A7">
              <w:rPr>
                <w:b/>
                <w:iCs/>
                <w:lang w:val="en-US"/>
              </w:rPr>
              <w:t>Movement and Physical activity</w:t>
            </w:r>
          </w:p>
          <w:p w14:paraId="638EA38C" w14:textId="5A467F5D" w:rsidR="000F03C9" w:rsidRPr="007049A7" w:rsidRDefault="000F03C9" w:rsidP="000F03C9">
            <w:pPr>
              <w:pStyle w:val="ACARAtabletext"/>
              <w:rPr>
                <w:b/>
                <w:iCs/>
                <w:lang w:val="en-US"/>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5D90F3AA" w14:textId="77777777" w:rsidR="000F03C9" w:rsidRDefault="000F03C9" w:rsidP="000F03C9">
            <w:pPr>
              <w:pStyle w:val="ACARAtabletext"/>
            </w:pPr>
            <w:r w:rsidRPr="003A771C">
              <w:t xml:space="preserve">participate in physical activities that utilise community spaces and outdoor settings, and evaluate strategies to support increased use of these </w:t>
            </w:r>
            <w:proofErr w:type="gramStart"/>
            <w:r w:rsidRPr="003A771C">
              <w:t>spaces</w:t>
            </w:r>
            <w:proofErr w:type="gramEnd"/>
          </w:p>
          <w:p w14:paraId="72251762" w14:textId="1CE0BBA5" w:rsidR="000F03C9" w:rsidRPr="007049A7" w:rsidRDefault="000F03C9" w:rsidP="000F03C9">
            <w:pPr>
              <w:pStyle w:val="ACARAtabletext"/>
            </w:pPr>
            <w:r w:rsidRPr="003A771C">
              <w:t>AC9HP8M05</w:t>
            </w:r>
          </w:p>
        </w:tc>
        <w:tc>
          <w:tcPr>
            <w:tcW w:w="7193" w:type="dxa"/>
            <w:tcBorders>
              <w:top w:val="single" w:sz="4" w:space="0" w:color="auto"/>
              <w:left w:val="single" w:sz="4" w:space="0" w:color="auto"/>
              <w:bottom w:val="single" w:sz="4" w:space="0" w:color="auto"/>
              <w:right w:val="single" w:sz="4" w:space="0" w:color="auto"/>
            </w:tcBorders>
          </w:tcPr>
          <w:p w14:paraId="20C44DCA" w14:textId="5BB952B4" w:rsidR="000F03C9" w:rsidRPr="00CF2F4D" w:rsidRDefault="000F03C9" w:rsidP="000F03C9">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investigating different approaches to custodial responsibility for Country/Place used by First Nations Australian communities to support the use of local settings and spaces for physical activity while protecting the </w:t>
            </w:r>
            <w:proofErr w:type="gramStart"/>
            <w:r w:rsidRPr="0031174E">
              <w:rPr>
                <w:rFonts w:cstheme="minorBidi"/>
                <w:color w:val="auto"/>
              </w:rPr>
              <w:t>environment</w:t>
            </w:r>
            <w:proofErr w:type="gramEnd"/>
            <w:r w:rsidRPr="0031174E">
              <w:rPr>
                <w:rFonts w:cstheme="minorBidi"/>
                <w:color w:val="auto"/>
              </w:rPr>
              <w:t xml:space="preserve"> </w:t>
            </w:r>
          </w:p>
          <w:p w14:paraId="13FF0F87" w14:textId="407DB754" w:rsidR="000F03C9" w:rsidRPr="00CB6976" w:rsidRDefault="000F03C9" w:rsidP="000F03C9">
            <w:pPr>
              <w:pStyle w:val="BodyText"/>
              <w:numPr>
                <w:ilvl w:val="0"/>
                <w:numId w:val="28"/>
              </w:numPr>
              <w:spacing w:before="120" w:after="120" w:line="240" w:lineRule="auto"/>
              <w:ind w:left="312" w:hanging="284"/>
              <w:rPr>
                <w:rFonts w:cstheme="minorBidi"/>
                <w:color w:val="auto"/>
              </w:rPr>
            </w:pPr>
            <w:r w:rsidRPr="0031174E">
              <w:rPr>
                <w:rFonts w:cstheme="minorBidi"/>
                <w:color w:val="auto"/>
              </w:rPr>
              <w:t>promoting an understanding of minimal-impact outdoor recreation in the local area</w:t>
            </w:r>
          </w:p>
        </w:tc>
      </w:tr>
      <w:tr w:rsidR="000F03C9" w14:paraId="66BA9FEC" w14:textId="77777777" w:rsidTr="002556E9">
        <w:trPr>
          <w:trHeight w:val="300"/>
        </w:trPr>
        <w:tc>
          <w:tcPr>
            <w:tcW w:w="2547" w:type="dxa"/>
            <w:vMerge/>
          </w:tcPr>
          <w:p w14:paraId="23265E64" w14:textId="77777777" w:rsidR="000F03C9" w:rsidRDefault="000F03C9" w:rsidP="000F03C9">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EA22DA7" w14:textId="77777777" w:rsidR="000F03C9" w:rsidRDefault="000F03C9" w:rsidP="000F03C9">
            <w:pPr>
              <w:pStyle w:val="ACARAtabletext"/>
              <w:rPr>
                <w:b/>
                <w:iCs/>
                <w:lang w:val="en-US"/>
              </w:rPr>
            </w:pPr>
            <w:r w:rsidRPr="007049A7">
              <w:rPr>
                <w:b/>
                <w:iCs/>
                <w:lang w:val="en-US"/>
              </w:rPr>
              <w:t>Movement and Physical activity</w:t>
            </w:r>
          </w:p>
          <w:p w14:paraId="11FFD881" w14:textId="2EBE5E86" w:rsidR="000F03C9" w:rsidRDefault="000F03C9" w:rsidP="000F03C9">
            <w:pPr>
              <w:pStyle w:val="ACARAtabletext"/>
              <w:rPr>
                <w:b/>
                <w:bCs/>
                <w:i/>
                <w:iCs/>
              </w:rPr>
            </w:pPr>
            <w:r w:rsidRPr="007049A7">
              <w:t>Learning through movement</w:t>
            </w:r>
          </w:p>
        </w:tc>
        <w:tc>
          <w:tcPr>
            <w:tcW w:w="2835" w:type="dxa"/>
            <w:tcBorders>
              <w:top w:val="single" w:sz="4" w:space="0" w:color="auto"/>
              <w:left w:val="single" w:sz="4" w:space="0" w:color="auto"/>
              <w:bottom w:val="single" w:sz="4" w:space="0" w:color="auto"/>
              <w:right w:val="single" w:sz="4" w:space="0" w:color="auto"/>
            </w:tcBorders>
          </w:tcPr>
          <w:p w14:paraId="3785E3CE" w14:textId="77777777" w:rsidR="000F03C9" w:rsidRDefault="000F03C9" w:rsidP="000F03C9">
            <w:pPr>
              <w:pStyle w:val="ACARAtabletext"/>
            </w:pPr>
            <w:r w:rsidRPr="003A771C">
              <w:t xml:space="preserve">practise and apply leadership, collaboration and group decision-making processes when participating in a range of physical </w:t>
            </w:r>
            <w:proofErr w:type="gramStart"/>
            <w:r w:rsidRPr="003A771C">
              <w:t>activities</w:t>
            </w:r>
            <w:proofErr w:type="gramEnd"/>
          </w:p>
          <w:p w14:paraId="1F218CDB" w14:textId="26811933" w:rsidR="000F03C9" w:rsidRPr="00F122D6" w:rsidRDefault="000F03C9" w:rsidP="000F03C9">
            <w:pPr>
              <w:pStyle w:val="ACARAtabletext"/>
            </w:pPr>
            <w:r w:rsidRPr="003A771C">
              <w:t>AC9HP8M09</w:t>
            </w:r>
          </w:p>
        </w:tc>
        <w:tc>
          <w:tcPr>
            <w:tcW w:w="7193" w:type="dxa"/>
            <w:tcBorders>
              <w:top w:val="single" w:sz="4" w:space="0" w:color="auto"/>
              <w:left w:val="single" w:sz="4" w:space="0" w:color="auto"/>
              <w:bottom w:val="single" w:sz="4" w:space="0" w:color="auto"/>
              <w:right w:val="single" w:sz="4" w:space="0" w:color="auto"/>
            </w:tcBorders>
          </w:tcPr>
          <w:p w14:paraId="652565AE" w14:textId="66DDD6EC" w:rsidR="000F03C9" w:rsidRPr="00741007" w:rsidRDefault="000F03C9" w:rsidP="00741007">
            <w:pPr>
              <w:pStyle w:val="BodyText"/>
              <w:numPr>
                <w:ilvl w:val="0"/>
                <w:numId w:val="28"/>
              </w:numPr>
              <w:spacing w:before="120" w:after="120" w:line="240" w:lineRule="auto"/>
              <w:ind w:left="312" w:hanging="284"/>
              <w:rPr>
                <w:rFonts w:cstheme="minorBidi"/>
                <w:color w:val="auto"/>
              </w:rPr>
            </w:pPr>
            <w:r w:rsidRPr="0031174E">
              <w:rPr>
                <w:rFonts w:cstheme="minorBidi"/>
                <w:color w:val="auto"/>
              </w:rPr>
              <w:t>applying an understanding of verbal, physical and situational cues to identify and appropriately respond to the feelings and motives of others when working in a team or group</w:t>
            </w:r>
          </w:p>
        </w:tc>
      </w:tr>
      <w:tr w:rsidR="007B1043" w14:paraId="72FD77E4" w14:textId="77777777" w:rsidTr="002556E9">
        <w:trPr>
          <w:trHeight w:val="300"/>
        </w:trPr>
        <w:tc>
          <w:tcPr>
            <w:tcW w:w="2547" w:type="dxa"/>
            <w:vMerge w:val="restart"/>
            <w:tcBorders>
              <w:left w:val="single" w:sz="4" w:space="0" w:color="auto"/>
              <w:right w:val="single" w:sz="4" w:space="0" w:color="auto"/>
            </w:tcBorders>
          </w:tcPr>
          <w:p w14:paraId="5A69E9A4" w14:textId="77777777" w:rsidR="00AE7D70" w:rsidRDefault="00AE7D70" w:rsidP="00AE7D70">
            <w:pPr>
              <w:pStyle w:val="ACARA-TableHeadline"/>
              <w:spacing w:before="120" w:after="120"/>
              <w:rPr>
                <w:b/>
                <w:bCs w:val="0"/>
                <w:i w:val="0"/>
                <w:iCs/>
              </w:rPr>
            </w:pPr>
            <w:r>
              <w:rPr>
                <w:b/>
                <w:bCs w:val="0"/>
                <w:i w:val="0"/>
                <w:iCs/>
              </w:rPr>
              <w:t xml:space="preserve">Humanities and Social Sciences (HASS) - </w:t>
            </w:r>
          </w:p>
          <w:p w14:paraId="2C352826" w14:textId="77777777" w:rsidR="00AE7D70" w:rsidRDefault="00AE7D70" w:rsidP="00AE7D70">
            <w:pPr>
              <w:pStyle w:val="ACARA-TableHeadline"/>
              <w:spacing w:before="120" w:after="120"/>
              <w:rPr>
                <w:b/>
                <w:bCs w:val="0"/>
                <w:i w:val="0"/>
                <w:iCs/>
              </w:rPr>
            </w:pPr>
            <w:r>
              <w:rPr>
                <w:b/>
                <w:bCs w:val="0"/>
                <w:i w:val="0"/>
                <w:iCs/>
              </w:rPr>
              <w:t>Geography</w:t>
            </w:r>
          </w:p>
          <w:p w14:paraId="0EAFAE85" w14:textId="0E51FF0B" w:rsidR="007B1043" w:rsidRDefault="00AE7D70" w:rsidP="00AE7D70">
            <w:pPr>
              <w:pStyle w:val="ACARA-TableHeadline"/>
              <w:spacing w:before="120" w:after="120"/>
              <w:rPr>
                <w:b/>
                <w:bCs w:val="0"/>
                <w:i w:val="0"/>
                <w:iCs/>
              </w:rPr>
            </w:pPr>
            <w:r>
              <w:rPr>
                <w:b/>
                <w:bCs w:val="0"/>
                <w:i w:val="0"/>
                <w:iCs/>
              </w:rPr>
              <w:t>Year 7</w:t>
            </w:r>
          </w:p>
        </w:tc>
        <w:tc>
          <w:tcPr>
            <w:tcW w:w="2551" w:type="dxa"/>
            <w:tcBorders>
              <w:top w:val="single" w:sz="4" w:space="0" w:color="auto"/>
              <w:left w:val="single" w:sz="4" w:space="0" w:color="auto"/>
              <w:bottom w:val="single" w:sz="4" w:space="0" w:color="auto"/>
              <w:right w:val="single" w:sz="4" w:space="0" w:color="auto"/>
            </w:tcBorders>
          </w:tcPr>
          <w:p w14:paraId="0D579C9E" w14:textId="77777777" w:rsidR="007B1043" w:rsidRPr="00145A82" w:rsidRDefault="007B1043" w:rsidP="007B1043">
            <w:pPr>
              <w:pStyle w:val="ACARAtabletext"/>
              <w:rPr>
                <w:b/>
                <w:iCs/>
                <w:lang w:val="en-US"/>
              </w:rPr>
            </w:pPr>
            <w:r w:rsidRPr="00145A82">
              <w:rPr>
                <w:b/>
                <w:iCs/>
                <w:lang w:val="en-US"/>
              </w:rPr>
              <w:t>Knowledge and understanding</w:t>
            </w:r>
          </w:p>
          <w:p w14:paraId="04C6CAFC" w14:textId="5A5F193A" w:rsidR="007B1043" w:rsidRDefault="007B1043" w:rsidP="007B1043">
            <w:pPr>
              <w:pStyle w:val="ACARAtabletext"/>
              <w:rPr>
                <w:b/>
                <w:bCs/>
                <w:i/>
                <w:iCs/>
              </w:rPr>
            </w:pPr>
            <w:r w:rsidRPr="00A24B1F">
              <w:t>Water in the world</w:t>
            </w:r>
          </w:p>
        </w:tc>
        <w:tc>
          <w:tcPr>
            <w:tcW w:w="2835" w:type="dxa"/>
            <w:tcBorders>
              <w:top w:val="single" w:sz="4" w:space="0" w:color="auto"/>
              <w:left w:val="single" w:sz="4" w:space="0" w:color="auto"/>
              <w:bottom w:val="single" w:sz="4" w:space="0" w:color="auto"/>
              <w:right w:val="single" w:sz="4" w:space="0" w:color="auto"/>
            </w:tcBorders>
          </w:tcPr>
          <w:p w14:paraId="35BE9A4E" w14:textId="77777777" w:rsidR="007B1043" w:rsidRPr="00A24B1F" w:rsidRDefault="007B1043" w:rsidP="007B1043">
            <w:pPr>
              <w:pStyle w:val="ACARAtabletext"/>
            </w:pPr>
            <w:r w:rsidRPr="00A24B1F">
              <w:t xml:space="preserve">the economic, cultural, </w:t>
            </w:r>
            <w:proofErr w:type="gramStart"/>
            <w:r w:rsidRPr="00A24B1F">
              <w:t>spiritual</w:t>
            </w:r>
            <w:proofErr w:type="gramEnd"/>
            <w:r w:rsidRPr="00A24B1F">
              <w:t xml:space="preserve"> and aesthetic value of water for people, including First Nations Australians</w:t>
            </w:r>
          </w:p>
          <w:p w14:paraId="5965CE88" w14:textId="686CECA0" w:rsidR="007B1043" w:rsidRPr="00F122D6" w:rsidRDefault="007B1043" w:rsidP="007B1043">
            <w:pPr>
              <w:pStyle w:val="ACARAtabletext"/>
            </w:pPr>
            <w:r w:rsidRPr="00A24B1F">
              <w:t>AC9HG7K03 </w:t>
            </w:r>
          </w:p>
        </w:tc>
        <w:tc>
          <w:tcPr>
            <w:tcW w:w="7193" w:type="dxa"/>
            <w:tcBorders>
              <w:top w:val="single" w:sz="4" w:space="0" w:color="auto"/>
              <w:left w:val="single" w:sz="4" w:space="0" w:color="auto"/>
              <w:bottom w:val="single" w:sz="4" w:space="0" w:color="auto"/>
              <w:right w:val="single" w:sz="4" w:space="0" w:color="auto"/>
            </w:tcBorders>
          </w:tcPr>
          <w:p w14:paraId="3C36ACE3" w14:textId="77777777" w:rsidR="007B1043" w:rsidRPr="007B1043" w:rsidRDefault="007B1043"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discussing the multilayered meanings (material, cultural and spiritual wellbeing) associated with rivers, waterways, waterholes, human-made wells, seas, lakes, </w:t>
            </w:r>
            <w:proofErr w:type="gramStart"/>
            <w:r w:rsidRPr="00A24B1F">
              <w:rPr>
                <w:rFonts w:cstheme="minorBidi"/>
                <w:color w:val="auto"/>
              </w:rPr>
              <w:t>soaks</w:t>
            </w:r>
            <w:proofErr w:type="gramEnd"/>
            <w:r w:rsidRPr="00A24B1F">
              <w:rPr>
                <w:rFonts w:cstheme="minorBidi"/>
                <w:color w:val="auto"/>
              </w:rPr>
              <w:t xml:space="preserve"> and springs for First Nations Australians  </w:t>
            </w:r>
          </w:p>
          <w:p w14:paraId="085BD2D1" w14:textId="77777777" w:rsidR="007B1043" w:rsidRDefault="007B1043"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examining bays, rivers, waterfalls or lakes in Australia and in countries of Asia that have been listed as either World Heritage sites or national parks for their aesthetic and cultural </w:t>
            </w:r>
            <w:proofErr w:type="gramStart"/>
            <w:r w:rsidRPr="00A24B1F">
              <w:rPr>
                <w:rFonts w:cstheme="minorBidi"/>
                <w:color w:val="auto"/>
              </w:rPr>
              <w:t>value</w:t>
            </w:r>
            <w:proofErr w:type="gramEnd"/>
          </w:p>
          <w:p w14:paraId="0DCFD00B" w14:textId="77777777" w:rsidR="00D74956" w:rsidRDefault="00D74956" w:rsidP="00D74956">
            <w:pPr>
              <w:pStyle w:val="BodyText"/>
              <w:spacing w:before="120" w:after="120" w:line="240" w:lineRule="auto"/>
              <w:rPr>
                <w:rFonts w:cstheme="minorBidi"/>
                <w:color w:val="auto"/>
              </w:rPr>
            </w:pPr>
          </w:p>
          <w:p w14:paraId="079B7DBC" w14:textId="77777777" w:rsidR="00D74956" w:rsidRDefault="00D74956" w:rsidP="00D74956">
            <w:pPr>
              <w:pStyle w:val="BodyText"/>
              <w:spacing w:before="120" w:after="120" w:line="240" w:lineRule="auto"/>
              <w:rPr>
                <w:rFonts w:cstheme="minorBidi"/>
                <w:color w:val="auto"/>
              </w:rPr>
            </w:pPr>
          </w:p>
          <w:p w14:paraId="31B11EF5" w14:textId="64B4D9C5" w:rsidR="00D74956" w:rsidRPr="00F122D6" w:rsidRDefault="00D74956" w:rsidP="00D74956">
            <w:pPr>
              <w:pStyle w:val="BodyText"/>
              <w:spacing w:before="120" w:after="120" w:line="240" w:lineRule="auto"/>
              <w:rPr>
                <w:rFonts w:cstheme="minorBidi"/>
                <w:color w:val="auto"/>
              </w:rPr>
            </w:pPr>
          </w:p>
        </w:tc>
      </w:tr>
      <w:tr w:rsidR="007B1043" w14:paraId="6D7E6213" w14:textId="77777777" w:rsidTr="002556E9">
        <w:trPr>
          <w:trHeight w:val="300"/>
        </w:trPr>
        <w:tc>
          <w:tcPr>
            <w:tcW w:w="2547" w:type="dxa"/>
            <w:vMerge/>
            <w:tcBorders>
              <w:left w:val="single" w:sz="4" w:space="0" w:color="auto"/>
              <w:right w:val="single" w:sz="4" w:space="0" w:color="auto"/>
            </w:tcBorders>
          </w:tcPr>
          <w:p w14:paraId="435D2E76" w14:textId="77777777" w:rsidR="007B1043" w:rsidRDefault="007B1043" w:rsidP="007B104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B40C2A2" w14:textId="77777777" w:rsidR="007B1043" w:rsidRPr="00145A82" w:rsidRDefault="007B1043" w:rsidP="007B1043">
            <w:pPr>
              <w:pStyle w:val="ACARAtabletext"/>
              <w:rPr>
                <w:b/>
                <w:iCs/>
                <w:lang w:val="en-US"/>
              </w:rPr>
            </w:pPr>
            <w:r w:rsidRPr="00145A82">
              <w:rPr>
                <w:b/>
                <w:iCs/>
                <w:lang w:val="en-US"/>
              </w:rPr>
              <w:t>Knowledge and understanding</w:t>
            </w:r>
          </w:p>
          <w:p w14:paraId="68CC4081" w14:textId="42D973EA" w:rsidR="007B1043" w:rsidRPr="00D14F00" w:rsidRDefault="007B1043" w:rsidP="007B1043">
            <w:pPr>
              <w:pStyle w:val="ACARAtabletext"/>
              <w:rPr>
                <w:b/>
                <w:iCs/>
                <w:lang w:val="en-US"/>
              </w:rPr>
            </w:pPr>
            <w:r w:rsidRPr="00A24B1F">
              <w:t>Place and liveability</w:t>
            </w:r>
          </w:p>
        </w:tc>
        <w:tc>
          <w:tcPr>
            <w:tcW w:w="2835" w:type="dxa"/>
            <w:tcBorders>
              <w:top w:val="single" w:sz="4" w:space="0" w:color="auto"/>
              <w:left w:val="single" w:sz="4" w:space="0" w:color="auto"/>
              <w:bottom w:val="single" w:sz="4" w:space="0" w:color="auto"/>
              <w:right w:val="single" w:sz="4" w:space="0" w:color="auto"/>
            </w:tcBorders>
          </w:tcPr>
          <w:p w14:paraId="5E036A55" w14:textId="77777777" w:rsidR="007B1043" w:rsidRPr="00A24B1F" w:rsidRDefault="007B1043" w:rsidP="00D74956">
            <w:pPr>
              <w:pStyle w:val="ACARAtabletext"/>
              <w:spacing w:after="0"/>
            </w:pPr>
            <w:r w:rsidRPr="00A24B1F">
              <w:t xml:space="preserve">factors that influence the decisions people make about where to live, including perceptions of the liveability of places and the influence of environmental </w:t>
            </w:r>
            <w:proofErr w:type="gramStart"/>
            <w:r w:rsidRPr="00A24B1F">
              <w:t>quality</w:t>
            </w:r>
            <w:proofErr w:type="gramEnd"/>
          </w:p>
          <w:p w14:paraId="7ED37452" w14:textId="7A710CC2" w:rsidR="007B1043" w:rsidRPr="000E7DFB" w:rsidRDefault="007B1043" w:rsidP="00D74956">
            <w:pPr>
              <w:pStyle w:val="ACARAtabletext"/>
              <w:spacing w:after="0"/>
            </w:pPr>
            <w:r w:rsidRPr="00A24B1F">
              <w:t>AC9HG7K05</w:t>
            </w:r>
          </w:p>
        </w:tc>
        <w:tc>
          <w:tcPr>
            <w:tcW w:w="7193" w:type="dxa"/>
            <w:tcBorders>
              <w:top w:val="single" w:sz="4" w:space="0" w:color="auto"/>
              <w:left w:val="single" w:sz="4" w:space="0" w:color="auto"/>
              <w:bottom w:val="single" w:sz="4" w:space="0" w:color="auto"/>
              <w:right w:val="single" w:sz="4" w:space="0" w:color="auto"/>
            </w:tcBorders>
          </w:tcPr>
          <w:p w14:paraId="738AE308" w14:textId="7E2C7DC5" w:rsidR="007B1043" w:rsidRPr="007B1043" w:rsidRDefault="007B1043"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explaining how the economic, cultural, spiritual and aesthetic value of places influence choices about where to live; for example, economic – working for industries located in remote and very remote places; culture – connections for cultural groups; spiritual – meanings attributed to places; aesthetic – bright lights attraction or tree </w:t>
            </w:r>
            <w:proofErr w:type="gramStart"/>
            <w:r w:rsidRPr="00A24B1F">
              <w:rPr>
                <w:rFonts w:cstheme="minorBidi"/>
                <w:color w:val="auto"/>
              </w:rPr>
              <w:t>change</w:t>
            </w:r>
            <w:proofErr w:type="gramEnd"/>
            <w:r w:rsidRPr="00A24B1F">
              <w:rPr>
                <w:rFonts w:cstheme="minorBidi"/>
                <w:color w:val="auto"/>
              </w:rPr>
              <w:t xml:space="preserve"> </w:t>
            </w:r>
          </w:p>
          <w:p w14:paraId="09AD7827" w14:textId="77777777" w:rsidR="007B1043" w:rsidRPr="007B1043" w:rsidRDefault="007B1043"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discussing the concept of liveability and the ways it is measured, and comparing objective measures, such as transportation infrastructure, with subjective measures, such as people’s </w:t>
            </w:r>
            <w:proofErr w:type="gramStart"/>
            <w:r w:rsidRPr="00A24B1F">
              <w:rPr>
                <w:rFonts w:cstheme="minorBidi"/>
                <w:color w:val="auto"/>
              </w:rPr>
              <w:t>perceptions</w:t>
            </w:r>
            <w:proofErr w:type="gramEnd"/>
          </w:p>
          <w:p w14:paraId="2D4DE0D5" w14:textId="77777777" w:rsidR="007B1043" w:rsidRPr="007B1043" w:rsidRDefault="007B1043"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comparing students’ access to and use of places and spaces in their local area, and evaluating how this affects perceptions of </w:t>
            </w:r>
            <w:proofErr w:type="gramStart"/>
            <w:r w:rsidRPr="00A24B1F">
              <w:rPr>
                <w:rFonts w:cstheme="minorBidi"/>
                <w:color w:val="auto"/>
              </w:rPr>
              <w:t>liveability</w:t>
            </w:r>
            <w:proofErr w:type="gramEnd"/>
            <w:r w:rsidRPr="00A24B1F">
              <w:rPr>
                <w:rFonts w:cstheme="minorBidi"/>
                <w:color w:val="auto"/>
              </w:rPr>
              <w:t xml:space="preserve"> </w:t>
            </w:r>
          </w:p>
          <w:p w14:paraId="1122575E" w14:textId="06E57F36" w:rsidR="007B1043" w:rsidRPr="00CB6976" w:rsidRDefault="007B1043"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examining the influence of environmental quality on decisions people make about where to live; for example, clean land, air and water, views, recreation facilities and favourable climate</w:t>
            </w:r>
          </w:p>
        </w:tc>
      </w:tr>
      <w:tr w:rsidR="007B1043" w14:paraId="72EF1B18" w14:textId="77777777" w:rsidTr="002556E9">
        <w:trPr>
          <w:trHeight w:val="300"/>
        </w:trPr>
        <w:tc>
          <w:tcPr>
            <w:tcW w:w="2547" w:type="dxa"/>
            <w:vMerge/>
            <w:tcBorders>
              <w:left w:val="single" w:sz="4" w:space="0" w:color="auto"/>
              <w:right w:val="single" w:sz="4" w:space="0" w:color="auto"/>
            </w:tcBorders>
          </w:tcPr>
          <w:p w14:paraId="25C32027" w14:textId="77777777" w:rsidR="007B1043" w:rsidRDefault="007B1043" w:rsidP="007B104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30BA2E2E" w14:textId="77777777" w:rsidR="007B1043" w:rsidRPr="00145A82" w:rsidRDefault="007B1043" w:rsidP="007B1043">
            <w:pPr>
              <w:pStyle w:val="ACARAtabletext"/>
              <w:rPr>
                <w:b/>
                <w:iCs/>
                <w:lang w:val="en-US"/>
              </w:rPr>
            </w:pPr>
            <w:r w:rsidRPr="00145A82">
              <w:rPr>
                <w:b/>
                <w:iCs/>
                <w:lang w:val="en-US"/>
              </w:rPr>
              <w:t>Knowledge and understanding</w:t>
            </w:r>
          </w:p>
          <w:p w14:paraId="49B54E1C" w14:textId="4E04FF12" w:rsidR="007B1043" w:rsidRPr="00D14F00" w:rsidRDefault="007B1043" w:rsidP="007B1043">
            <w:pPr>
              <w:pStyle w:val="ACARAtabletext"/>
              <w:rPr>
                <w:b/>
                <w:iCs/>
                <w:lang w:val="en-US"/>
              </w:rPr>
            </w:pPr>
            <w:r w:rsidRPr="00A24B1F">
              <w:t>Place and liveability</w:t>
            </w:r>
          </w:p>
        </w:tc>
        <w:tc>
          <w:tcPr>
            <w:tcW w:w="2835" w:type="dxa"/>
            <w:tcBorders>
              <w:top w:val="single" w:sz="4" w:space="0" w:color="auto"/>
              <w:left w:val="single" w:sz="4" w:space="0" w:color="auto"/>
              <w:bottom w:val="single" w:sz="4" w:space="0" w:color="auto"/>
              <w:right w:val="single" w:sz="4" w:space="0" w:color="auto"/>
            </w:tcBorders>
          </w:tcPr>
          <w:p w14:paraId="37FB2AE8" w14:textId="77777777" w:rsidR="007B1043" w:rsidRPr="00A24B1F" w:rsidRDefault="007B1043" w:rsidP="00D74956">
            <w:pPr>
              <w:pStyle w:val="ACARAtabletext"/>
              <w:spacing w:after="0"/>
            </w:pPr>
            <w:r w:rsidRPr="00A24B1F">
              <w:t>the cultural connectedness of people to places and how this influences their identity, sense of belonging and perceptions of a place, in particular the cultural connectedness of First Nations Australians to Country/Place</w:t>
            </w:r>
          </w:p>
          <w:p w14:paraId="4B826F1F" w14:textId="1B62CA64" w:rsidR="007B1043" w:rsidRPr="000E7DFB" w:rsidRDefault="007B1043" w:rsidP="00D74956">
            <w:pPr>
              <w:pStyle w:val="ACARAtabletext"/>
              <w:spacing w:after="0"/>
            </w:pPr>
            <w:r w:rsidRPr="00A24B1F">
              <w:t>AC9HG7K07 </w:t>
            </w:r>
          </w:p>
        </w:tc>
        <w:tc>
          <w:tcPr>
            <w:tcW w:w="7193" w:type="dxa"/>
            <w:tcBorders>
              <w:top w:val="single" w:sz="4" w:space="0" w:color="auto"/>
              <w:left w:val="single" w:sz="4" w:space="0" w:color="auto"/>
              <w:bottom w:val="single" w:sz="4" w:space="0" w:color="auto"/>
              <w:right w:val="single" w:sz="4" w:space="0" w:color="auto"/>
            </w:tcBorders>
          </w:tcPr>
          <w:p w14:paraId="19FC992F" w14:textId="77777777" w:rsidR="007B1043" w:rsidRPr="007B1043" w:rsidRDefault="007B1043"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identifying different places where people can feel included or excluded, safe or threatened, and explaining how this affects perceptions about liveability of </w:t>
            </w:r>
            <w:proofErr w:type="gramStart"/>
            <w:r w:rsidRPr="00A24B1F">
              <w:rPr>
                <w:rFonts w:cstheme="minorBidi"/>
                <w:color w:val="auto"/>
              </w:rPr>
              <w:t>place</w:t>
            </w:r>
            <w:proofErr w:type="gramEnd"/>
          </w:p>
          <w:p w14:paraId="60DCAAC2" w14:textId="77777777" w:rsidR="007B1043" w:rsidRPr="007B1043" w:rsidRDefault="007B1043"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explaining the importance of people being socially connected and the effect on perceptions of </w:t>
            </w:r>
            <w:proofErr w:type="gramStart"/>
            <w:r w:rsidRPr="00A24B1F">
              <w:rPr>
                <w:rFonts w:cstheme="minorBidi"/>
                <w:color w:val="auto"/>
              </w:rPr>
              <w:t>liveability</w:t>
            </w:r>
            <w:proofErr w:type="gramEnd"/>
          </w:p>
          <w:p w14:paraId="65EDE821" w14:textId="4B92FC0F" w:rsidR="007B1043" w:rsidRPr="00CB6976" w:rsidRDefault="007B1043"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discussing the cultural connectedness and belonging that First Nations Australians </w:t>
            </w:r>
            <w:proofErr w:type="gramStart"/>
            <w:r w:rsidRPr="00A24B1F">
              <w:rPr>
                <w:rFonts w:cstheme="minorBidi"/>
                <w:color w:val="auto"/>
              </w:rPr>
              <w:t>have to</w:t>
            </w:r>
            <w:proofErr w:type="gramEnd"/>
            <w:r w:rsidRPr="00A24B1F">
              <w:rPr>
                <w:rFonts w:cstheme="minorBidi"/>
                <w:color w:val="auto"/>
              </w:rPr>
              <w:t xml:space="preserve"> places through family, Country/Place, dispossession, relocation and employment </w:t>
            </w:r>
          </w:p>
        </w:tc>
      </w:tr>
      <w:tr w:rsidR="007B1043" w14:paraId="0F150A3C" w14:textId="77777777" w:rsidTr="002556E9">
        <w:trPr>
          <w:trHeight w:val="300"/>
        </w:trPr>
        <w:tc>
          <w:tcPr>
            <w:tcW w:w="2547" w:type="dxa"/>
            <w:vMerge/>
            <w:tcBorders>
              <w:left w:val="single" w:sz="4" w:space="0" w:color="auto"/>
              <w:right w:val="single" w:sz="4" w:space="0" w:color="auto"/>
            </w:tcBorders>
          </w:tcPr>
          <w:p w14:paraId="1764AA67" w14:textId="77777777" w:rsidR="007B1043" w:rsidRDefault="007B1043" w:rsidP="007B104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405F24D9" w14:textId="77777777" w:rsidR="007B1043" w:rsidRPr="00145A82" w:rsidRDefault="007B1043" w:rsidP="007B1043">
            <w:pPr>
              <w:pStyle w:val="ACARAtabletext"/>
              <w:rPr>
                <w:b/>
                <w:iCs/>
                <w:lang w:val="en-US"/>
              </w:rPr>
            </w:pPr>
            <w:r w:rsidRPr="00145A82">
              <w:rPr>
                <w:b/>
                <w:iCs/>
                <w:lang w:val="en-US"/>
              </w:rPr>
              <w:t>Knowledge and understanding</w:t>
            </w:r>
          </w:p>
          <w:p w14:paraId="0BE9DE4E" w14:textId="7F6427FE" w:rsidR="007B1043" w:rsidRPr="00D14F00" w:rsidRDefault="007B1043" w:rsidP="007B1043">
            <w:pPr>
              <w:pStyle w:val="ACARAtabletext"/>
              <w:rPr>
                <w:b/>
                <w:iCs/>
                <w:lang w:val="en-US"/>
              </w:rPr>
            </w:pPr>
            <w:r w:rsidRPr="00A24B1F">
              <w:t>Place and liveability</w:t>
            </w:r>
          </w:p>
        </w:tc>
        <w:tc>
          <w:tcPr>
            <w:tcW w:w="2835" w:type="dxa"/>
            <w:tcBorders>
              <w:top w:val="single" w:sz="4" w:space="0" w:color="auto"/>
              <w:left w:val="single" w:sz="4" w:space="0" w:color="auto"/>
              <w:bottom w:val="single" w:sz="4" w:space="0" w:color="auto"/>
              <w:right w:val="single" w:sz="4" w:space="0" w:color="auto"/>
            </w:tcBorders>
          </w:tcPr>
          <w:p w14:paraId="464E81A3" w14:textId="77777777" w:rsidR="007B1043" w:rsidRPr="00A24B1F" w:rsidRDefault="007B1043" w:rsidP="00D74956">
            <w:pPr>
              <w:pStyle w:val="ACARAtabletext"/>
              <w:spacing w:after="0"/>
            </w:pPr>
            <w:r w:rsidRPr="00A24B1F">
              <w:t>strategies used to enhance the liveability of a place, including for young people, the aged or those with disability, drawing on studies such as those from Australia or Europe</w:t>
            </w:r>
          </w:p>
          <w:p w14:paraId="2602023F" w14:textId="5A7B468D" w:rsidR="007B1043" w:rsidRPr="000E7DFB" w:rsidRDefault="007B1043" w:rsidP="00D74956">
            <w:pPr>
              <w:pStyle w:val="ACARAtabletext"/>
              <w:spacing w:after="0"/>
            </w:pPr>
            <w:r w:rsidRPr="00A24B1F">
              <w:t>AC9HG7K08</w:t>
            </w:r>
          </w:p>
        </w:tc>
        <w:tc>
          <w:tcPr>
            <w:tcW w:w="7193" w:type="dxa"/>
            <w:tcBorders>
              <w:top w:val="single" w:sz="4" w:space="0" w:color="auto"/>
              <w:left w:val="single" w:sz="4" w:space="0" w:color="auto"/>
              <w:bottom w:val="single" w:sz="4" w:space="0" w:color="auto"/>
              <w:right w:val="single" w:sz="4" w:space="0" w:color="auto"/>
            </w:tcBorders>
          </w:tcPr>
          <w:p w14:paraId="4500B221" w14:textId="77777777" w:rsidR="007B1043" w:rsidRPr="007B1043" w:rsidRDefault="007B1043"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identifying strategies implemented in Australia or a country in Europe to improve the liveability of a place (for example, improving public spaces, walkability, transport connections or waste disposal and recycling) and consider applicability to their own </w:t>
            </w:r>
            <w:proofErr w:type="gramStart"/>
            <w:r w:rsidRPr="00A24B1F">
              <w:rPr>
                <w:rFonts w:cstheme="minorBidi"/>
                <w:color w:val="auto"/>
              </w:rPr>
              <w:t>locality</w:t>
            </w:r>
            <w:proofErr w:type="gramEnd"/>
            <w:r w:rsidRPr="00A24B1F">
              <w:rPr>
                <w:rFonts w:cstheme="minorBidi"/>
                <w:color w:val="auto"/>
              </w:rPr>
              <w:t xml:space="preserve"> </w:t>
            </w:r>
          </w:p>
          <w:p w14:paraId="361CEF4C" w14:textId="3AB175CB" w:rsidR="007B1043" w:rsidRPr="00CB6976" w:rsidRDefault="007B1043"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developing a strategy to improve an aspect of liveability at the local scale, </w:t>
            </w:r>
            <w:proofErr w:type="gramStart"/>
            <w:r w:rsidRPr="00A24B1F">
              <w:rPr>
                <w:rFonts w:cstheme="minorBidi"/>
                <w:color w:val="auto"/>
              </w:rPr>
              <w:t>taking into account</w:t>
            </w:r>
            <w:proofErr w:type="gramEnd"/>
            <w:r w:rsidRPr="00A24B1F">
              <w:rPr>
                <w:rFonts w:cstheme="minorBidi"/>
                <w:color w:val="auto"/>
              </w:rPr>
              <w:t xml:space="preserve"> the needs of diverse groups in the community, including young people (for example, through fieldwork in the local </w:t>
            </w:r>
            <w:r w:rsidRPr="00A24B1F">
              <w:rPr>
                <w:rFonts w:cstheme="minorBidi"/>
                <w:color w:val="auto"/>
              </w:rPr>
              <w:lastRenderedPageBreak/>
              <w:t xml:space="preserve">recreation area) or Traditional Owners (for example, developing bilingual signage or garden projects in the local area with First Nations Australians)  </w:t>
            </w:r>
          </w:p>
        </w:tc>
      </w:tr>
      <w:tr w:rsidR="00752BA6" w14:paraId="103C0E94" w14:textId="77777777" w:rsidTr="002556E9">
        <w:trPr>
          <w:trHeight w:val="300"/>
        </w:trPr>
        <w:tc>
          <w:tcPr>
            <w:tcW w:w="2547" w:type="dxa"/>
            <w:vMerge w:val="restart"/>
            <w:tcBorders>
              <w:left w:val="single" w:sz="4" w:space="0" w:color="auto"/>
              <w:right w:val="single" w:sz="4" w:space="0" w:color="auto"/>
            </w:tcBorders>
          </w:tcPr>
          <w:p w14:paraId="6FC67B89" w14:textId="77777777" w:rsidR="00752BA6" w:rsidRDefault="00752BA6" w:rsidP="00752BA6">
            <w:pPr>
              <w:pStyle w:val="ACARA-TableHeadline"/>
              <w:spacing w:before="120" w:after="120"/>
              <w:rPr>
                <w:b/>
                <w:bCs w:val="0"/>
                <w:i w:val="0"/>
                <w:iCs/>
              </w:rPr>
            </w:pPr>
            <w:r>
              <w:rPr>
                <w:b/>
                <w:bCs w:val="0"/>
                <w:i w:val="0"/>
                <w:iCs/>
              </w:rPr>
              <w:lastRenderedPageBreak/>
              <w:t xml:space="preserve">Humanities and Social Sciences (HASS) - </w:t>
            </w:r>
          </w:p>
          <w:p w14:paraId="2C7E3B65" w14:textId="77777777" w:rsidR="00752BA6" w:rsidRDefault="00752BA6" w:rsidP="00752BA6">
            <w:pPr>
              <w:pStyle w:val="ACARA-TableHeadline"/>
              <w:spacing w:before="120" w:after="120"/>
              <w:rPr>
                <w:b/>
                <w:bCs w:val="0"/>
                <w:i w:val="0"/>
                <w:iCs/>
              </w:rPr>
            </w:pPr>
            <w:r>
              <w:rPr>
                <w:b/>
                <w:bCs w:val="0"/>
                <w:i w:val="0"/>
                <w:iCs/>
              </w:rPr>
              <w:t>Geography</w:t>
            </w:r>
          </w:p>
          <w:p w14:paraId="30887037" w14:textId="69F52635" w:rsidR="00752BA6" w:rsidRDefault="00752BA6" w:rsidP="00752BA6">
            <w:pPr>
              <w:pStyle w:val="ACARA-TableHeadline"/>
              <w:spacing w:before="120" w:after="120"/>
              <w:rPr>
                <w:b/>
                <w:bCs w:val="0"/>
                <w:i w:val="0"/>
                <w:iCs/>
              </w:rPr>
            </w:pPr>
            <w:r>
              <w:rPr>
                <w:b/>
                <w:bCs w:val="0"/>
                <w:i w:val="0"/>
                <w:iCs/>
              </w:rPr>
              <w:t>Year 8</w:t>
            </w:r>
          </w:p>
        </w:tc>
        <w:tc>
          <w:tcPr>
            <w:tcW w:w="2551" w:type="dxa"/>
            <w:tcBorders>
              <w:top w:val="single" w:sz="4" w:space="0" w:color="auto"/>
              <w:left w:val="single" w:sz="4" w:space="0" w:color="auto"/>
              <w:bottom w:val="single" w:sz="4" w:space="0" w:color="auto"/>
              <w:right w:val="single" w:sz="4" w:space="0" w:color="auto"/>
            </w:tcBorders>
          </w:tcPr>
          <w:p w14:paraId="38008B41" w14:textId="77777777" w:rsidR="00145A82" w:rsidRDefault="00752BA6" w:rsidP="007B1043">
            <w:pPr>
              <w:pStyle w:val="ACARAtabletext"/>
              <w:rPr>
                <w:b/>
                <w:iCs/>
                <w:lang w:val="en-US"/>
              </w:rPr>
            </w:pPr>
            <w:r w:rsidRPr="00145A82">
              <w:rPr>
                <w:b/>
                <w:iCs/>
                <w:lang w:val="en-US"/>
              </w:rPr>
              <w:t>Knowledge and understanding</w:t>
            </w:r>
          </w:p>
          <w:p w14:paraId="7D45C066" w14:textId="7824D4B1" w:rsidR="00752BA6" w:rsidRPr="00AB1AEC" w:rsidRDefault="00752BA6" w:rsidP="007B1043">
            <w:pPr>
              <w:pStyle w:val="ACARAtabletext"/>
              <w:rPr>
                <w:b/>
                <w:iCs/>
                <w:lang w:val="en-US"/>
              </w:rPr>
            </w:pPr>
            <w:r w:rsidRPr="00A24B1F">
              <w:t>Landscapes and landforms</w:t>
            </w:r>
          </w:p>
        </w:tc>
        <w:tc>
          <w:tcPr>
            <w:tcW w:w="2835" w:type="dxa"/>
            <w:tcBorders>
              <w:top w:val="single" w:sz="4" w:space="0" w:color="auto"/>
              <w:left w:val="single" w:sz="4" w:space="0" w:color="auto"/>
              <w:bottom w:val="single" w:sz="4" w:space="0" w:color="auto"/>
              <w:right w:val="single" w:sz="4" w:space="0" w:color="auto"/>
            </w:tcBorders>
          </w:tcPr>
          <w:p w14:paraId="110A82AB" w14:textId="77777777" w:rsidR="00752BA6" w:rsidRPr="00A24B1F" w:rsidRDefault="00752BA6" w:rsidP="007B1043">
            <w:pPr>
              <w:pStyle w:val="ACARAtabletext"/>
            </w:pPr>
            <w:r w:rsidRPr="00A24B1F">
              <w:t>the location and distribution of Australia’s distinctive landscapes and significant landforms</w:t>
            </w:r>
          </w:p>
          <w:p w14:paraId="77F301C3" w14:textId="284598FA" w:rsidR="00752BA6" w:rsidRPr="00980800" w:rsidRDefault="00752BA6" w:rsidP="007B1043">
            <w:pPr>
              <w:pStyle w:val="ACARAtabletext"/>
            </w:pPr>
            <w:r w:rsidRPr="00A24B1F">
              <w:t>AC9HG8K02</w:t>
            </w:r>
          </w:p>
        </w:tc>
        <w:tc>
          <w:tcPr>
            <w:tcW w:w="7193" w:type="dxa"/>
            <w:tcBorders>
              <w:top w:val="single" w:sz="4" w:space="0" w:color="auto"/>
              <w:left w:val="single" w:sz="4" w:space="0" w:color="auto"/>
              <w:bottom w:val="single" w:sz="4" w:space="0" w:color="auto"/>
              <w:right w:val="single" w:sz="4" w:space="0" w:color="auto"/>
            </w:tcBorders>
          </w:tcPr>
          <w:p w14:paraId="1A378457" w14:textId="77777777" w:rsidR="00752BA6" w:rsidRPr="007B1043" w:rsidRDefault="00752BA6"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locating iconic landscapes and landforms in Australia on a map and describing what makes them </w:t>
            </w:r>
            <w:proofErr w:type="gramStart"/>
            <w:r w:rsidRPr="00A24B1F">
              <w:rPr>
                <w:rFonts w:cstheme="minorBidi"/>
                <w:color w:val="auto"/>
              </w:rPr>
              <w:t>iconic</w:t>
            </w:r>
            <w:proofErr w:type="gramEnd"/>
          </w:p>
          <w:p w14:paraId="409787A8" w14:textId="574538FA" w:rsidR="00752BA6" w:rsidRPr="00980800" w:rsidRDefault="00752BA6"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explaining the significance of a landform important to First Nations Australians; for example, the names, meanings and significance of the Three Sisters in the Blue Mountains, New South Wales; </w:t>
            </w:r>
            <w:proofErr w:type="spellStart"/>
            <w:r w:rsidRPr="00A24B1F">
              <w:rPr>
                <w:rFonts w:cstheme="minorBidi"/>
                <w:color w:val="auto"/>
              </w:rPr>
              <w:t>Budj</w:t>
            </w:r>
            <w:proofErr w:type="spellEnd"/>
            <w:r w:rsidRPr="00A24B1F">
              <w:rPr>
                <w:rFonts w:cstheme="minorBidi"/>
                <w:color w:val="auto"/>
              </w:rPr>
              <w:t xml:space="preserve"> Bim cultural landscape within </w:t>
            </w:r>
            <w:proofErr w:type="spellStart"/>
            <w:r w:rsidRPr="00A24B1F">
              <w:rPr>
                <w:rFonts w:cstheme="minorBidi"/>
                <w:color w:val="auto"/>
              </w:rPr>
              <w:t>Gunditjmara</w:t>
            </w:r>
            <w:proofErr w:type="spellEnd"/>
            <w:r w:rsidRPr="00A24B1F">
              <w:rPr>
                <w:rFonts w:cstheme="minorBidi"/>
                <w:color w:val="auto"/>
              </w:rPr>
              <w:t xml:space="preserve"> Country; Uluru-Kata Tjuta National Park in the Northern Territory</w:t>
            </w:r>
          </w:p>
        </w:tc>
      </w:tr>
      <w:tr w:rsidR="00752BA6" w14:paraId="00007F7D" w14:textId="77777777" w:rsidTr="002556E9">
        <w:trPr>
          <w:trHeight w:val="300"/>
        </w:trPr>
        <w:tc>
          <w:tcPr>
            <w:tcW w:w="2547" w:type="dxa"/>
            <w:vMerge/>
            <w:tcBorders>
              <w:left w:val="single" w:sz="4" w:space="0" w:color="auto"/>
              <w:right w:val="single" w:sz="4" w:space="0" w:color="auto"/>
            </w:tcBorders>
          </w:tcPr>
          <w:p w14:paraId="6829EF2D" w14:textId="77777777" w:rsidR="00752BA6" w:rsidRDefault="00752BA6" w:rsidP="007B104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035069D" w14:textId="77777777" w:rsidR="00145A82" w:rsidRDefault="00752BA6" w:rsidP="007B1043">
            <w:pPr>
              <w:pStyle w:val="ACARAtabletext"/>
              <w:rPr>
                <w:b/>
                <w:iCs/>
                <w:lang w:val="en-US"/>
              </w:rPr>
            </w:pPr>
            <w:r w:rsidRPr="00145A82">
              <w:rPr>
                <w:b/>
                <w:iCs/>
                <w:lang w:val="en-US"/>
              </w:rPr>
              <w:t>Knowledge and understanding</w:t>
            </w:r>
          </w:p>
          <w:p w14:paraId="2BC9930D" w14:textId="20A2CA3B" w:rsidR="00752BA6" w:rsidRPr="00AB1AEC" w:rsidRDefault="00752BA6" w:rsidP="007B1043">
            <w:pPr>
              <w:pStyle w:val="ACARAtabletext"/>
              <w:rPr>
                <w:b/>
                <w:iCs/>
                <w:lang w:val="en-US"/>
              </w:rPr>
            </w:pPr>
            <w:r w:rsidRPr="00A24B1F">
              <w:t>Landscapes and landforms</w:t>
            </w:r>
          </w:p>
        </w:tc>
        <w:tc>
          <w:tcPr>
            <w:tcW w:w="2835" w:type="dxa"/>
            <w:tcBorders>
              <w:top w:val="single" w:sz="4" w:space="0" w:color="auto"/>
              <w:left w:val="single" w:sz="4" w:space="0" w:color="auto"/>
              <w:bottom w:val="single" w:sz="4" w:space="0" w:color="auto"/>
              <w:right w:val="single" w:sz="4" w:space="0" w:color="auto"/>
            </w:tcBorders>
          </w:tcPr>
          <w:p w14:paraId="2F5A2875" w14:textId="77777777" w:rsidR="00752BA6" w:rsidRPr="00A24B1F" w:rsidRDefault="00752BA6" w:rsidP="007B1043">
            <w:pPr>
              <w:pStyle w:val="ACARAtabletext"/>
            </w:pPr>
            <w:r w:rsidRPr="00A24B1F">
              <w:t xml:space="preserve">the spiritual, </w:t>
            </w:r>
            <w:proofErr w:type="gramStart"/>
            <w:r w:rsidRPr="00A24B1F">
              <w:t>aesthetic</w:t>
            </w:r>
            <w:proofErr w:type="gramEnd"/>
            <w:r w:rsidRPr="00A24B1F">
              <w:t xml:space="preserve"> and cultural value of landscapes and landforms for people, including Country/Place of First Nations Australians </w:t>
            </w:r>
          </w:p>
          <w:p w14:paraId="6F1B1D4E" w14:textId="5C010CF0" w:rsidR="00752BA6" w:rsidRPr="00980800" w:rsidRDefault="00752BA6" w:rsidP="007B1043">
            <w:pPr>
              <w:pStyle w:val="ACARAtabletext"/>
            </w:pPr>
            <w:r w:rsidRPr="00A24B1F">
              <w:t>AC9HG8K03 </w:t>
            </w:r>
          </w:p>
        </w:tc>
        <w:tc>
          <w:tcPr>
            <w:tcW w:w="7193" w:type="dxa"/>
            <w:tcBorders>
              <w:top w:val="single" w:sz="4" w:space="0" w:color="auto"/>
              <w:left w:val="single" w:sz="4" w:space="0" w:color="auto"/>
              <w:bottom w:val="single" w:sz="4" w:space="0" w:color="auto"/>
              <w:right w:val="single" w:sz="4" w:space="0" w:color="auto"/>
            </w:tcBorders>
          </w:tcPr>
          <w:p w14:paraId="0E4CD732" w14:textId="77777777" w:rsidR="00752BA6" w:rsidRPr="007B1043" w:rsidRDefault="00752BA6"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identifying the ways people value significant landscapes in Japan and China, such as Mt Fuji and the Yellow Mountains respectively, and describing what makes them </w:t>
            </w:r>
            <w:proofErr w:type="gramStart"/>
            <w:r w:rsidRPr="00A24B1F">
              <w:rPr>
                <w:rFonts w:cstheme="minorBidi"/>
                <w:color w:val="auto"/>
              </w:rPr>
              <w:t>important</w:t>
            </w:r>
            <w:proofErr w:type="gramEnd"/>
            <w:r w:rsidRPr="00A24B1F">
              <w:rPr>
                <w:rFonts w:cstheme="minorBidi"/>
                <w:color w:val="auto"/>
              </w:rPr>
              <w:t xml:space="preserve"> </w:t>
            </w:r>
          </w:p>
          <w:p w14:paraId="47493268" w14:textId="77777777" w:rsidR="00752BA6" w:rsidRPr="007B1043" w:rsidRDefault="00752BA6"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analysing the role of landforms and landscapes in tourism; for example, Uluru in Australia or the Himalayas in Nepal </w:t>
            </w:r>
          </w:p>
          <w:p w14:paraId="38AC0152" w14:textId="77777777" w:rsidR="00752BA6" w:rsidRPr="007B1043" w:rsidRDefault="00752BA6"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examining how Aboriginal Dreaming stories and Torres Strait Islander Creation stories give meaning to Country/Place </w:t>
            </w:r>
          </w:p>
          <w:p w14:paraId="7A5192C8" w14:textId="77777777" w:rsidR="00752BA6" w:rsidRPr="007B1043" w:rsidRDefault="00752BA6"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discussing the meaning of the stories that describe First Nations Australians’ special connection to Country/Place</w:t>
            </w:r>
          </w:p>
          <w:p w14:paraId="4D0C03E9" w14:textId="77777777" w:rsidR="00752BA6" w:rsidRPr="007B1043" w:rsidRDefault="00752BA6"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discussing the multilayered meanings (material, cultural and spiritual wellbeing) associated with landscapes and significant landforms for First Nations Australians </w:t>
            </w:r>
          </w:p>
          <w:p w14:paraId="5F1D0D9C" w14:textId="77777777" w:rsidR="00752BA6" w:rsidRDefault="00752BA6" w:rsidP="007B1043">
            <w:pPr>
              <w:pStyle w:val="BodyText"/>
              <w:numPr>
                <w:ilvl w:val="0"/>
                <w:numId w:val="28"/>
              </w:numPr>
              <w:spacing w:before="120" w:after="120" w:line="240" w:lineRule="auto"/>
              <w:ind w:left="312" w:hanging="284"/>
              <w:rPr>
                <w:rFonts w:cstheme="minorBidi"/>
                <w:color w:val="auto"/>
              </w:rPr>
            </w:pPr>
            <w:r w:rsidRPr="00A24B1F">
              <w:rPr>
                <w:rFonts w:cstheme="minorBidi"/>
                <w:color w:val="auto"/>
              </w:rPr>
              <w:t>explaining the formation of a landform with reference to the special connections First Nations Australians have to Country/Place</w:t>
            </w:r>
          </w:p>
          <w:p w14:paraId="2AE91ECA" w14:textId="77777777" w:rsidR="00D74956" w:rsidRDefault="00D74956" w:rsidP="00D74956">
            <w:pPr>
              <w:pStyle w:val="BodyText"/>
              <w:spacing w:before="120" w:after="120" w:line="240" w:lineRule="auto"/>
              <w:rPr>
                <w:rFonts w:cstheme="minorBidi"/>
                <w:color w:val="auto"/>
              </w:rPr>
            </w:pPr>
          </w:p>
          <w:p w14:paraId="0D183DF0" w14:textId="77777777" w:rsidR="00D74956" w:rsidRDefault="00D74956" w:rsidP="00D74956">
            <w:pPr>
              <w:pStyle w:val="BodyText"/>
              <w:spacing w:before="120" w:after="120" w:line="240" w:lineRule="auto"/>
              <w:rPr>
                <w:rFonts w:cstheme="minorBidi"/>
                <w:color w:val="auto"/>
              </w:rPr>
            </w:pPr>
          </w:p>
          <w:p w14:paraId="639FC3C2" w14:textId="77777777" w:rsidR="00D74956" w:rsidRDefault="00D74956" w:rsidP="00D74956">
            <w:pPr>
              <w:pStyle w:val="BodyText"/>
              <w:spacing w:before="120" w:after="120" w:line="240" w:lineRule="auto"/>
              <w:rPr>
                <w:rFonts w:cstheme="minorBidi"/>
                <w:color w:val="auto"/>
              </w:rPr>
            </w:pPr>
          </w:p>
          <w:p w14:paraId="5CF632C0" w14:textId="77777777" w:rsidR="00D74956" w:rsidRDefault="00D74956" w:rsidP="00D74956">
            <w:pPr>
              <w:pStyle w:val="BodyText"/>
              <w:spacing w:before="120" w:after="120" w:line="240" w:lineRule="auto"/>
              <w:rPr>
                <w:rFonts w:cstheme="minorBidi"/>
                <w:color w:val="auto"/>
              </w:rPr>
            </w:pPr>
          </w:p>
          <w:p w14:paraId="7E403364" w14:textId="0FCDC30F" w:rsidR="00D74956" w:rsidRPr="00980800" w:rsidRDefault="00D74956" w:rsidP="00D74956">
            <w:pPr>
              <w:pStyle w:val="BodyText"/>
              <w:spacing w:before="120" w:after="120" w:line="240" w:lineRule="auto"/>
              <w:rPr>
                <w:rFonts w:cstheme="minorBidi"/>
                <w:color w:val="auto"/>
              </w:rPr>
            </w:pPr>
          </w:p>
        </w:tc>
      </w:tr>
      <w:tr w:rsidR="00A3507C" w14:paraId="4CDAF704" w14:textId="77777777" w:rsidTr="002556E9">
        <w:trPr>
          <w:trHeight w:val="300"/>
        </w:trPr>
        <w:tc>
          <w:tcPr>
            <w:tcW w:w="2547" w:type="dxa"/>
            <w:vMerge w:val="restart"/>
            <w:tcBorders>
              <w:left w:val="single" w:sz="4" w:space="0" w:color="auto"/>
              <w:right w:val="single" w:sz="4" w:space="0" w:color="auto"/>
            </w:tcBorders>
          </w:tcPr>
          <w:p w14:paraId="4B163BA9" w14:textId="77777777" w:rsidR="00A3507C" w:rsidRDefault="00A3507C" w:rsidP="00A3507C">
            <w:pPr>
              <w:pStyle w:val="ACARA-TableHeadline"/>
              <w:spacing w:before="120" w:after="120"/>
              <w:rPr>
                <w:b/>
                <w:bCs w:val="0"/>
                <w:i w:val="0"/>
                <w:iCs/>
              </w:rPr>
            </w:pPr>
            <w:r>
              <w:rPr>
                <w:b/>
                <w:bCs w:val="0"/>
                <w:i w:val="0"/>
                <w:iCs/>
              </w:rPr>
              <w:lastRenderedPageBreak/>
              <w:t>Science</w:t>
            </w:r>
          </w:p>
          <w:p w14:paraId="410E3B26" w14:textId="4899687E" w:rsidR="00A3507C" w:rsidRDefault="00A3507C" w:rsidP="00A3507C">
            <w:pPr>
              <w:pStyle w:val="ACARA-TableHeadline"/>
              <w:spacing w:before="120" w:after="120"/>
              <w:rPr>
                <w:b/>
                <w:bCs w:val="0"/>
                <w:i w:val="0"/>
                <w:iCs/>
              </w:rPr>
            </w:pPr>
            <w:r>
              <w:rPr>
                <w:b/>
                <w:bCs w:val="0"/>
                <w:i w:val="0"/>
                <w:iCs/>
              </w:rPr>
              <w:t>Year 8</w:t>
            </w:r>
          </w:p>
        </w:tc>
        <w:tc>
          <w:tcPr>
            <w:tcW w:w="2551" w:type="dxa"/>
            <w:tcBorders>
              <w:top w:val="single" w:sz="4" w:space="0" w:color="auto"/>
              <w:left w:val="single" w:sz="4" w:space="0" w:color="auto"/>
              <w:bottom w:val="single" w:sz="4" w:space="0" w:color="auto"/>
              <w:right w:val="single" w:sz="4" w:space="0" w:color="auto"/>
            </w:tcBorders>
          </w:tcPr>
          <w:p w14:paraId="04786F85" w14:textId="77777777" w:rsidR="00A3507C" w:rsidRDefault="00A3507C" w:rsidP="00A3507C">
            <w:pPr>
              <w:pStyle w:val="ACARAtabletext"/>
              <w:rPr>
                <w:b/>
                <w:iCs/>
                <w:lang w:val="en-US"/>
              </w:rPr>
            </w:pPr>
            <w:r w:rsidRPr="007B7100">
              <w:rPr>
                <w:b/>
                <w:iCs/>
                <w:lang w:val="en-US"/>
              </w:rPr>
              <w:t>Science understanding</w:t>
            </w:r>
          </w:p>
          <w:p w14:paraId="59FFFFE3" w14:textId="1B5AF625" w:rsidR="00A3507C" w:rsidRPr="00145A82" w:rsidRDefault="00A3507C" w:rsidP="00A3507C">
            <w:pPr>
              <w:pStyle w:val="ACARAtabletext"/>
              <w:rPr>
                <w:b/>
                <w:iCs/>
                <w:lang w:val="en-US"/>
              </w:rPr>
            </w:pPr>
            <w:r w:rsidRPr="002C05E2">
              <w:t>Earth and space sciences</w:t>
            </w:r>
          </w:p>
        </w:tc>
        <w:tc>
          <w:tcPr>
            <w:tcW w:w="2835" w:type="dxa"/>
            <w:tcBorders>
              <w:top w:val="single" w:sz="4" w:space="0" w:color="auto"/>
              <w:left w:val="single" w:sz="4" w:space="0" w:color="auto"/>
              <w:bottom w:val="single" w:sz="4" w:space="0" w:color="auto"/>
              <w:right w:val="single" w:sz="4" w:space="0" w:color="auto"/>
            </w:tcBorders>
          </w:tcPr>
          <w:p w14:paraId="0BA19F18" w14:textId="10389AA9" w:rsidR="00A3507C" w:rsidRDefault="00A3507C" w:rsidP="00A3507C">
            <w:pPr>
              <w:pStyle w:val="ACARAtabletext"/>
            </w:pPr>
            <w:r>
              <w:t xml:space="preserve">describe the key processes of the rock cycle, including the timescales over which they occur, and examine how the properties of sedimentary, igneous and metamorphic rocks reflect their formation and influence their </w:t>
            </w:r>
            <w:proofErr w:type="gramStart"/>
            <w:r>
              <w:t>use</w:t>
            </w:r>
            <w:proofErr w:type="gramEnd"/>
          </w:p>
          <w:p w14:paraId="4D08948F" w14:textId="5261114B" w:rsidR="00A3507C" w:rsidRPr="00A24B1F" w:rsidRDefault="00A3507C" w:rsidP="00A3507C">
            <w:pPr>
              <w:pStyle w:val="ACARAtabletext"/>
            </w:pPr>
            <w:r>
              <w:t>AC9S8U04</w:t>
            </w:r>
          </w:p>
        </w:tc>
        <w:tc>
          <w:tcPr>
            <w:tcW w:w="7193" w:type="dxa"/>
            <w:tcBorders>
              <w:top w:val="single" w:sz="4" w:space="0" w:color="auto"/>
              <w:left w:val="single" w:sz="4" w:space="0" w:color="auto"/>
              <w:bottom w:val="single" w:sz="4" w:space="0" w:color="auto"/>
              <w:right w:val="single" w:sz="4" w:space="0" w:color="auto"/>
            </w:tcBorders>
          </w:tcPr>
          <w:p w14:paraId="70E13F36" w14:textId="6691FD84" w:rsidR="00A3507C" w:rsidRPr="00DE6918" w:rsidRDefault="00A3507C" w:rsidP="00C30166">
            <w:pPr>
              <w:pStyle w:val="BodyText"/>
              <w:numPr>
                <w:ilvl w:val="0"/>
                <w:numId w:val="28"/>
              </w:numPr>
              <w:spacing w:before="120" w:after="120" w:line="240" w:lineRule="auto"/>
              <w:ind w:left="312" w:hanging="284"/>
              <w:rPr>
                <w:rFonts w:cstheme="minorBidi"/>
                <w:color w:val="auto"/>
              </w:rPr>
            </w:pPr>
            <w:r w:rsidRPr="00DE6918">
              <w:rPr>
                <w:rFonts w:cstheme="minorBidi"/>
                <w:color w:val="auto"/>
              </w:rPr>
              <w:t xml:space="preserve">explaining the uses of different types of rocks with reference to their properties and formation </w:t>
            </w:r>
          </w:p>
          <w:p w14:paraId="0C42FA13" w14:textId="38EF3D55" w:rsidR="00A3507C" w:rsidRPr="00DE6918" w:rsidRDefault="00A3507C" w:rsidP="00C30166">
            <w:pPr>
              <w:pStyle w:val="BodyText"/>
              <w:numPr>
                <w:ilvl w:val="0"/>
                <w:numId w:val="28"/>
              </w:numPr>
              <w:spacing w:before="120" w:after="120" w:line="240" w:lineRule="auto"/>
              <w:ind w:left="312" w:hanging="284"/>
              <w:rPr>
                <w:rFonts w:cstheme="minorBidi"/>
                <w:color w:val="auto"/>
              </w:rPr>
            </w:pPr>
            <w:r w:rsidRPr="00DE6918">
              <w:rPr>
                <w:rFonts w:cstheme="minorBidi"/>
                <w:color w:val="auto"/>
              </w:rPr>
              <w:t xml:space="preserve">exploring the traditional geological knowledges of First Nations Australians that are used in the selection of different rock types for different </w:t>
            </w:r>
            <w:proofErr w:type="gramStart"/>
            <w:r w:rsidRPr="00DE6918">
              <w:rPr>
                <w:rFonts w:cstheme="minorBidi"/>
                <w:color w:val="auto"/>
              </w:rPr>
              <w:t>purposes</w:t>
            </w:r>
            <w:proofErr w:type="gramEnd"/>
          </w:p>
          <w:p w14:paraId="5D381DC5" w14:textId="09B78CAB" w:rsidR="00A3507C" w:rsidRPr="00A24B1F" w:rsidRDefault="00A3507C" w:rsidP="00A3507C">
            <w:pPr>
              <w:pStyle w:val="BodyText"/>
              <w:numPr>
                <w:ilvl w:val="0"/>
                <w:numId w:val="28"/>
              </w:numPr>
              <w:spacing w:before="120" w:after="120" w:line="240" w:lineRule="auto"/>
              <w:ind w:left="312" w:hanging="284"/>
              <w:rPr>
                <w:rFonts w:cstheme="minorBidi"/>
                <w:color w:val="auto"/>
              </w:rPr>
            </w:pPr>
            <w:r w:rsidRPr="00DE6918">
              <w:rPr>
                <w:rFonts w:cstheme="minorBidi"/>
                <w:color w:val="auto"/>
              </w:rPr>
              <w:t>investigating how First Nations Australians have used quarrying to access rocks for use as or production of everyday objects such as grindstones, hammerstones, anvils and cutting tools</w:t>
            </w:r>
          </w:p>
        </w:tc>
      </w:tr>
      <w:tr w:rsidR="00A3507C" w14:paraId="1CF3F90D" w14:textId="77777777" w:rsidTr="002556E9">
        <w:trPr>
          <w:trHeight w:val="300"/>
        </w:trPr>
        <w:tc>
          <w:tcPr>
            <w:tcW w:w="2547" w:type="dxa"/>
            <w:vMerge/>
            <w:tcBorders>
              <w:left w:val="single" w:sz="4" w:space="0" w:color="auto"/>
              <w:right w:val="single" w:sz="4" w:space="0" w:color="auto"/>
            </w:tcBorders>
          </w:tcPr>
          <w:p w14:paraId="20AC99EA" w14:textId="77777777" w:rsidR="00A3507C" w:rsidRDefault="00A3507C" w:rsidP="00A3507C">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6E97C95" w14:textId="77777777" w:rsidR="00A3507C" w:rsidRDefault="00A3507C" w:rsidP="00A3507C">
            <w:pPr>
              <w:pStyle w:val="ACARAtabletext"/>
              <w:rPr>
                <w:b/>
                <w:iCs/>
                <w:lang w:val="en-US"/>
              </w:rPr>
            </w:pPr>
            <w:r>
              <w:rPr>
                <w:b/>
                <w:iCs/>
                <w:lang w:val="en-US"/>
              </w:rPr>
              <w:t>Science inquiry</w:t>
            </w:r>
          </w:p>
          <w:p w14:paraId="18996A7F" w14:textId="165D1CE6" w:rsidR="00A3507C" w:rsidRPr="00145A82" w:rsidRDefault="00A3507C" w:rsidP="00A3507C">
            <w:pPr>
              <w:pStyle w:val="ACARAtabletext"/>
              <w:rPr>
                <w:b/>
                <w:iCs/>
                <w:lang w:val="en-US"/>
              </w:rPr>
            </w:pPr>
            <w:r w:rsidRPr="009D6C4E">
              <w:t>Planning and conducting</w:t>
            </w:r>
          </w:p>
        </w:tc>
        <w:tc>
          <w:tcPr>
            <w:tcW w:w="2835" w:type="dxa"/>
            <w:tcBorders>
              <w:top w:val="single" w:sz="4" w:space="0" w:color="auto"/>
              <w:left w:val="single" w:sz="4" w:space="0" w:color="auto"/>
              <w:bottom w:val="single" w:sz="4" w:space="0" w:color="auto"/>
              <w:right w:val="single" w:sz="4" w:space="0" w:color="auto"/>
            </w:tcBorders>
          </w:tcPr>
          <w:p w14:paraId="0D2A62F3" w14:textId="619C3C2F" w:rsidR="00A3507C" w:rsidRDefault="00A3507C" w:rsidP="00A3507C">
            <w:pPr>
              <w:pStyle w:val="ACARAtabletext"/>
            </w:pPr>
            <w:r>
              <w:t xml:space="preserve">plan and conduct reproducible investigations to answer questions and test hypotheses, including identifying variables and assumptions and, as appropriate, recognising and managing risks, considering ethical </w:t>
            </w:r>
            <w:proofErr w:type="gramStart"/>
            <w:r>
              <w:t>issues</w:t>
            </w:r>
            <w:proofErr w:type="gramEnd"/>
            <w:r>
              <w:t xml:space="preserve"> and recognising key considerations regarding heritage sites and artefacts on Country/Place</w:t>
            </w:r>
          </w:p>
          <w:p w14:paraId="50973E5C" w14:textId="2E22AB04" w:rsidR="00A3507C" w:rsidRPr="00A24B1F" w:rsidRDefault="00A3507C" w:rsidP="00A3507C">
            <w:pPr>
              <w:pStyle w:val="ACARAtabletext"/>
            </w:pPr>
            <w:r>
              <w:t xml:space="preserve">AC9S8I02 </w:t>
            </w:r>
          </w:p>
        </w:tc>
        <w:tc>
          <w:tcPr>
            <w:tcW w:w="7193" w:type="dxa"/>
            <w:tcBorders>
              <w:top w:val="single" w:sz="4" w:space="0" w:color="auto"/>
              <w:left w:val="single" w:sz="4" w:space="0" w:color="auto"/>
              <w:bottom w:val="single" w:sz="4" w:space="0" w:color="auto"/>
              <w:right w:val="single" w:sz="4" w:space="0" w:color="auto"/>
            </w:tcBorders>
          </w:tcPr>
          <w:p w14:paraId="5540406A" w14:textId="03078EC6" w:rsidR="00A3507C" w:rsidRPr="00A24B1F" w:rsidRDefault="00A3507C" w:rsidP="00A3507C">
            <w:pPr>
              <w:pStyle w:val="BodyText"/>
              <w:numPr>
                <w:ilvl w:val="0"/>
                <w:numId w:val="28"/>
              </w:numPr>
              <w:spacing w:before="120" w:after="120" w:line="240" w:lineRule="auto"/>
              <w:ind w:left="312" w:hanging="284"/>
              <w:rPr>
                <w:rFonts w:cstheme="minorBidi"/>
                <w:color w:val="auto"/>
              </w:rPr>
            </w:pPr>
            <w:r w:rsidRPr="009D6C4E">
              <w:rPr>
                <w:rFonts w:cstheme="minorBidi"/>
                <w:color w:val="auto"/>
              </w:rPr>
              <w:t>acknowledging and recognising First Nations Australians’ artefacts and heritage sites of significance such as ceremonial grounds and traditional quarries, and ensuring they cause no harm to heritage sites and artefacts</w:t>
            </w:r>
          </w:p>
        </w:tc>
      </w:tr>
    </w:tbl>
    <w:p w14:paraId="36353A0B" w14:textId="77777777" w:rsidR="00BB7C5F" w:rsidRDefault="00BB7C5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4A359F27" w:rsidR="00EF7995" w:rsidRPr="00286B90" w:rsidRDefault="1353B999" w:rsidP="1F8E28E8">
            <w:pPr>
              <w:pStyle w:val="ACARATableHeading1white"/>
            </w:pPr>
            <w:r>
              <w:lastRenderedPageBreak/>
              <w:t xml:space="preserve">Years </w:t>
            </w:r>
            <w:r w:rsidR="002206FA">
              <w:t>7 and 8</w:t>
            </w:r>
          </w:p>
        </w:tc>
      </w:tr>
      <w:tr w:rsidR="00EF7995" w:rsidRPr="00C83BA3" w14:paraId="09968D71" w14:textId="77777777"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6EB628AA" w:rsidR="00EF7995" w:rsidRDefault="6AC1A69B" w:rsidP="001079BB">
            <w:pPr>
              <w:pStyle w:val="ACARATableHeading1black"/>
              <w:ind w:left="0"/>
              <w:jc w:val="left"/>
            </w:pPr>
            <w:r>
              <w:t>Key aspect</w:t>
            </w:r>
            <w:r w:rsidR="00EF7995">
              <w:t xml:space="preserve"> 3: </w:t>
            </w:r>
            <w:r w:rsidR="00F374C2">
              <w:t>Conservation and sustainability</w:t>
            </w:r>
          </w:p>
        </w:tc>
      </w:tr>
      <w:tr w:rsidR="00EF7995" w:rsidRPr="00840DED" w14:paraId="3D10A46B" w14:textId="77777777" w:rsidTr="2237F74E">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EF7BFC" w:rsidRPr="008B6417" w14:paraId="64C4EF34" w14:textId="77777777" w:rsidTr="2237F74E">
        <w:tc>
          <w:tcPr>
            <w:tcW w:w="2547" w:type="dxa"/>
            <w:tcBorders>
              <w:top w:val="single" w:sz="4" w:space="0" w:color="auto"/>
              <w:left w:val="single" w:sz="4" w:space="0" w:color="auto"/>
              <w:right w:val="single" w:sz="4" w:space="0" w:color="auto"/>
            </w:tcBorders>
          </w:tcPr>
          <w:p w14:paraId="3274A585" w14:textId="6C4DE391" w:rsidR="00EF7BFC" w:rsidRDefault="008A51B1" w:rsidP="00EF7BFC">
            <w:pPr>
              <w:pStyle w:val="ACARA-TableHeadline"/>
              <w:spacing w:before="120" w:after="120"/>
              <w:rPr>
                <w:b/>
                <w:bCs w:val="0"/>
                <w:i w:val="0"/>
                <w:iCs/>
              </w:rPr>
            </w:pPr>
            <w:r>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1C7E42F0" w14:textId="77777777" w:rsidR="00EF7BFC" w:rsidRDefault="00EF7BFC" w:rsidP="00EF7BFC">
            <w:pPr>
              <w:pStyle w:val="ACARAtabletext"/>
              <w:rPr>
                <w:b/>
                <w:iCs/>
                <w:lang w:val="en-US"/>
              </w:rPr>
            </w:pPr>
            <w:r w:rsidRPr="007049A7">
              <w:rPr>
                <w:b/>
                <w:iCs/>
                <w:lang w:val="en-US"/>
              </w:rPr>
              <w:t>Personal, social and community health</w:t>
            </w:r>
          </w:p>
          <w:p w14:paraId="3FFEA992" w14:textId="32DAA4F7" w:rsidR="00EF7BFC" w:rsidRPr="00626A07" w:rsidRDefault="00EF7BFC" w:rsidP="00EF7BFC">
            <w:pPr>
              <w:pStyle w:val="ACARAtabletext"/>
              <w:rPr>
                <w:b/>
                <w:iCs/>
                <w:lang w:val="en-U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08F75EEB" w14:textId="77777777" w:rsidR="00EF7BFC" w:rsidRDefault="00EF7BFC" w:rsidP="00EF7BFC">
            <w:pPr>
              <w:pStyle w:val="ACARAtabletext"/>
            </w:pPr>
            <w:r w:rsidRPr="003A771C">
              <w:t xml:space="preserve">plan and implement strategies, using health resources, to enhance their own and others’ health, safety, relationships and </w:t>
            </w:r>
            <w:proofErr w:type="gramStart"/>
            <w:r w:rsidRPr="003A771C">
              <w:t>wellbeing</w:t>
            </w:r>
            <w:proofErr w:type="gramEnd"/>
          </w:p>
          <w:p w14:paraId="27BC201B" w14:textId="1500FFEA" w:rsidR="00EF7BFC" w:rsidRPr="007049A7" w:rsidRDefault="00EF7BFC" w:rsidP="00EF7BFC">
            <w:pPr>
              <w:pStyle w:val="ACARAtabletext"/>
            </w:pPr>
            <w:r w:rsidRPr="003A771C">
              <w:t>AC9HP8P10</w:t>
            </w:r>
          </w:p>
        </w:tc>
        <w:tc>
          <w:tcPr>
            <w:tcW w:w="7193" w:type="dxa"/>
            <w:tcBorders>
              <w:top w:val="single" w:sz="4" w:space="0" w:color="auto"/>
              <w:left w:val="single" w:sz="4" w:space="0" w:color="auto"/>
              <w:bottom w:val="single" w:sz="4" w:space="0" w:color="auto"/>
              <w:right w:val="single" w:sz="4" w:space="0" w:color="auto"/>
            </w:tcBorders>
          </w:tcPr>
          <w:p w14:paraId="11D880F7" w14:textId="3240B7E0"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investigating food-serving recommendations from The Australian Guide to Healthy Eating and producing a guide to help students make healthy choices when buying food from the school </w:t>
            </w:r>
            <w:proofErr w:type="gramStart"/>
            <w:r w:rsidRPr="0031174E">
              <w:rPr>
                <w:rFonts w:cstheme="minorBidi"/>
                <w:color w:val="auto"/>
              </w:rPr>
              <w:t>canteen</w:t>
            </w:r>
            <w:proofErr w:type="gramEnd"/>
          </w:p>
          <w:p w14:paraId="39D84A04" w14:textId="77DAEAC8"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researching a variety of snack and lunch options, and evaluating nutritional value, value for money and sustainability to create a weekly menu plan; considering the benefits of eating locally grown, chemical-free produce to support personal health benefits, reduce food miles and support local </w:t>
            </w:r>
            <w:proofErr w:type="gramStart"/>
            <w:r w:rsidRPr="0031174E">
              <w:rPr>
                <w:rFonts w:cstheme="minorBidi"/>
                <w:color w:val="auto"/>
              </w:rPr>
              <w:t>producers</w:t>
            </w:r>
            <w:proofErr w:type="gramEnd"/>
            <w:r w:rsidRPr="0031174E">
              <w:rPr>
                <w:rFonts w:cstheme="minorBidi"/>
                <w:color w:val="auto"/>
              </w:rPr>
              <w:t xml:space="preserve"> </w:t>
            </w:r>
          </w:p>
          <w:p w14:paraId="77286C05" w14:textId="42516856" w:rsidR="00EF7BFC" w:rsidRPr="00741007" w:rsidRDefault="00EF7BFC" w:rsidP="00741007">
            <w:pPr>
              <w:pStyle w:val="BodyText"/>
              <w:numPr>
                <w:ilvl w:val="0"/>
                <w:numId w:val="28"/>
              </w:numPr>
              <w:spacing w:before="120" w:after="120" w:line="240" w:lineRule="auto"/>
              <w:ind w:left="312" w:hanging="284"/>
              <w:rPr>
                <w:rFonts w:cstheme="minorBidi"/>
                <w:color w:val="auto"/>
              </w:rPr>
            </w:pPr>
            <w:r w:rsidRPr="0031174E">
              <w:rPr>
                <w:rFonts w:cstheme="minorBidi"/>
                <w:color w:val="auto"/>
              </w:rPr>
              <w:t>investigating how First Nations Australians have developed complete diets that meet nutritional requirements, and used and continue to use food for medicinal purposes</w:t>
            </w:r>
          </w:p>
        </w:tc>
      </w:tr>
      <w:tr w:rsidR="009E5073" w:rsidRPr="008B6417" w14:paraId="24D28B34" w14:textId="77777777" w:rsidTr="2237F74E">
        <w:tc>
          <w:tcPr>
            <w:tcW w:w="2547" w:type="dxa"/>
            <w:vMerge w:val="restart"/>
            <w:tcBorders>
              <w:top w:val="single" w:sz="4" w:space="0" w:color="auto"/>
              <w:left w:val="single" w:sz="4" w:space="0" w:color="auto"/>
              <w:right w:val="single" w:sz="4" w:space="0" w:color="auto"/>
            </w:tcBorders>
          </w:tcPr>
          <w:p w14:paraId="1D07DEBC" w14:textId="77777777" w:rsidR="009E5073" w:rsidRDefault="009E5073" w:rsidP="005B51ED">
            <w:pPr>
              <w:pStyle w:val="ACARA-TableHeadline"/>
              <w:spacing w:before="120" w:after="120"/>
              <w:rPr>
                <w:b/>
                <w:bCs w:val="0"/>
                <w:i w:val="0"/>
                <w:iCs/>
              </w:rPr>
            </w:pPr>
            <w:r>
              <w:rPr>
                <w:b/>
                <w:bCs w:val="0"/>
                <w:i w:val="0"/>
                <w:iCs/>
              </w:rPr>
              <w:t xml:space="preserve">Humanities and Social Sciences (HASS) </w:t>
            </w:r>
          </w:p>
          <w:p w14:paraId="50B06CE8" w14:textId="39FEB559" w:rsidR="009E5073" w:rsidRDefault="009E5073" w:rsidP="005B51ED">
            <w:pPr>
              <w:pStyle w:val="ACARA-TableHeadline"/>
              <w:spacing w:before="120" w:after="120"/>
              <w:rPr>
                <w:b/>
                <w:bCs w:val="0"/>
                <w:i w:val="0"/>
              </w:rPr>
            </w:pPr>
            <w:r>
              <w:rPr>
                <w:b/>
                <w:bCs w:val="0"/>
                <w:i w:val="0"/>
              </w:rPr>
              <w:t xml:space="preserve">Geography – </w:t>
            </w:r>
          </w:p>
          <w:p w14:paraId="6C60F57C" w14:textId="780EA2BD" w:rsidR="009E5073" w:rsidRDefault="009E5073" w:rsidP="005B51ED">
            <w:pPr>
              <w:pStyle w:val="ACARA-TableHeadline"/>
              <w:spacing w:before="120" w:after="120"/>
              <w:rPr>
                <w:b/>
                <w:bCs w:val="0"/>
              </w:rPr>
            </w:pPr>
            <w:r w:rsidRPr="00521476">
              <w:rPr>
                <w:b/>
                <w:bCs w:val="0"/>
                <w:i w:val="0"/>
              </w:rPr>
              <w:t>Year</w:t>
            </w:r>
            <w:r>
              <w:rPr>
                <w:b/>
                <w:bCs w:val="0"/>
                <w:i w:val="0"/>
              </w:rPr>
              <w:t xml:space="preserve"> 7</w:t>
            </w:r>
          </w:p>
        </w:tc>
        <w:tc>
          <w:tcPr>
            <w:tcW w:w="2551" w:type="dxa"/>
            <w:tcBorders>
              <w:top w:val="single" w:sz="4" w:space="0" w:color="auto"/>
              <w:left w:val="single" w:sz="4" w:space="0" w:color="auto"/>
              <w:bottom w:val="single" w:sz="4" w:space="0" w:color="auto"/>
              <w:right w:val="single" w:sz="4" w:space="0" w:color="auto"/>
            </w:tcBorders>
          </w:tcPr>
          <w:p w14:paraId="31032811" w14:textId="77777777" w:rsidR="009E5073" w:rsidRPr="00145A82" w:rsidRDefault="009E5073" w:rsidP="005B51ED">
            <w:pPr>
              <w:pStyle w:val="ACARAtabletext"/>
              <w:rPr>
                <w:b/>
                <w:iCs/>
                <w:lang w:val="en-US"/>
              </w:rPr>
            </w:pPr>
            <w:r w:rsidRPr="00145A82">
              <w:rPr>
                <w:b/>
                <w:iCs/>
                <w:lang w:val="en-US"/>
              </w:rPr>
              <w:t>Knowledge and understanding</w:t>
            </w:r>
          </w:p>
          <w:p w14:paraId="5EB684A4" w14:textId="6124F38F" w:rsidR="009E5073" w:rsidRPr="008B7C61" w:rsidRDefault="009E5073" w:rsidP="005B51ED">
            <w:pPr>
              <w:pStyle w:val="ACARAtabletext"/>
              <w:rPr>
                <w:b/>
                <w:i/>
              </w:rPr>
            </w:pPr>
            <w:r w:rsidRPr="00A24B1F">
              <w:t>Water in the world</w:t>
            </w:r>
          </w:p>
        </w:tc>
        <w:tc>
          <w:tcPr>
            <w:tcW w:w="2835" w:type="dxa"/>
            <w:tcBorders>
              <w:top w:val="single" w:sz="4" w:space="0" w:color="auto"/>
              <w:left w:val="single" w:sz="4" w:space="0" w:color="auto"/>
              <w:bottom w:val="single" w:sz="4" w:space="0" w:color="auto"/>
              <w:right w:val="single" w:sz="4" w:space="0" w:color="auto"/>
            </w:tcBorders>
          </w:tcPr>
          <w:p w14:paraId="68E2FDEC" w14:textId="77777777" w:rsidR="009E5073" w:rsidRPr="00A24B1F" w:rsidRDefault="009E5073" w:rsidP="005B51ED">
            <w:pPr>
              <w:pStyle w:val="ACARAtabletext"/>
            </w:pPr>
            <w:r w:rsidRPr="00A24B1F">
              <w:t xml:space="preserve">classification of environmental resources and the way that water connects and changes places as it moves through </w:t>
            </w:r>
            <w:proofErr w:type="gramStart"/>
            <w:r w:rsidRPr="00A24B1F">
              <w:t>environments</w:t>
            </w:r>
            <w:proofErr w:type="gramEnd"/>
          </w:p>
          <w:p w14:paraId="1B0B6551" w14:textId="673430AE" w:rsidR="009E5073" w:rsidRPr="00BB7C5F" w:rsidRDefault="009E5073" w:rsidP="005B51ED">
            <w:pPr>
              <w:pStyle w:val="ACARAtabletext"/>
            </w:pPr>
            <w:r w:rsidRPr="00A24B1F">
              <w:t>AC9HG7K01</w:t>
            </w:r>
          </w:p>
        </w:tc>
        <w:tc>
          <w:tcPr>
            <w:tcW w:w="7193" w:type="dxa"/>
            <w:tcBorders>
              <w:top w:val="single" w:sz="4" w:space="0" w:color="auto"/>
              <w:left w:val="single" w:sz="4" w:space="0" w:color="auto"/>
              <w:bottom w:val="single" w:sz="4" w:space="0" w:color="auto"/>
              <w:right w:val="single" w:sz="4" w:space="0" w:color="auto"/>
            </w:tcBorders>
          </w:tcPr>
          <w:p w14:paraId="239E95C9" w14:textId="0BE1D97E" w:rsidR="009E5073" w:rsidRPr="007B1043"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classifying resources into renewable, </w:t>
            </w:r>
            <w:proofErr w:type="gramStart"/>
            <w:r w:rsidRPr="00A24B1F">
              <w:rPr>
                <w:rFonts w:cstheme="minorBidi"/>
                <w:color w:val="auto"/>
              </w:rPr>
              <w:t>non-renewable</w:t>
            </w:r>
            <w:proofErr w:type="gramEnd"/>
            <w:r w:rsidRPr="00A24B1F">
              <w:rPr>
                <w:rFonts w:cstheme="minorBidi"/>
                <w:color w:val="auto"/>
              </w:rPr>
              <w:t xml:space="preserve"> and continuous resources, and identifying examples of each type</w:t>
            </w:r>
          </w:p>
          <w:p w14:paraId="15E51212" w14:textId="7261720A" w:rsidR="009E5073" w:rsidRPr="007B1043"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explaining how the movement of water, such as groundwater; soil moisture (green water); surface water in dams, rivers and lakes (blue water); through the environment connects places and how water is a potential resource when it exists as salt water, ice or water </w:t>
            </w:r>
            <w:proofErr w:type="gramStart"/>
            <w:r w:rsidRPr="00A24B1F">
              <w:rPr>
                <w:rFonts w:cstheme="minorBidi"/>
                <w:color w:val="auto"/>
              </w:rPr>
              <w:t>vapour</w:t>
            </w:r>
            <w:proofErr w:type="gramEnd"/>
            <w:r w:rsidRPr="00A24B1F">
              <w:rPr>
                <w:rFonts w:cstheme="minorBidi"/>
                <w:color w:val="auto"/>
              </w:rPr>
              <w:t xml:space="preserve">  </w:t>
            </w:r>
          </w:p>
          <w:p w14:paraId="0FF2EC0C" w14:textId="1F60DD79" w:rsidR="009E5073" w:rsidRPr="007B1043"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explaining the environmental, </w:t>
            </w:r>
            <w:proofErr w:type="gramStart"/>
            <w:r w:rsidRPr="00A24B1F">
              <w:rPr>
                <w:rFonts w:cstheme="minorBidi"/>
                <w:color w:val="auto"/>
              </w:rPr>
              <w:t>economic</w:t>
            </w:r>
            <w:proofErr w:type="gramEnd"/>
            <w:r w:rsidRPr="00A24B1F">
              <w:rPr>
                <w:rFonts w:cstheme="minorBidi"/>
                <w:color w:val="auto"/>
              </w:rPr>
              <w:t xml:space="preserve"> or social effects of water as it connects places; for example, the environmental effects of water diversion in the Snowy Mountains, the economic effects of irrigation in the Ord River or the social effects of the Mutitjulu Waterhole connecting Australian First Nations Peoples in Central Australia </w:t>
            </w:r>
          </w:p>
          <w:p w14:paraId="34B1D2EE" w14:textId="77777777" w:rsidR="009E5073" w:rsidRPr="00D74956" w:rsidRDefault="009E5073" w:rsidP="005B51ED">
            <w:pPr>
              <w:pStyle w:val="BodyText"/>
              <w:numPr>
                <w:ilvl w:val="0"/>
                <w:numId w:val="28"/>
              </w:numPr>
              <w:spacing w:before="120" w:after="120" w:line="240" w:lineRule="auto"/>
              <w:ind w:left="312" w:hanging="284"/>
              <w:rPr>
                <w:rFonts w:cstheme="minorBidi"/>
                <w:iCs/>
              </w:rPr>
            </w:pPr>
            <w:r w:rsidRPr="00A24B1F">
              <w:rPr>
                <w:rFonts w:cstheme="minorBidi"/>
                <w:color w:val="auto"/>
              </w:rPr>
              <w:t xml:space="preserve">explaining how moving water changes places; for example, moving water causes soil and rock erosion or cuts valleys into </w:t>
            </w:r>
            <w:proofErr w:type="gramStart"/>
            <w:r w:rsidRPr="00A24B1F">
              <w:rPr>
                <w:rFonts w:cstheme="minorBidi"/>
                <w:color w:val="auto"/>
              </w:rPr>
              <w:t>mountains</w:t>
            </w:r>
            <w:proofErr w:type="gramEnd"/>
            <w:r w:rsidRPr="00A24B1F">
              <w:rPr>
                <w:rFonts w:cstheme="minorBidi"/>
                <w:color w:val="auto"/>
              </w:rPr>
              <w:t xml:space="preserve"> </w:t>
            </w:r>
          </w:p>
          <w:p w14:paraId="52FE2D77" w14:textId="77777777" w:rsidR="00D74956" w:rsidRDefault="00D74956" w:rsidP="00D74956">
            <w:pPr>
              <w:pStyle w:val="BodyText"/>
              <w:spacing w:before="120" w:after="120" w:line="240" w:lineRule="auto"/>
              <w:rPr>
                <w:rFonts w:cstheme="minorBidi"/>
                <w:iCs/>
                <w:color w:val="auto"/>
              </w:rPr>
            </w:pPr>
          </w:p>
          <w:p w14:paraId="1F3A90D2" w14:textId="621D3DE7" w:rsidR="00D74956" w:rsidRPr="00F122D6" w:rsidRDefault="00D74956" w:rsidP="00D74956">
            <w:pPr>
              <w:pStyle w:val="BodyText"/>
              <w:spacing w:before="120" w:after="120" w:line="240" w:lineRule="auto"/>
              <w:rPr>
                <w:rFonts w:cstheme="minorBidi"/>
                <w:iCs/>
              </w:rPr>
            </w:pPr>
          </w:p>
        </w:tc>
      </w:tr>
      <w:tr w:rsidR="009E5073" w14:paraId="117439A5" w14:textId="77777777" w:rsidTr="00CB6E95">
        <w:trPr>
          <w:trHeight w:val="300"/>
        </w:trPr>
        <w:tc>
          <w:tcPr>
            <w:tcW w:w="2547" w:type="dxa"/>
            <w:vMerge/>
            <w:tcBorders>
              <w:left w:val="single" w:sz="4" w:space="0" w:color="auto"/>
              <w:right w:val="single" w:sz="4" w:space="0" w:color="auto"/>
            </w:tcBorders>
          </w:tcPr>
          <w:p w14:paraId="16569524" w14:textId="77777777" w:rsidR="009E5073" w:rsidRDefault="009E5073" w:rsidP="005B51ED">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5EE70EE" w14:textId="77777777" w:rsidR="009E5073" w:rsidRPr="00145A82" w:rsidRDefault="009E5073" w:rsidP="005B51ED">
            <w:pPr>
              <w:pStyle w:val="ACARAtabletext"/>
              <w:rPr>
                <w:b/>
                <w:iCs/>
                <w:lang w:val="en-US"/>
              </w:rPr>
            </w:pPr>
            <w:r w:rsidRPr="00145A82">
              <w:rPr>
                <w:b/>
                <w:iCs/>
                <w:lang w:val="en-US"/>
              </w:rPr>
              <w:t>Knowledge and understanding</w:t>
            </w:r>
          </w:p>
          <w:p w14:paraId="12A4567B" w14:textId="676F4768" w:rsidR="009E5073" w:rsidRDefault="009E5073" w:rsidP="005B51ED">
            <w:pPr>
              <w:pStyle w:val="ACARAtabletext"/>
              <w:rPr>
                <w:b/>
                <w:bCs/>
                <w:i/>
                <w:iCs/>
              </w:rPr>
            </w:pPr>
            <w:r w:rsidRPr="00A24B1F">
              <w:t>Water in the world</w:t>
            </w:r>
          </w:p>
        </w:tc>
        <w:tc>
          <w:tcPr>
            <w:tcW w:w="2835" w:type="dxa"/>
            <w:tcBorders>
              <w:top w:val="single" w:sz="4" w:space="0" w:color="auto"/>
              <w:left w:val="single" w:sz="4" w:space="0" w:color="auto"/>
              <w:bottom w:val="single" w:sz="4" w:space="0" w:color="auto"/>
              <w:right w:val="single" w:sz="4" w:space="0" w:color="auto"/>
            </w:tcBorders>
          </w:tcPr>
          <w:p w14:paraId="0457F074" w14:textId="77777777" w:rsidR="009E5073" w:rsidRPr="00A24B1F" w:rsidRDefault="009E5073" w:rsidP="005B51ED">
            <w:pPr>
              <w:pStyle w:val="ACARAtabletext"/>
            </w:pPr>
            <w:r w:rsidRPr="00A24B1F">
              <w:t xml:space="preserve">the location and distribution of water resources in Australia, their implications, and strategies to manage the sustainability of </w:t>
            </w:r>
            <w:proofErr w:type="gramStart"/>
            <w:r w:rsidRPr="00A24B1F">
              <w:t>water</w:t>
            </w:r>
            <w:proofErr w:type="gramEnd"/>
          </w:p>
          <w:p w14:paraId="45965C57" w14:textId="3CB04CCF" w:rsidR="009E5073" w:rsidRPr="00434FD9" w:rsidRDefault="009E5073" w:rsidP="005B51ED">
            <w:pPr>
              <w:pStyle w:val="ACARAtabletext"/>
            </w:pPr>
            <w:r w:rsidRPr="00A24B1F">
              <w:t>AC9HG7K02</w:t>
            </w:r>
          </w:p>
        </w:tc>
        <w:tc>
          <w:tcPr>
            <w:tcW w:w="7193" w:type="dxa"/>
            <w:tcBorders>
              <w:top w:val="single" w:sz="4" w:space="0" w:color="auto"/>
              <w:left w:val="single" w:sz="4" w:space="0" w:color="auto"/>
              <w:bottom w:val="single" w:sz="4" w:space="0" w:color="auto"/>
              <w:right w:val="single" w:sz="4" w:space="0" w:color="auto"/>
            </w:tcBorders>
          </w:tcPr>
          <w:p w14:paraId="00EA9170" w14:textId="77777777" w:rsidR="009E5073" w:rsidRPr="007B1043"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representing the location of Australia’s water resources, such as surface water and groundwater  </w:t>
            </w:r>
          </w:p>
          <w:p w14:paraId="41DA1B27" w14:textId="77777777" w:rsidR="009E5073" w:rsidRPr="007B1043"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describing the distribution of Australia’s water resources and its implications for people; for example, limited access to water for people in rural and remote places and its implications </w:t>
            </w:r>
          </w:p>
          <w:p w14:paraId="67507A1D" w14:textId="77777777" w:rsidR="009E5073" w:rsidRPr="007B1043"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identifying the causes of variability in water resources or water scarcity; for example, an absolute shortage of water (physical cause), inadequate development of water resources (economic cause), or the ways water is used (such as farming, industry, drinking, </w:t>
            </w:r>
            <w:proofErr w:type="gramStart"/>
            <w:r w:rsidRPr="00A24B1F">
              <w:rPr>
                <w:rFonts w:cstheme="minorBidi"/>
                <w:color w:val="auto"/>
              </w:rPr>
              <w:t>washing</w:t>
            </w:r>
            <w:proofErr w:type="gramEnd"/>
            <w:r w:rsidRPr="00A24B1F">
              <w:rPr>
                <w:rFonts w:cstheme="minorBidi"/>
                <w:color w:val="auto"/>
              </w:rPr>
              <w:t xml:space="preserve"> or watering) </w:t>
            </w:r>
          </w:p>
          <w:p w14:paraId="156992C3" w14:textId="77777777" w:rsidR="009E5073" w:rsidRPr="007B1043"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explaining the factors that contribute to variability in water resources or water scarcity; for example, location, climate, topography, seasonality or </w:t>
            </w:r>
            <w:proofErr w:type="gramStart"/>
            <w:r w:rsidRPr="00A24B1F">
              <w:rPr>
                <w:rFonts w:cstheme="minorBidi"/>
                <w:color w:val="auto"/>
              </w:rPr>
              <w:t>evaporation</w:t>
            </w:r>
            <w:proofErr w:type="gramEnd"/>
            <w:r w:rsidRPr="00A24B1F">
              <w:rPr>
                <w:rFonts w:cstheme="minorBidi"/>
                <w:color w:val="auto"/>
              </w:rPr>
              <w:t xml:space="preserve"> </w:t>
            </w:r>
          </w:p>
          <w:p w14:paraId="0E300FB8" w14:textId="77777777" w:rsidR="009E5073" w:rsidRPr="007B1043"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examining why water is a difficult resource for communities to manage and sustain; for example, because of its shared and competing uses, and variability of supply over </w:t>
            </w:r>
            <w:proofErr w:type="gramStart"/>
            <w:r w:rsidRPr="00A24B1F">
              <w:rPr>
                <w:rFonts w:cstheme="minorBidi"/>
                <w:color w:val="auto"/>
              </w:rPr>
              <w:t>time</w:t>
            </w:r>
            <w:proofErr w:type="gramEnd"/>
            <w:r w:rsidRPr="00A24B1F">
              <w:rPr>
                <w:rFonts w:cstheme="minorBidi"/>
                <w:color w:val="auto"/>
              </w:rPr>
              <w:t xml:space="preserve"> </w:t>
            </w:r>
          </w:p>
          <w:p w14:paraId="34613D2A" w14:textId="26F65EA3" w:rsidR="009E5073" w:rsidRPr="00382BA0"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examining how a strategy may manage the sustainability of water resources; for example, recycling (grey water), stormwater harvesting and re-use, desalination, inter-regional transfer of water and trade in virtual water, and reducing water consumption</w:t>
            </w:r>
          </w:p>
        </w:tc>
      </w:tr>
      <w:tr w:rsidR="009E5073" w14:paraId="0A70353D" w14:textId="77777777" w:rsidTr="00CB6E95">
        <w:trPr>
          <w:trHeight w:val="300"/>
        </w:trPr>
        <w:tc>
          <w:tcPr>
            <w:tcW w:w="2547" w:type="dxa"/>
            <w:vMerge/>
            <w:tcBorders>
              <w:left w:val="single" w:sz="4" w:space="0" w:color="auto"/>
              <w:right w:val="single" w:sz="4" w:space="0" w:color="auto"/>
            </w:tcBorders>
          </w:tcPr>
          <w:p w14:paraId="456DEA37" w14:textId="7009B77E" w:rsidR="009E5073" w:rsidRDefault="009E5073" w:rsidP="005B51ED">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45D87EC" w14:textId="77777777" w:rsidR="009E5073" w:rsidRPr="00145A82" w:rsidRDefault="009E5073" w:rsidP="005B51ED">
            <w:pPr>
              <w:pStyle w:val="ACARAtabletext"/>
              <w:rPr>
                <w:b/>
                <w:iCs/>
                <w:lang w:val="en-US"/>
              </w:rPr>
            </w:pPr>
            <w:r w:rsidRPr="00145A82">
              <w:rPr>
                <w:b/>
                <w:iCs/>
                <w:lang w:val="en-US"/>
              </w:rPr>
              <w:t>Knowledge and understanding</w:t>
            </w:r>
          </w:p>
          <w:p w14:paraId="382B3A4C" w14:textId="53342FEA" w:rsidR="009E5073" w:rsidRDefault="009E5073" w:rsidP="005B51ED">
            <w:pPr>
              <w:pStyle w:val="ACARAtabletext"/>
              <w:rPr>
                <w:b/>
                <w:i/>
              </w:rPr>
            </w:pPr>
            <w:r w:rsidRPr="00A24B1F">
              <w:t>Water in the world</w:t>
            </w:r>
          </w:p>
        </w:tc>
        <w:tc>
          <w:tcPr>
            <w:tcW w:w="2835" w:type="dxa"/>
            <w:tcBorders>
              <w:top w:val="single" w:sz="4" w:space="0" w:color="auto"/>
              <w:left w:val="single" w:sz="4" w:space="0" w:color="auto"/>
              <w:bottom w:val="single" w:sz="4" w:space="0" w:color="auto"/>
              <w:right w:val="single" w:sz="4" w:space="0" w:color="auto"/>
            </w:tcBorders>
          </w:tcPr>
          <w:p w14:paraId="07335A85" w14:textId="77777777" w:rsidR="009E5073" w:rsidRPr="00A24B1F" w:rsidRDefault="009E5073" w:rsidP="005B51ED">
            <w:pPr>
              <w:pStyle w:val="ACARAtabletext"/>
            </w:pPr>
            <w:r w:rsidRPr="00A24B1F">
              <w:t xml:space="preserve">the economic, cultural, </w:t>
            </w:r>
            <w:proofErr w:type="gramStart"/>
            <w:r w:rsidRPr="00A24B1F">
              <w:t>spiritual</w:t>
            </w:r>
            <w:proofErr w:type="gramEnd"/>
            <w:r w:rsidRPr="00A24B1F">
              <w:t xml:space="preserve"> and aesthetic value of water for people, including First Nations Australians</w:t>
            </w:r>
          </w:p>
          <w:p w14:paraId="707AB796" w14:textId="58245DFB" w:rsidR="009E5073" w:rsidRDefault="009E5073" w:rsidP="005B51ED">
            <w:pPr>
              <w:pStyle w:val="ACARAtabletext"/>
            </w:pPr>
            <w:r w:rsidRPr="00A24B1F">
              <w:t>AC9HG7K03 </w:t>
            </w:r>
          </w:p>
        </w:tc>
        <w:tc>
          <w:tcPr>
            <w:tcW w:w="7193" w:type="dxa"/>
            <w:tcBorders>
              <w:top w:val="single" w:sz="4" w:space="0" w:color="auto"/>
              <w:left w:val="single" w:sz="4" w:space="0" w:color="auto"/>
              <w:bottom w:val="single" w:sz="4" w:space="0" w:color="auto"/>
              <w:right w:val="single" w:sz="4" w:space="0" w:color="auto"/>
            </w:tcBorders>
          </w:tcPr>
          <w:p w14:paraId="6D147763" w14:textId="77777777" w:rsidR="009E5073" w:rsidRPr="007B1043"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discussing the multilayered meanings (material, cultural and spiritual wellbeing) associated with rivers, waterways, waterholes, human-made wells, seas, lakes, </w:t>
            </w:r>
            <w:proofErr w:type="gramStart"/>
            <w:r w:rsidRPr="00A24B1F">
              <w:rPr>
                <w:rFonts w:cstheme="minorBidi"/>
                <w:color w:val="auto"/>
              </w:rPr>
              <w:t>soaks</w:t>
            </w:r>
            <w:proofErr w:type="gramEnd"/>
            <w:r w:rsidRPr="00A24B1F">
              <w:rPr>
                <w:rFonts w:cstheme="minorBidi"/>
                <w:color w:val="auto"/>
              </w:rPr>
              <w:t xml:space="preserve"> and springs for First Nations Australians  </w:t>
            </w:r>
          </w:p>
          <w:p w14:paraId="660AD6F1" w14:textId="77777777" w:rsidR="009E5073" w:rsidRPr="00D74956" w:rsidRDefault="009E5073" w:rsidP="005B51ED">
            <w:pPr>
              <w:pStyle w:val="BodyText"/>
              <w:numPr>
                <w:ilvl w:val="0"/>
                <w:numId w:val="28"/>
              </w:numPr>
              <w:spacing w:before="120" w:after="120" w:line="240" w:lineRule="auto"/>
              <w:ind w:left="312" w:hanging="284"/>
              <w:rPr>
                <w:rFonts w:cstheme="minorBidi"/>
                <w:iCs/>
              </w:rPr>
            </w:pPr>
            <w:r w:rsidRPr="00A24B1F">
              <w:rPr>
                <w:rFonts w:cstheme="minorBidi"/>
                <w:color w:val="auto"/>
              </w:rPr>
              <w:t xml:space="preserve">examining bays, rivers, waterfalls or lakes in Australia and in countries of Asia that have been listed as either World Heritage sites or national parks for their aesthetic and cultural </w:t>
            </w:r>
            <w:proofErr w:type="gramStart"/>
            <w:r w:rsidRPr="00A24B1F">
              <w:rPr>
                <w:rFonts w:cstheme="minorBidi"/>
                <w:color w:val="auto"/>
              </w:rPr>
              <w:t>value</w:t>
            </w:r>
            <w:proofErr w:type="gramEnd"/>
          </w:p>
          <w:p w14:paraId="1C1844A4" w14:textId="77777777" w:rsidR="00D74956" w:rsidRDefault="00D74956" w:rsidP="00D74956">
            <w:pPr>
              <w:pStyle w:val="BodyText"/>
              <w:spacing w:before="120" w:after="120" w:line="240" w:lineRule="auto"/>
              <w:rPr>
                <w:rFonts w:cstheme="minorBidi"/>
                <w:iCs/>
                <w:color w:val="auto"/>
              </w:rPr>
            </w:pPr>
          </w:p>
          <w:p w14:paraId="359E972C" w14:textId="77777777" w:rsidR="00D74956" w:rsidRDefault="00D74956" w:rsidP="00D74956">
            <w:pPr>
              <w:pStyle w:val="BodyText"/>
              <w:spacing w:before="120" w:after="120" w:line="240" w:lineRule="auto"/>
              <w:rPr>
                <w:rFonts w:cstheme="minorBidi"/>
                <w:iCs/>
                <w:color w:val="auto"/>
              </w:rPr>
            </w:pPr>
          </w:p>
          <w:p w14:paraId="2B1656EE" w14:textId="77777777" w:rsidR="00D74956" w:rsidRDefault="00D74956" w:rsidP="00D74956">
            <w:pPr>
              <w:pStyle w:val="BodyText"/>
              <w:spacing w:before="120" w:after="120" w:line="240" w:lineRule="auto"/>
              <w:rPr>
                <w:rFonts w:cstheme="minorBidi"/>
                <w:iCs/>
                <w:color w:val="auto"/>
              </w:rPr>
            </w:pPr>
          </w:p>
          <w:p w14:paraId="5D1104F8" w14:textId="45351224" w:rsidR="00D74956" w:rsidRPr="00F122D6" w:rsidRDefault="00D74956" w:rsidP="00D74956">
            <w:pPr>
              <w:pStyle w:val="BodyText"/>
              <w:spacing w:before="120" w:after="120" w:line="240" w:lineRule="auto"/>
              <w:rPr>
                <w:rFonts w:cstheme="minorBidi"/>
                <w:iCs/>
              </w:rPr>
            </w:pPr>
          </w:p>
        </w:tc>
      </w:tr>
      <w:tr w:rsidR="009E5073" w14:paraId="21224DFE" w14:textId="77777777" w:rsidTr="00CB6E95">
        <w:trPr>
          <w:trHeight w:val="300"/>
        </w:trPr>
        <w:tc>
          <w:tcPr>
            <w:tcW w:w="2547" w:type="dxa"/>
            <w:vMerge/>
            <w:tcBorders>
              <w:left w:val="single" w:sz="4" w:space="0" w:color="auto"/>
              <w:right w:val="single" w:sz="4" w:space="0" w:color="auto"/>
            </w:tcBorders>
          </w:tcPr>
          <w:p w14:paraId="55D9F843" w14:textId="77777777" w:rsidR="009E5073" w:rsidRDefault="009E5073" w:rsidP="005B51ED">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9D42738" w14:textId="77777777" w:rsidR="009E5073" w:rsidRPr="00145A82" w:rsidRDefault="009E5073" w:rsidP="005B51ED">
            <w:pPr>
              <w:pStyle w:val="ACARAtabletext"/>
              <w:rPr>
                <w:b/>
                <w:iCs/>
                <w:lang w:val="en-US"/>
              </w:rPr>
            </w:pPr>
            <w:r w:rsidRPr="00145A82">
              <w:rPr>
                <w:b/>
                <w:iCs/>
                <w:lang w:val="en-US"/>
              </w:rPr>
              <w:t>Knowledge and understanding</w:t>
            </w:r>
          </w:p>
          <w:p w14:paraId="26160420" w14:textId="7AF13C13" w:rsidR="009E5073" w:rsidRDefault="009E5073" w:rsidP="005B51ED">
            <w:pPr>
              <w:pStyle w:val="ACARAtabletext"/>
              <w:rPr>
                <w:b/>
                <w:bCs/>
                <w:i/>
                <w:iCs/>
              </w:rPr>
            </w:pPr>
            <w:r w:rsidRPr="00A24B1F">
              <w:t>Place and liveability</w:t>
            </w:r>
          </w:p>
        </w:tc>
        <w:tc>
          <w:tcPr>
            <w:tcW w:w="2835" w:type="dxa"/>
            <w:tcBorders>
              <w:top w:val="single" w:sz="4" w:space="0" w:color="auto"/>
              <w:left w:val="single" w:sz="4" w:space="0" w:color="auto"/>
              <w:bottom w:val="single" w:sz="4" w:space="0" w:color="auto"/>
              <w:right w:val="single" w:sz="4" w:space="0" w:color="auto"/>
            </w:tcBorders>
          </w:tcPr>
          <w:p w14:paraId="2B83D399" w14:textId="77777777" w:rsidR="009E5073" w:rsidRPr="00A24B1F" w:rsidRDefault="009E5073" w:rsidP="005B51ED">
            <w:pPr>
              <w:pStyle w:val="ACARAtabletext"/>
            </w:pPr>
            <w:r w:rsidRPr="00A24B1F">
              <w:t xml:space="preserve">factors that influence the decisions people make about where to live, including perceptions of the liveability of places and the influence of environmental </w:t>
            </w:r>
            <w:proofErr w:type="gramStart"/>
            <w:r w:rsidRPr="00A24B1F">
              <w:t>quality</w:t>
            </w:r>
            <w:proofErr w:type="gramEnd"/>
          </w:p>
          <w:p w14:paraId="35A8F4AD" w14:textId="7B596773" w:rsidR="009E5073" w:rsidRPr="00521476" w:rsidRDefault="009E5073" w:rsidP="005B51ED">
            <w:pPr>
              <w:pStyle w:val="ACARAtabletext"/>
            </w:pPr>
            <w:r w:rsidRPr="00A24B1F">
              <w:t>AC9HG7K05</w:t>
            </w:r>
          </w:p>
        </w:tc>
        <w:tc>
          <w:tcPr>
            <w:tcW w:w="7193" w:type="dxa"/>
            <w:tcBorders>
              <w:top w:val="single" w:sz="4" w:space="0" w:color="auto"/>
              <w:left w:val="single" w:sz="4" w:space="0" w:color="auto"/>
              <w:bottom w:val="single" w:sz="4" w:space="0" w:color="auto"/>
              <w:right w:val="single" w:sz="4" w:space="0" w:color="auto"/>
            </w:tcBorders>
          </w:tcPr>
          <w:p w14:paraId="249183EA" w14:textId="192B0F9A" w:rsidR="009E5073" w:rsidRPr="007B1043"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explaining how the economic, cultural, spiritual and aesthetic value of places influence choices about where to live; for example, economic – working for industries located in remote and very remote places; culture – connections for cultural groups; spiritual – meanings attributed to places; aesthetic – bright lights attraction or tree </w:t>
            </w:r>
            <w:proofErr w:type="gramStart"/>
            <w:r w:rsidRPr="00A24B1F">
              <w:rPr>
                <w:rFonts w:cstheme="minorBidi"/>
                <w:color w:val="auto"/>
              </w:rPr>
              <w:t>change</w:t>
            </w:r>
            <w:proofErr w:type="gramEnd"/>
            <w:r w:rsidRPr="00A24B1F">
              <w:rPr>
                <w:rFonts w:cstheme="minorBidi"/>
                <w:color w:val="auto"/>
              </w:rPr>
              <w:t xml:space="preserve"> </w:t>
            </w:r>
          </w:p>
          <w:p w14:paraId="7D7E80B8" w14:textId="77777777" w:rsidR="009E5073" w:rsidRPr="007B1043"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discussing the concept of liveability and the ways it is measured, and comparing objective measures, such as transportation infrastructure, with subjective measures, such as people’s </w:t>
            </w:r>
            <w:proofErr w:type="gramStart"/>
            <w:r w:rsidRPr="00A24B1F">
              <w:rPr>
                <w:rFonts w:cstheme="minorBidi"/>
                <w:color w:val="auto"/>
              </w:rPr>
              <w:t>perceptions</w:t>
            </w:r>
            <w:proofErr w:type="gramEnd"/>
          </w:p>
          <w:p w14:paraId="791D1571" w14:textId="77777777" w:rsidR="009E5073" w:rsidRPr="007B1043"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comparing students’ access to and use of places and spaces in their local area, and evaluating how this affects perceptions of </w:t>
            </w:r>
            <w:proofErr w:type="gramStart"/>
            <w:r w:rsidRPr="00A24B1F">
              <w:rPr>
                <w:rFonts w:cstheme="minorBidi"/>
                <w:color w:val="auto"/>
              </w:rPr>
              <w:t>liveability</w:t>
            </w:r>
            <w:proofErr w:type="gramEnd"/>
            <w:r w:rsidRPr="00A24B1F">
              <w:rPr>
                <w:rFonts w:cstheme="minorBidi"/>
                <w:color w:val="auto"/>
              </w:rPr>
              <w:t xml:space="preserve"> </w:t>
            </w:r>
          </w:p>
          <w:p w14:paraId="2DBF5B67" w14:textId="6BCC80F7" w:rsidR="009E5073" w:rsidRPr="00521476" w:rsidRDefault="009E5073" w:rsidP="005B51ED">
            <w:pPr>
              <w:pStyle w:val="BodyText"/>
              <w:numPr>
                <w:ilvl w:val="0"/>
                <w:numId w:val="28"/>
              </w:numPr>
              <w:spacing w:before="120" w:after="120" w:line="240" w:lineRule="auto"/>
              <w:ind w:left="312" w:hanging="284"/>
              <w:rPr>
                <w:rFonts w:cstheme="minorBidi"/>
                <w:color w:val="auto"/>
              </w:rPr>
            </w:pPr>
            <w:r w:rsidRPr="00A24B1F">
              <w:rPr>
                <w:rFonts w:cstheme="minorBidi"/>
                <w:color w:val="auto"/>
              </w:rPr>
              <w:t>examining the influence of environmental quality on decisions people make about where to live; for example, clean land, air and water, views, recreation facilities and favourable climate</w:t>
            </w:r>
          </w:p>
        </w:tc>
      </w:tr>
      <w:tr w:rsidR="009E5073" w14:paraId="4E16B679" w14:textId="77777777" w:rsidTr="00CB6E95">
        <w:trPr>
          <w:trHeight w:val="300"/>
        </w:trPr>
        <w:tc>
          <w:tcPr>
            <w:tcW w:w="2547" w:type="dxa"/>
            <w:vMerge/>
            <w:tcBorders>
              <w:left w:val="single" w:sz="4" w:space="0" w:color="auto"/>
              <w:right w:val="single" w:sz="4" w:space="0" w:color="auto"/>
            </w:tcBorders>
          </w:tcPr>
          <w:p w14:paraId="7B094DE1" w14:textId="77777777" w:rsidR="009E5073" w:rsidRDefault="009E5073" w:rsidP="00961E97">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6A05D8E3" w14:textId="77777777" w:rsidR="009E5073" w:rsidRPr="00145A82" w:rsidRDefault="009E5073" w:rsidP="00961E97">
            <w:pPr>
              <w:pStyle w:val="ACARAtabletext"/>
              <w:rPr>
                <w:b/>
                <w:iCs/>
                <w:lang w:val="en-US"/>
              </w:rPr>
            </w:pPr>
            <w:r w:rsidRPr="00145A82">
              <w:rPr>
                <w:b/>
                <w:iCs/>
                <w:lang w:val="en-US"/>
              </w:rPr>
              <w:t>Knowledge and understanding</w:t>
            </w:r>
          </w:p>
          <w:p w14:paraId="2EFDB86F" w14:textId="7D5E5C5F" w:rsidR="009E5073" w:rsidRPr="00145A82" w:rsidRDefault="009E5073" w:rsidP="00961E97">
            <w:pPr>
              <w:pStyle w:val="ACARAtabletext"/>
              <w:rPr>
                <w:b/>
                <w:iCs/>
                <w:lang w:val="en-US"/>
              </w:rPr>
            </w:pPr>
            <w:r w:rsidRPr="00A24B1F">
              <w:t>Place and liveability</w:t>
            </w:r>
          </w:p>
        </w:tc>
        <w:tc>
          <w:tcPr>
            <w:tcW w:w="2835" w:type="dxa"/>
            <w:tcBorders>
              <w:top w:val="single" w:sz="4" w:space="0" w:color="auto"/>
              <w:left w:val="single" w:sz="4" w:space="0" w:color="auto"/>
              <w:bottom w:val="single" w:sz="4" w:space="0" w:color="auto"/>
              <w:right w:val="single" w:sz="4" w:space="0" w:color="auto"/>
            </w:tcBorders>
          </w:tcPr>
          <w:p w14:paraId="280A9589" w14:textId="77777777" w:rsidR="009E5073" w:rsidRPr="00A24B1F" w:rsidRDefault="009E5073" w:rsidP="00961E97">
            <w:pPr>
              <w:pStyle w:val="ACARAtabletext"/>
            </w:pPr>
            <w:r w:rsidRPr="00A24B1F">
              <w:t>strategies used to enhance the liveability of a place, including for young people, the aged or those with disability, drawing on studies such as those from Australia or Europe</w:t>
            </w:r>
          </w:p>
          <w:p w14:paraId="5699525D" w14:textId="39176756" w:rsidR="009E5073" w:rsidRPr="00A24B1F" w:rsidRDefault="009E5073" w:rsidP="00961E97">
            <w:pPr>
              <w:pStyle w:val="ACARAtabletext"/>
            </w:pPr>
            <w:r w:rsidRPr="00A24B1F">
              <w:t>AC9HG7K08</w:t>
            </w:r>
          </w:p>
        </w:tc>
        <w:tc>
          <w:tcPr>
            <w:tcW w:w="7193" w:type="dxa"/>
            <w:tcBorders>
              <w:top w:val="single" w:sz="4" w:space="0" w:color="auto"/>
              <w:left w:val="single" w:sz="4" w:space="0" w:color="auto"/>
              <w:bottom w:val="single" w:sz="4" w:space="0" w:color="auto"/>
              <w:right w:val="single" w:sz="4" w:space="0" w:color="auto"/>
            </w:tcBorders>
          </w:tcPr>
          <w:p w14:paraId="51E41B6B" w14:textId="77777777" w:rsidR="009E5073" w:rsidRPr="007B1043" w:rsidRDefault="009E5073" w:rsidP="00961E97">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identifying strategies implemented in Australia or a country in Europe to improve the liveability of a place (for example, improving public spaces, walkability, transport connections or waste disposal and recycling) and consider applicability to their own </w:t>
            </w:r>
            <w:proofErr w:type="gramStart"/>
            <w:r w:rsidRPr="00A24B1F">
              <w:rPr>
                <w:rFonts w:cstheme="minorBidi"/>
                <w:color w:val="auto"/>
              </w:rPr>
              <w:t>locality</w:t>
            </w:r>
            <w:proofErr w:type="gramEnd"/>
            <w:r w:rsidRPr="00A24B1F">
              <w:rPr>
                <w:rFonts w:cstheme="minorBidi"/>
                <w:color w:val="auto"/>
              </w:rPr>
              <w:t xml:space="preserve"> </w:t>
            </w:r>
          </w:p>
          <w:p w14:paraId="52F9A408" w14:textId="36FCB528" w:rsidR="009E5073" w:rsidRPr="00A24B1F" w:rsidRDefault="009E5073" w:rsidP="00961E97">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developing a strategy to improve an aspect of liveability at the local scale, </w:t>
            </w:r>
            <w:proofErr w:type="gramStart"/>
            <w:r w:rsidRPr="00A24B1F">
              <w:rPr>
                <w:rFonts w:cstheme="minorBidi"/>
                <w:color w:val="auto"/>
              </w:rPr>
              <w:t>taking into account</w:t>
            </w:r>
            <w:proofErr w:type="gramEnd"/>
            <w:r w:rsidRPr="00A24B1F">
              <w:rPr>
                <w:rFonts w:cstheme="minorBidi"/>
                <w:color w:val="auto"/>
              </w:rPr>
              <w:t xml:space="preserve"> the needs of diverse groups in the community, including young people (for example, through fieldwork in the local recreation area) or Traditional Owners (for example, developing bilingual signage or garden projects in the local area with First Nations Australians)  </w:t>
            </w:r>
          </w:p>
        </w:tc>
      </w:tr>
      <w:tr w:rsidR="009E5073" w14:paraId="777C34D6" w14:textId="77777777" w:rsidTr="00CB6E95">
        <w:trPr>
          <w:trHeight w:val="300"/>
        </w:trPr>
        <w:tc>
          <w:tcPr>
            <w:tcW w:w="2547" w:type="dxa"/>
            <w:vMerge/>
            <w:tcBorders>
              <w:left w:val="single" w:sz="4" w:space="0" w:color="auto"/>
              <w:right w:val="single" w:sz="4" w:space="0" w:color="auto"/>
            </w:tcBorders>
          </w:tcPr>
          <w:p w14:paraId="4529F70B" w14:textId="77777777" w:rsidR="009E5073" w:rsidRDefault="009E5073" w:rsidP="00961E97">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7BE9ED8" w14:textId="77777777" w:rsidR="009E5073" w:rsidRPr="00145A82" w:rsidRDefault="009E5073" w:rsidP="00961E97">
            <w:pPr>
              <w:pStyle w:val="ACARAtabletext"/>
              <w:rPr>
                <w:b/>
                <w:iCs/>
                <w:lang w:val="en-US"/>
              </w:rPr>
            </w:pPr>
            <w:r w:rsidRPr="00145A82">
              <w:rPr>
                <w:b/>
                <w:iCs/>
                <w:lang w:val="en-US"/>
              </w:rPr>
              <w:t>Skills</w:t>
            </w:r>
          </w:p>
          <w:p w14:paraId="75F72A46" w14:textId="06E079BF" w:rsidR="009E5073" w:rsidRPr="00145A82" w:rsidRDefault="009E5073" w:rsidP="00961E97">
            <w:pPr>
              <w:pStyle w:val="ACARAtabletext"/>
              <w:rPr>
                <w:b/>
                <w:iCs/>
                <w:lang w:val="en-US"/>
              </w:rPr>
            </w:pPr>
            <w:r w:rsidRPr="00A24B1F">
              <w:t>Concluding and decision-making</w:t>
            </w:r>
            <w:r>
              <w:rPr>
                <w:rFonts w:ascii="Calibri" w:hAnsi="Calibri" w:cs="Calibri"/>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6CAB4D7B" w14:textId="77777777" w:rsidR="009E5073" w:rsidRPr="00A24B1F" w:rsidRDefault="009E5073" w:rsidP="00961E97">
            <w:pPr>
              <w:pStyle w:val="ACARAtabletext"/>
            </w:pPr>
            <w:r w:rsidRPr="00A24B1F">
              <w:t xml:space="preserve">identify a strategy for action in relation to environmental, economic, social or other factors, and explain potential </w:t>
            </w:r>
            <w:proofErr w:type="gramStart"/>
            <w:r w:rsidRPr="00A24B1F">
              <w:t>impacts</w:t>
            </w:r>
            <w:proofErr w:type="gramEnd"/>
          </w:p>
          <w:p w14:paraId="261DB1FF" w14:textId="02C85143" w:rsidR="009E5073" w:rsidRPr="00A24B1F" w:rsidRDefault="009E5073" w:rsidP="00961E97">
            <w:pPr>
              <w:pStyle w:val="ACARAtabletext"/>
            </w:pPr>
            <w:r w:rsidRPr="00A24B1F">
              <w:t>AC9HG7S05</w:t>
            </w:r>
          </w:p>
        </w:tc>
        <w:tc>
          <w:tcPr>
            <w:tcW w:w="7193" w:type="dxa"/>
            <w:tcBorders>
              <w:top w:val="single" w:sz="4" w:space="0" w:color="auto"/>
              <w:left w:val="single" w:sz="4" w:space="0" w:color="auto"/>
              <w:bottom w:val="single" w:sz="4" w:space="0" w:color="auto"/>
              <w:right w:val="single" w:sz="4" w:space="0" w:color="auto"/>
            </w:tcBorders>
          </w:tcPr>
          <w:p w14:paraId="59E22844" w14:textId="77777777" w:rsidR="009E5073" w:rsidRPr="007B1043" w:rsidRDefault="009E5073" w:rsidP="00961E97">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proposing individual action in response to a geographical phenomenon or challenge and supporting the proposal with reasons; for example, reducing the individual water footprint; walking, </w:t>
            </w:r>
            <w:proofErr w:type="gramStart"/>
            <w:r w:rsidRPr="00A24B1F">
              <w:rPr>
                <w:rFonts w:cstheme="minorBidi"/>
                <w:color w:val="auto"/>
              </w:rPr>
              <w:t>cycling</w:t>
            </w:r>
            <w:proofErr w:type="gramEnd"/>
            <w:r w:rsidRPr="00A24B1F">
              <w:rPr>
                <w:rFonts w:cstheme="minorBidi"/>
                <w:color w:val="auto"/>
              </w:rPr>
              <w:t xml:space="preserve"> or using public transport for a more environmentally liveable place </w:t>
            </w:r>
          </w:p>
          <w:p w14:paraId="5C425322" w14:textId="542FA9FF" w:rsidR="009E5073" w:rsidRPr="00A24B1F" w:rsidRDefault="009E5073" w:rsidP="00961E97">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proposing collective action in response to a geographical phenomenon or challenge and supporting the proposal with reasons; for example, developing guidelines for conserving water at school to promote awareness of levels of water usage for a community over time, especially during droughts; planning sustainable and liveable cities such as the </w:t>
            </w:r>
            <w:proofErr w:type="spellStart"/>
            <w:r w:rsidRPr="00A24B1F">
              <w:rPr>
                <w:rFonts w:cstheme="minorBidi"/>
                <w:color w:val="auto"/>
              </w:rPr>
              <w:t>ecopolis</w:t>
            </w:r>
            <w:proofErr w:type="spellEnd"/>
            <w:r w:rsidRPr="00A24B1F">
              <w:rPr>
                <w:rFonts w:cstheme="minorBidi"/>
                <w:color w:val="auto"/>
              </w:rPr>
              <w:t xml:space="preserve">  </w:t>
            </w:r>
          </w:p>
        </w:tc>
      </w:tr>
      <w:tr w:rsidR="00961E97" w14:paraId="5F2A22C9" w14:textId="77777777" w:rsidTr="2237F74E">
        <w:trPr>
          <w:trHeight w:val="300"/>
        </w:trPr>
        <w:tc>
          <w:tcPr>
            <w:tcW w:w="2547" w:type="dxa"/>
            <w:vMerge w:val="restart"/>
          </w:tcPr>
          <w:p w14:paraId="7B25748B" w14:textId="77777777" w:rsidR="009E5073" w:rsidRDefault="009E5073" w:rsidP="009E5073">
            <w:pPr>
              <w:pStyle w:val="ACARA-TableHeadline"/>
              <w:spacing w:before="120" w:after="120"/>
              <w:rPr>
                <w:b/>
                <w:bCs w:val="0"/>
                <w:i w:val="0"/>
                <w:iCs/>
              </w:rPr>
            </w:pPr>
            <w:r>
              <w:rPr>
                <w:b/>
                <w:bCs w:val="0"/>
                <w:i w:val="0"/>
                <w:iCs/>
              </w:rPr>
              <w:lastRenderedPageBreak/>
              <w:t>Humanities and Social Sciences (HASS)</w:t>
            </w:r>
          </w:p>
          <w:p w14:paraId="66F4F3FA" w14:textId="77777777" w:rsidR="009E5073" w:rsidRDefault="009E5073" w:rsidP="009E5073">
            <w:pPr>
              <w:pStyle w:val="ACARA-TableHeadline"/>
              <w:spacing w:before="120" w:after="120"/>
              <w:rPr>
                <w:b/>
                <w:bCs w:val="0"/>
                <w:i w:val="0"/>
                <w:iCs/>
              </w:rPr>
            </w:pPr>
            <w:r>
              <w:rPr>
                <w:b/>
                <w:bCs w:val="0"/>
                <w:i w:val="0"/>
                <w:iCs/>
              </w:rPr>
              <w:t xml:space="preserve">Geography – </w:t>
            </w:r>
          </w:p>
          <w:p w14:paraId="6FDC02F3" w14:textId="5E40A4D8" w:rsidR="00961E97" w:rsidRDefault="009E5073" w:rsidP="009E5073">
            <w:pPr>
              <w:pStyle w:val="ACARA-TableHeadline"/>
              <w:spacing w:before="120" w:after="120"/>
              <w:rPr>
                <w:b/>
                <w:bCs w:val="0"/>
                <w:i w:val="0"/>
                <w:iCs/>
              </w:rPr>
            </w:pPr>
            <w:r>
              <w:rPr>
                <w:b/>
                <w:bCs w:val="0"/>
                <w:i w:val="0"/>
                <w:iCs/>
              </w:rPr>
              <w:t>Year 8</w:t>
            </w:r>
          </w:p>
        </w:tc>
        <w:tc>
          <w:tcPr>
            <w:tcW w:w="2551" w:type="dxa"/>
            <w:tcBorders>
              <w:top w:val="single" w:sz="4" w:space="0" w:color="auto"/>
              <w:left w:val="single" w:sz="4" w:space="0" w:color="auto"/>
              <w:bottom w:val="single" w:sz="4" w:space="0" w:color="auto"/>
              <w:right w:val="single" w:sz="4" w:space="0" w:color="auto"/>
            </w:tcBorders>
          </w:tcPr>
          <w:p w14:paraId="7C138232" w14:textId="77777777" w:rsidR="00961E97" w:rsidRDefault="00961E97" w:rsidP="00961E97">
            <w:pPr>
              <w:pStyle w:val="ACARAtabletext"/>
              <w:rPr>
                <w:b/>
                <w:iCs/>
                <w:lang w:val="en-US"/>
              </w:rPr>
            </w:pPr>
            <w:r w:rsidRPr="00145A82">
              <w:rPr>
                <w:b/>
                <w:iCs/>
                <w:lang w:val="en-US"/>
              </w:rPr>
              <w:t>Knowledge and understanding</w:t>
            </w:r>
          </w:p>
          <w:p w14:paraId="666A0682" w14:textId="1376C5B5" w:rsidR="00961E97" w:rsidRPr="00626A07" w:rsidRDefault="00961E97" w:rsidP="00961E97">
            <w:pPr>
              <w:pStyle w:val="ACARAtabletext"/>
              <w:rPr>
                <w:b/>
                <w:iCs/>
                <w:lang w:val="en-US"/>
              </w:rPr>
            </w:pPr>
            <w:r w:rsidRPr="00A24B1F">
              <w:t>Landscapes and landforms</w:t>
            </w:r>
          </w:p>
        </w:tc>
        <w:tc>
          <w:tcPr>
            <w:tcW w:w="2835" w:type="dxa"/>
            <w:tcBorders>
              <w:top w:val="single" w:sz="4" w:space="0" w:color="auto"/>
              <w:left w:val="single" w:sz="4" w:space="0" w:color="auto"/>
              <w:bottom w:val="single" w:sz="4" w:space="0" w:color="auto"/>
              <w:right w:val="single" w:sz="4" w:space="0" w:color="auto"/>
            </w:tcBorders>
          </w:tcPr>
          <w:p w14:paraId="4E8B68E0" w14:textId="77777777" w:rsidR="00961E97" w:rsidRPr="00A24B1F" w:rsidRDefault="00961E97" w:rsidP="00961E97">
            <w:pPr>
              <w:pStyle w:val="ACARAtabletext"/>
            </w:pPr>
            <w:r w:rsidRPr="00A24B1F">
              <w:t xml:space="preserve">the interconnections between human activity and geomorphological processes, and ways of managing distinctive </w:t>
            </w:r>
            <w:proofErr w:type="gramStart"/>
            <w:r w:rsidRPr="00A24B1F">
              <w:t>landscapes</w:t>
            </w:r>
            <w:proofErr w:type="gramEnd"/>
          </w:p>
          <w:p w14:paraId="0C88882A" w14:textId="55433516" w:rsidR="00961E97" w:rsidRPr="000E7DFB" w:rsidRDefault="00961E97" w:rsidP="00961E97">
            <w:pPr>
              <w:pStyle w:val="ACARAtabletext"/>
            </w:pPr>
            <w:r w:rsidRPr="00A24B1F">
              <w:t>AC9HG8K04</w:t>
            </w:r>
          </w:p>
        </w:tc>
        <w:tc>
          <w:tcPr>
            <w:tcW w:w="7193" w:type="dxa"/>
            <w:tcBorders>
              <w:top w:val="single" w:sz="4" w:space="0" w:color="auto"/>
              <w:left w:val="single" w:sz="4" w:space="0" w:color="auto"/>
              <w:bottom w:val="single" w:sz="4" w:space="0" w:color="auto"/>
              <w:right w:val="single" w:sz="4" w:space="0" w:color="auto"/>
            </w:tcBorders>
          </w:tcPr>
          <w:p w14:paraId="0E58736C" w14:textId="77777777" w:rsidR="00961E97" w:rsidRPr="007B1043" w:rsidRDefault="00961E97" w:rsidP="00961E97">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identifying the interconnections and effects of erosion and sedimentation produced by human activities on the quality of the environment; for example, the effects of overuse of tourist tracks in bushland or the effects of land-clearing </w:t>
            </w:r>
            <w:proofErr w:type="gramStart"/>
            <w:r w:rsidRPr="00A24B1F">
              <w:rPr>
                <w:rFonts w:cstheme="minorBidi"/>
                <w:color w:val="auto"/>
              </w:rPr>
              <w:t>for the production of</w:t>
            </w:r>
            <w:proofErr w:type="gramEnd"/>
            <w:r w:rsidRPr="00A24B1F">
              <w:rPr>
                <w:rFonts w:cstheme="minorBidi"/>
                <w:color w:val="auto"/>
              </w:rPr>
              <w:t xml:space="preserve"> palm oil in Indonesia and Malaysia </w:t>
            </w:r>
          </w:p>
          <w:p w14:paraId="7250B552" w14:textId="77777777" w:rsidR="00961E97" w:rsidRPr="007B1043" w:rsidRDefault="00961E97" w:rsidP="00961E97">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explaining the interconnections and effects of mining, quarrying and urban development on the quality of the environment; for example, the interconnections of the quality of the environment and uranium mining in Kakadu, urban development in Singapore or the extension of land area in Tokyo Bay </w:t>
            </w:r>
          </w:p>
          <w:p w14:paraId="1D4908BF" w14:textId="77777777" w:rsidR="00961E97" w:rsidRPr="007B1043" w:rsidRDefault="00961E97" w:rsidP="00961E97">
            <w:pPr>
              <w:pStyle w:val="BodyText"/>
              <w:numPr>
                <w:ilvl w:val="0"/>
                <w:numId w:val="28"/>
              </w:numPr>
              <w:spacing w:before="120" w:after="120" w:line="240" w:lineRule="auto"/>
              <w:ind w:left="312" w:hanging="284"/>
              <w:rPr>
                <w:rFonts w:cstheme="minorBidi"/>
                <w:color w:val="auto"/>
              </w:rPr>
            </w:pPr>
            <w:r w:rsidRPr="00A24B1F">
              <w:rPr>
                <w:rFonts w:cstheme="minorBidi"/>
                <w:color w:val="auto"/>
              </w:rPr>
              <w:t>explaining the effects of river regulation, including dams, locks, channel straightening and drains, on the quality of riverine and wetland environments; for example, the Three Gorges Dam on the Yangtze River in China, or dams and weirs on the Murray–</w:t>
            </w:r>
            <w:proofErr w:type="gramStart"/>
            <w:r w:rsidRPr="00A24B1F">
              <w:rPr>
                <w:rFonts w:cstheme="minorBidi"/>
                <w:color w:val="auto"/>
              </w:rPr>
              <w:t>Darling river</w:t>
            </w:r>
            <w:proofErr w:type="gramEnd"/>
            <w:r w:rsidRPr="00A24B1F">
              <w:rPr>
                <w:rFonts w:cstheme="minorBidi"/>
                <w:color w:val="auto"/>
              </w:rPr>
              <w:t xml:space="preserve"> system </w:t>
            </w:r>
          </w:p>
          <w:p w14:paraId="6CDC6C0D" w14:textId="15E147E7" w:rsidR="00961E97" w:rsidRPr="00CB6976" w:rsidRDefault="00961E97" w:rsidP="00961E97">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identifying the contribution of the knowledges of First Nations Australians to the use and management of distinctive landscapes; for example, Indigenous Peoples’ Knowledge (IPK) incorporated into modern management of diverse landscapes and landforms such as Kakadu National Park, Uluru, the Great Barrier </w:t>
            </w:r>
            <w:proofErr w:type="gramStart"/>
            <w:r w:rsidRPr="00A24B1F">
              <w:rPr>
                <w:rFonts w:cstheme="minorBidi"/>
                <w:color w:val="auto"/>
              </w:rPr>
              <w:t>Reef</w:t>
            </w:r>
            <w:proofErr w:type="gramEnd"/>
            <w:r w:rsidRPr="00A24B1F">
              <w:rPr>
                <w:rFonts w:cstheme="minorBidi"/>
                <w:color w:val="auto"/>
              </w:rPr>
              <w:t xml:space="preserve"> and the Snowy Mountains </w:t>
            </w:r>
          </w:p>
        </w:tc>
      </w:tr>
      <w:tr w:rsidR="00961E97" w14:paraId="67C1A58F" w14:textId="77777777" w:rsidTr="2237F74E">
        <w:trPr>
          <w:trHeight w:val="300"/>
        </w:trPr>
        <w:tc>
          <w:tcPr>
            <w:tcW w:w="2547" w:type="dxa"/>
            <w:vMerge/>
          </w:tcPr>
          <w:p w14:paraId="0613A8B6" w14:textId="77777777" w:rsidR="00961E97" w:rsidRDefault="00961E97" w:rsidP="00961E97">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BDFE65E" w14:textId="77777777" w:rsidR="00961E97" w:rsidRPr="00145A82" w:rsidRDefault="00961E97" w:rsidP="00961E97">
            <w:pPr>
              <w:pStyle w:val="ACARAtabletext"/>
              <w:rPr>
                <w:b/>
                <w:iCs/>
                <w:lang w:val="en-US"/>
              </w:rPr>
            </w:pPr>
            <w:r w:rsidRPr="00145A82">
              <w:rPr>
                <w:b/>
                <w:iCs/>
                <w:lang w:val="en-US"/>
              </w:rPr>
              <w:t>Knowledge and understanding</w:t>
            </w:r>
          </w:p>
          <w:p w14:paraId="3B3BF681" w14:textId="57958D46" w:rsidR="00961E97" w:rsidRDefault="00961E97" w:rsidP="00961E97">
            <w:pPr>
              <w:pStyle w:val="ACARAtabletext"/>
              <w:rPr>
                <w:b/>
                <w:bCs/>
                <w:i/>
                <w:iCs/>
              </w:rPr>
            </w:pPr>
            <w:r w:rsidRPr="00A24B1F">
              <w:t>Changing nations</w:t>
            </w:r>
          </w:p>
        </w:tc>
        <w:tc>
          <w:tcPr>
            <w:tcW w:w="2835" w:type="dxa"/>
            <w:tcBorders>
              <w:top w:val="single" w:sz="4" w:space="0" w:color="auto"/>
              <w:left w:val="single" w:sz="4" w:space="0" w:color="auto"/>
              <w:bottom w:val="single" w:sz="4" w:space="0" w:color="auto"/>
              <w:right w:val="single" w:sz="4" w:space="0" w:color="auto"/>
            </w:tcBorders>
          </w:tcPr>
          <w:p w14:paraId="491A8316" w14:textId="77777777" w:rsidR="00961E97" w:rsidRPr="00A24B1F" w:rsidRDefault="00961E97" w:rsidP="00961E97">
            <w:pPr>
              <w:pStyle w:val="ACARAtabletext"/>
            </w:pPr>
            <w:r w:rsidRPr="00A24B1F">
              <w:t xml:space="preserve">strategies to manage the sustainability of Australia’s changing urban </w:t>
            </w:r>
            <w:proofErr w:type="gramStart"/>
            <w:r w:rsidRPr="00A24B1F">
              <w:t>places</w:t>
            </w:r>
            <w:proofErr w:type="gramEnd"/>
          </w:p>
          <w:p w14:paraId="066C8909" w14:textId="1923ACCD" w:rsidR="00961E97" w:rsidRPr="00F122D6" w:rsidRDefault="00961E97" w:rsidP="00961E97">
            <w:pPr>
              <w:pStyle w:val="ACARAtabletext"/>
            </w:pPr>
            <w:r w:rsidRPr="00A24B1F">
              <w:t xml:space="preserve">AC9HG8K09 </w:t>
            </w:r>
          </w:p>
        </w:tc>
        <w:tc>
          <w:tcPr>
            <w:tcW w:w="7193" w:type="dxa"/>
            <w:tcBorders>
              <w:top w:val="single" w:sz="4" w:space="0" w:color="auto"/>
              <w:left w:val="single" w:sz="4" w:space="0" w:color="auto"/>
              <w:bottom w:val="single" w:sz="4" w:space="0" w:color="auto"/>
              <w:right w:val="single" w:sz="4" w:space="0" w:color="auto"/>
            </w:tcBorders>
          </w:tcPr>
          <w:p w14:paraId="525B8C82" w14:textId="77777777" w:rsidR="00961E97" w:rsidRPr="007B1043" w:rsidRDefault="00961E97" w:rsidP="00961E97">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examining a strategy used by local, state or national governments to manage projected population growth in one of Australia’s cities or regional urban centres, and identifying implications for sustainability (environmental, economic and social factors) and </w:t>
            </w:r>
            <w:proofErr w:type="gramStart"/>
            <w:r w:rsidRPr="00A24B1F">
              <w:rPr>
                <w:rFonts w:cstheme="minorBidi"/>
                <w:color w:val="auto"/>
              </w:rPr>
              <w:t>liveability</w:t>
            </w:r>
            <w:proofErr w:type="gramEnd"/>
            <w:r w:rsidRPr="00A24B1F">
              <w:rPr>
                <w:rFonts w:cstheme="minorBidi"/>
                <w:color w:val="auto"/>
              </w:rPr>
              <w:t xml:space="preserve"> </w:t>
            </w:r>
          </w:p>
          <w:p w14:paraId="0CD1CD67" w14:textId="1D2A485F" w:rsidR="00961E97" w:rsidRPr="00F122D6" w:rsidRDefault="00961E97" w:rsidP="00961E97">
            <w:pPr>
              <w:pStyle w:val="BodyText"/>
              <w:numPr>
                <w:ilvl w:val="0"/>
                <w:numId w:val="28"/>
              </w:numPr>
              <w:spacing w:before="120" w:after="120" w:line="240" w:lineRule="auto"/>
              <w:ind w:left="312" w:hanging="284"/>
              <w:rPr>
                <w:rFonts w:cstheme="minorBidi"/>
                <w:color w:val="auto"/>
              </w:rPr>
            </w:pPr>
            <w:r w:rsidRPr="00A24B1F">
              <w:rPr>
                <w:rFonts w:cstheme="minorBidi"/>
                <w:color w:val="auto"/>
              </w:rPr>
              <w:t>generating ideas for a strategy for a more balanced distribution of urban population, such as decentralisation, using Canberra as an example</w:t>
            </w:r>
          </w:p>
        </w:tc>
      </w:tr>
      <w:tr w:rsidR="00961E97" w14:paraId="42D474F4" w14:textId="77777777" w:rsidTr="00E4644F">
        <w:trPr>
          <w:trHeight w:val="300"/>
        </w:trPr>
        <w:tc>
          <w:tcPr>
            <w:tcW w:w="2547" w:type="dxa"/>
            <w:vMerge w:val="restart"/>
          </w:tcPr>
          <w:p w14:paraId="3406903C" w14:textId="77777777" w:rsidR="001635D2" w:rsidRDefault="001635D2" w:rsidP="001635D2">
            <w:pPr>
              <w:pStyle w:val="ACARA-TableHeadline"/>
              <w:spacing w:before="120" w:after="120"/>
              <w:rPr>
                <w:b/>
                <w:bCs w:val="0"/>
                <w:i w:val="0"/>
                <w:iCs/>
              </w:rPr>
            </w:pPr>
            <w:r>
              <w:rPr>
                <w:b/>
                <w:bCs w:val="0"/>
                <w:i w:val="0"/>
                <w:iCs/>
              </w:rPr>
              <w:t xml:space="preserve">Science </w:t>
            </w:r>
          </w:p>
          <w:p w14:paraId="37BDE3BB" w14:textId="7AD81414" w:rsidR="00961E97" w:rsidRDefault="001635D2" w:rsidP="001635D2">
            <w:pPr>
              <w:pStyle w:val="ACARA-TableHeadline"/>
              <w:spacing w:before="120" w:after="120"/>
              <w:rPr>
                <w:b/>
                <w:bCs w:val="0"/>
                <w:i w:val="0"/>
                <w:iCs/>
              </w:rPr>
            </w:pPr>
            <w:r>
              <w:rPr>
                <w:b/>
                <w:bCs w:val="0"/>
                <w:i w:val="0"/>
                <w:iCs/>
              </w:rPr>
              <w:t>Year 7</w:t>
            </w:r>
          </w:p>
        </w:tc>
        <w:tc>
          <w:tcPr>
            <w:tcW w:w="2551" w:type="dxa"/>
            <w:tcBorders>
              <w:top w:val="single" w:sz="4" w:space="0" w:color="auto"/>
              <w:left w:val="single" w:sz="4" w:space="0" w:color="auto"/>
              <w:bottom w:val="single" w:sz="4" w:space="0" w:color="auto"/>
              <w:right w:val="single" w:sz="4" w:space="0" w:color="auto"/>
            </w:tcBorders>
          </w:tcPr>
          <w:p w14:paraId="149440BD" w14:textId="77777777" w:rsidR="00961E97" w:rsidRPr="00E4644F" w:rsidRDefault="00961E97" w:rsidP="00961E97">
            <w:pPr>
              <w:pStyle w:val="ACARAtabletext"/>
              <w:rPr>
                <w:b/>
                <w:iCs/>
                <w:lang w:val="en-US"/>
              </w:rPr>
            </w:pPr>
            <w:r w:rsidRPr="00E4644F">
              <w:rPr>
                <w:b/>
                <w:iCs/>
                <w:lang w:val="en-US"/>
              </w:rPr>
              <w:t xml:space="preserve">Science as a human </w:t>
            </w:r>
            <w:proofErr w:type="spellStart"/>
            <w:r w:rsidRPr="00E4644F">
              <w:rPr>
                <w:b/>
                <w:iCs/>
                <w:lang w:val="en-US"/>
              </w:rPr>
              <w:t>endeavour</w:t>
            </w:r>
            <w:proofErr w:type="spellEnd"/>
          </w:p>
          <w:p w14:paraId="0AD653A1" w14:textId="6ACC42FF" w:rsidR="00961E97" w:rsidRPr="00F122D6" w:rsidRDefault="0004030D" w:rsidP="00961E97">
            <w:pPr>
              <w:pStyle w:val="ACARAtabletext"/>
              <w:rPr>
                <w:b/>
                <w:bCs/>
                <w:i/>
                <w:iCs/>
              </w:rPr>
            </w:pPr>
            <w:r>
              <w:t>Nature and development of science</w:t>
            </w:r>
          </w:p>
        </w:tc>
        <w:tc>
          <w:tcPr>
            <w:tcW w:w="2835" w:type="dxa"/>
            <w:tcBorders>
              <w:top w:val="single" w:sz="4" w:space="0" w:color="auto"/>
              <w:left w:val="single" w:sz="4" w:space="0" w:color="auto"/>
              <w:bottom w:val="single" w:sz="4" w:space="0" w:color="auto"/>
              <w:right w:val="single" w:sz="4" w:space="0" w:color="auto"/>
            </w:tcBorders>
          </w:tcPr>
          <w:p w14:paraId="0F7C1793" w14:textId="0E103C0F" w:rsidR="0004030D" w:rsidRDefault="0004030D" w:rsidP="0004030D">
            <w:pPr>
              <w:pStyle w:val="ACARAtabletext"/>
            </w:pPr>
            <w:r>
              <w:t xml:space="preserve">explain how new evidence or different perspectives can lead to changes in scientific </w:t>
            </w:r>
            <w:proofErr w:type="gramStart"/>
            <w:r>
              <w:t>knowledge</w:t>
            </w:r>
            <w:proofErr w:type="gramEnd"/>
          </w:p>
          <w:p w14:paraId="5B530108" w14:textId="72F43780" w:rsidR="00961E97" w:rsidRPr="00076C29" w:rsidRDefault="0004030D" w:rsidP="0004030D">
            <w:pPr>
              <w:pStyle w:val="ACARAtabletext"/>
            </w:pPr>
            <w:r>
              <w:t>AC9S7H01</w:t>
            </w:r>
          </w:p>
        </w:tc>
        <w:tc>
          <w:tcPr>
            <w:tcW w:w="7193" w:type="dxa"/>
            <w:tcBorders>
              <w:top w:val="single" w:sz="4" w:space="0" w:color="auto"/>
              <w:left w:val="single" w:sz="4" w:space="0" w:color="auto"/>
              <w:bottom w:val="single" w:sz="4" w:space="0" w:color="auto"/>
              <w:right w:val="single" w:sz="4" w:space="0" w:color="auto"/>
            </w:tcBorders>
          </w:tcPr>
          <w:p w14:paraId="36696D6A" w14:textId="240249EF" w:rsidR="0004030D" w:rsidRPr="0004030D" w:rsidRDefault="0004030D" w:rsidP="00A67815">
            <w:pPr>
              <w:pStyle w:val="BodyText"/>
              <w:numPr>
                <w:ilvl w:val="0"/>
                <w:numId w:val="28"/>
              </w:numPr>
              <w:spacing w:before="120" w:after="120" w:line="240" w:lineRule="auto"/>
              <w:ind w:left="312" w:hanging="284"/>
              <w:rPr>
                <w:rFonts w:cstheme="minorBidi"/>
                <w:color w:val="auto"/>
              </w:rPr>
            </w:pPr>
            <w:r w:rsidRPr="0004030D">
              <w:rPr>
                <w:rFonts w:cstheme="minorBidi"/>
                <w:color w:val="auto"/>
              </w:rPr>
              <w:t xml:space="preserve">investigating how the land management practices of First Nations Australians inform contemporary management of the environment to protect </w:t>
            </w:r>
            <w:proofErr w:type="gramStart"/>
            <w:r w:rsidRPr="0004030D">
              <w:rPr>
                <w:rFonts w:cstheme="minorBidi"/>
                <w:color w:val="auto"/>
              </w:rPr>
              <w:t>biodiversity</w:t>
            </w:r>
            <w:proofErr w:type="gramEnd"/>
            <w:r w:rsidRPr="0004030D">
              <w:rPr>
                <w:rFonts w:cstheme="minorBidi"/>
                <w:color w:val="auto"/>
              </w:rPr>
              <w:t xml:space="preserve"> </w:t>
            </w:r>
          </w:p>
          <w:p w14:paraId="3D9C88E8" w14:textId="77777777" w:rsidR="00961E97" w:rsidRDefault="0004030D" w:rsidP="00A67815">
            <w:pPr>
              <w:pStyle w:val="BodyText"/>
              <w:numPr>
                <w:ilvl w:val="0"/>
                <w:numId w:val="28"/>
              </w:numPr>
              <w:spacing w:before="120" w:after="120" w:line="240" w:lineRule="auto"/>
              <w:ind w:left="312" w:hanging="284"/>
              <w:rPr>
                <w:rFonts w:cstheme="minorBidi"/>
                <w:color w:val="auto"/>
              </w:rPr>
            </w:pPr>
            <w:r w:rsidRPr="0004030D">
              <w:rPr>
                <w:rFonts w:cstheme="minorBidi"/>
                <w:color w:val="auto"/>
              </w:rPr>
              <w:t xml:space="preserve">investigating how First Nations Australians’ traditional ecological and zoological knowledges inform sustainable harvesting practices of certain species, such as dugongs and </w:t>
            </w:r>
            <w:proofErr w:type="gramStart"/>
            <w:r w:rsidRPr="0004030D">
              <w:rPr>
                <w:rFonts w:cstheme="minorBidi"/>
                <w:color w:val="auto"/>
              </w:rPr>
              <w:t>turtles</w:t>
            </w:r>
            <w:proofErr w:type="gramEnd"/>
            <w:r w:rsidRPr="0004030D">
              <w:rPr>
                <w:rFonts w:cstheme="minorBidi"/>
                <w:color w:val="auto"/>
              </w:rPr>
              <w:t xml:space="preserve"> </w:t>
            </w:r>
          </w:p>
          <w:p w14:paraId="1A5B7CEE" w14:textId="06DB1824" w:rsidR="00F75AF3" w:rsidRPr="00F122D6" w:rsidRDefault="00F75AF3" w:rsidP="00F75AF3">
            <w:pPr>
              <w:pStyle w:val="BodyText"/>
              <w:spacing w:before="120" w:after="120" w:line="240" w:lineRule="auto"/>
              <w:rPr>
                <w:rFonts w:cstheme="minorBidi"/>
                <w:color w:val="auto"/>
              </w:rPr>
            </w:pPr>
          </w:p>
        </w:tc>
      </w:tr>
      <w:tr w:rsidR="00961E97" w14:paraId="10FDC8EA" w14:textId="77777777" w:rsidTr="00E4644F">
        <w:trPr>
          <w:trHeight w:val="300"/>
        </w:trPr>
        <w:tc>
          <w:tcPr>
            <w:tcW w:w="2547" w:type="dxa"/>
            <w:vMerge/>
          </w:tcPr>
          <w:p w14:paraId="4781FDDD" w14:textId="77777777" w:rsidR="00961E97" w:rsidRDefault="00961E97" w:rsidP="00961E97">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5FE507F" w14:textId="77777777" w:rsidR="00961E97" w:rsidRPr="00E4644F" w:rsidRDefault="00961E97" w:rsidP="00961E97">
            <w:pPr>
              <w:pStyle w:val="ACARAtabletext"/>
              <w:rPr>
                <w:b/>
                <w:bCs/>
              </w:rPr>
            </w:pPr>
            <w:r w:rsidRPr="00E4644F">
              <w:rPr>
                <w:b/>
                <w:bCs/>
              </w:rPr>
              <w:t>Science inquiry</w:t>
            </w:r>
          </w:p>
          <w:p w14:paraId="60F4DE0D" w14:textId="4620DE56" w:rsidR="00961E97" w:rsidRPr="00F122D6" w:rsidRDefault="00961E97" w:rsidP="00961E97">
            <w:pPr>
              <w:pStyle w:val="ACARAtabletext"/>
              <w:rPr>
                <w:b/>
                <w:bCs/>
                <w:i/>
                <w:iCs/>
              </w:rPr>
            </w:pPr>
            <w:r w:rsidRPr="00921194">
              <w:t>Planning and conducting</w:t>
            </w:r>
          </w:p>
        </w:tc>
        <w:tc>
          <w:tcPr>
            <w:tcW w:w="2835" w:type="dxa"/>
            <w:tcBorders>
              <w:top w:val="single" w:sz="4" w:space="0" w:color="auto"/>
              <w:left w:val="single" w:sz="4" w:space="0" w:color="auto"/>
              <w:bottom w:val="single" w:sz="4" w:space="0" w:color="auto"/>
              <w:right w:val="single" w:sz="4" w:space="0" w:color="auto"/>
            </w:tcBorders>
          </w:tcPr>
          <w:p w14:paraId="67A77D99" w14:textId="6B359A40" w:rsidR="000D4DEE" w:rsidRDefault="000D4DEE" w:rsidP="000D4DEE">
            <w:pPr>
              <w:pStyle w:val="ACARAtabletext"/>
            </w:pPr>
            <w:r>
              <w:t xml:space="preserve">plan and conduct reproducible investigations to answer questions and test hypotheses, including identifying variables and assumptions and, as appropriate, recognising and managing risks, considering ethical </w:t>
            </w:r>
            <w:proofErr w:type="gramStart"/>
            <w:r>
              <w:t>issues</w:t>
            </w:r>
            <w:proofErr w:type="gramEnd"/>
            <w:r>
              <w:t xml:space="preserve"> and recognising key considerations regarding heritage sites and artefacts on Country/Place</w:t>
            </w:r>
          </w:p>
          <w:p w14:paraId="2CF77F9A" w14:textId="026B74A0" w:rsidR="00961E97" w:rsidRPr="00076C29" w:rsidRDefault="000D4DEE" w:rsidP="000D4DEE">
            <w:pPr>
              <w:pStyle w:val="ACARAtabletext"/>
            </w:pPr>
            <w:r>
              <w:t xml:space="preserve">AC9S7I02 </w:t>
            </w:r>
          </w:p>
        </w:tc>
        <w:tc>
          <w:tcPr>
            <w:tcW w:w="7193" w:type="dxa"/>
            <w:tcBorders>
              <w:top w:val="single" w:sz="4" w:space="0" w:color="auto"/>
              <w:left w:val="single" w:sz="4" w:space="0" w:color="auto"/>
              <w:bottom w:val="single" w:sz="4" w:space="0" w:color="auto"/>
              <w:right w:val="single" w:sz="4" w:space="0" w:color="auto"/>
            </w:tcBorders>
          </w:tcPr>
          <w:p w14:paraId="3E8A44A6" w14:textId="79ACF376" w:rsidR="000D4DEE" w:rsidRPr="000D4DEE" w:rsidRDefault="000D4DEE" w:rsidP="00A67815">
            <w:pPr>
              <w:pStyle w:val="BodyText"/>
              <w:numPr>
                <w:ilvl w:val="0"/>
                <w:numId w:val="28"/>
              </w:numPr>
              <w:spacing w:before="120" w:after="120" w:line="240" w:lineRule="auto"/>
              <w:ind w:left="312" w:hanging="284"/>
              <w:rPr>
                <w:rFonts w:cstheme="minorBidi"/>
                <w:color w:val="auto"/>
              </w:rPr>
            </w:pPr>
            <w:r w:rsidRPr="000D4DEE">
              <w:rPr>
                <w:rFonts w:cstheme="minorBidi"/>
                <w:color w:val="auto"/>
              </w:rPr>
              <w:t xml:space="preserve">considering ethical issues relating to interactions with living things </w:t>
            </w:r>
          </w:p>
          <w:p w14:paraId="2DE6F97C" w14:textId="7B04FA30" w:rsidR="00961E97" w:rsidRPr="00F122D6" w:rsidRDefault="000D4DEE" w:rsidP="00A67815">
            <w:pPr>
              <w:pStyle w:val="BodyText"/>
              <w:numPr>
                <w:ilvl w:val="0"/>
                <w:numId w:val="28"/>
              </w:numPr>
              <w:spacing w:before="120" w:after="120" w:line="240" w:lineRule="auto"/>
              <w:ind w:left="312" w:hanging="284"/>
              <w:rPr>
                <w:rFonts w:cstheme="minorBidi"/>
                <w:color w:val="auto"/>
              </w:rPr>
            </w:pPr>
            <w:r w:rsidRPr="000D4DEE">
              <w:rPr>
                <w:rFonts w:cstheme="minorBidi"/>
                <w:color w:val="auto"/>
              </w:rPr>
              <w:t xml:space="preserve">acknowledging and recognising First Nations Australians’ artefacts and heritage sites, such as human stonework and scatter sites in comparison with rocks changed by natural processes, and understanding not to harm or disturb sites </w:t>
            </w:r>
          </w:p>
        </w:tc>
      </w:tr>
      <w:tr w:rsidR="00F05B16" w14:paraId="4DD2BEB4" w14:textId="77777777" w:rsidTr="00021D8F">
        <w:trPr>
          <w:trHeight w:val="300"/>
        </w:trPr>
        <w:tc>
          <w:tcPr>
            <w:tcW w:w="2547" w:type="dxa"/>
            <w:vMerge w:val="restart"/>
          </w:tcPr>
          <w:p w14:paraId="4B0A7D80" w14:textId="77777777" w:rsidR="00F05B16" w:rsidRDefault="00F05B16" w:rsidP="00DE6918">
            <w:pPr>
              <w:pStyle w:val="ACARA-TableHeadline"/>
              <w:spacing w:before="120" w:after="120"/>
              <w:rPr>
                <w:b/>
                <w:bCs w:val="0"/>
                <w:i w:val="0"/>
                <w:iCs/>
              </w:rPr>
            </w:pPr>
            <w:r>
              <w:rPr>
                <w:b/>
                <w:bCs w:val="0"/>
                <w:i w:val="0"/>
                <w:iCs/>
              </w:rPr>
              <w:t xml:space="preserve">Science </w:t>
            </w:r>
          </w:p>
          <w:p w14:paraId="0164D102" w14:textId="6C7D637A" w:rsidR="00F05B16" w:rsidRDefault="00F05B16" w:rsidP="00DE6918">
            <w:pPr>
              <w:pStyle w:val="ACARA-TableHeadline"/>
              <w:spacing w:before="120" w:after="120"/>
              <w:rPr>
                <w:b/>
                <w:bCs w:val="0"/>
                <w:i w:val="0"/>
                <w:iCs/>
              </w:rPr>
            </w:pPr>
            <w:r>
              <w:rPr>
                <w:b/>
                <w:bCs w:val="0"/>
                <w:i w:val="0"/>
                <w:iCs/>
              </w:rPr>
              <w:t>Year 8</w:t>
            </w:r>
          </w:p>
        </w:tc>
        <w:tc>
          <w:tcPr>
            <w:tcW w:w="2551" w:type="dxa"/>
            <w:tcBorders>
              <w:top w:val="single" w:sz="4" w:space="0" w:color="auto"/>
              <w:left w:val="single" w:sz="4" w:space="0" w:color="auto"/>
              <w:bottom w:val="single" w:sz="4" w:space="0" w:color="auto"/>
              <w:right w:val="single" w:sz="4" w:space="0" w:color="auto"/>
            </w:tcBorders>
          </w:tcPr>
          <w:p w14:paraId="33B8E39A" w14:textId="77777777" w:rsidR="00F05B16" w:rsidRDefault="00F05B16" w:rsidP="00961E97">
            <w:pPr>
              <w:pStyle w:val="ACARAtabletext"/>
              <w:rPr>
                <w:b/>
                <w:iCs/>
                <w:lang w:val="en-US"/>
              </w:rPr>
            </w:pPr>
            <w:r w:rsidRPr="007B7100">
              <w:rPr>
                <w:b/>
                <w:iCs/>
                <w:lang w:val="en-US"/>
              </w:rPr>
              <w:t>Science understanding</w:t>
            </w:r>
          </w:p>
          <w:p w14:paraId="13B2FAD8" w14:textId="6EBBBFC5" w:rsidR="00F05B16" w:rsidRDefault="00F05B16" w:rsidP="00961E97">
            <w:pPr>
              <w:pStyle w:val="ACARAtabletext"/>
              <w:rPr>
                <w:b/>
                <w:bCs/>
                <w:i/>
                <w:iCs/>
              </w:rPr>
            </w:pPr>
            <w:r w:rsidRPr="002C05E2">
              <w:t>Earth and space sciences</w:t>
            </w:r>
          </w:p>
        </w:tc>
        <w:tc>
          <w:tcPr>
            <w:tcW w:w="2835" w:type="dxa"/>
            <w:tcBorders>
              <w:top w:val="single" w:sz="4" w:space="0" w:color="auto"/>
              <w:left w:val="single" w:sz="4" w:space="0" w:color="auto"/>
              <w:bottom w:val="single" w:sz="4" w:space="0" w:color="auto"/>
              <w:right w:val="single" w:sz="4" w:space="0" w:color="auto"/>
            </w:tcBorders>
          </w:tcPr>
          <w:p w14:paraId="25B8E8E2" w14:textId="584F08C1" w:rsidR="00F05B16" w:rsidRDefault="00F05B16" w:rsidP="00DE6918">
            <w:pPr>
              <w:pStyle w:val="ACARAtabletext"/>
            </w:pPr>
            <w:r>
              <w:t xml:space="preserve">describe the key processes of the rock cycle, including the timescales over which they occur, and examine how the properties of sedimentary, igneous and metamorphic rocks reflect their formation and influence their </w:t>
            </w:r>
            <w:proofErr w:type="gramStart"/>
            <w:r>
              <w:t>use</w:t>
            </w:r>
            <w:proofErr w:type="gramEnd"/>
          </w:p>
          <w:p w14:paraId="544DDE07" w14:textId="3EE8E03D" w:rsidR="00F05B16" w:rsidRPr="00076C29" w:rsidRDefault="00F05B16" w:rsidP="00DE6918">
            <w:pPr>
              <w:pStyle w:val="ACARAtabletext"/>
            </w:pPr>
            <w:r>
              <w:t>AC9S8U04</w:t>
            </w:r>
          </w:p>
        </w:tc>
        <w:tc>
          <w:tcPr>
            <w:tcW w:w="7193" w:type="dxa"/>
            <w:tcBorders>
              <w:top w:val="single" w:sz="4" w:space="0" w:color="auto"/>
              <w:left w:val="single" w:sz="4" w:space="0" w:color="auto"/>
              <w:bottom w:val="single" w:sz="4" w:space="0" w:color="auto"/>
              <w:right w:val="single" w:sz="4" w:space="0" w:color="auto"/>
            </w:tcBorders>
          </w:tcPr>
          <w:p w14:paraId="7DC09921" w14:textId="6B0FC0FB" w:rsidR="00F05B16" w:rsidRPr="00DE6918" w:rsidRDefault="00F05B16" w:rsidP="00A67815">
            <w:pPr>
              <w:pStyle w:val="BodyText"/>
              <w:numPr>
                <w:ilvl w:val="0"/>
                <w:numId w:val="28"/>
              </w:numPr>
              <w:spacing w:before="120" w:after="120" w:line="240" w:lineRule="auto"/>
              <w:ind w:left="312" w:hanging="284"/>
              <w:rPr>
                <w:rFonts w:cstheme="minorBidi"/>
                <w:color w:val="auto"/>
              </w:rPr>
            </w:pPr>
            <w:r w:rsidRPr="00DE6918">
              <w:rPr>
                <w:rFonts w:cstheme="minorBidi"/>
                <w:color w:val="auto"/>
              </w:rPr>
              <w:t xml:space="preserve">explaining the uses of different types of rocks with reference to their properties and formation </w:t>
            </w:r>
          </w:p>
          <w:p w14:paraId="2EBDB408" w14:textId="77777777" w:rsidR="00F05B16" w:rsidRPr="00DE6918" w:rsidRDefault="00F05B16" w:rsidP="00A67815">
            <w:pPr>
              <w:pStyle w:val="BodyText"/>
              <w:numPr>
                <w:ilvl w:val="0"/>
                <w:numId w:val="28"/>
              </w:numPr>
              <w:spacing w:before="120" w:after="120" w:line="240" w:lineRule="auto"/>
              <w:ind w:left="312" w:hanging="284"/>
              <w:rPr>
                <w:rFonts w:cstheme="minorBidi"/>
                <w:color w:val="auto"/>
              </w:rPr>
            </w:pPr>
            <w:r w:rsidRPr="00DE6918">
              <w:rPr>
                <w:rFonts w:cstheme="minorBidi"/>
                <w:color w:val="auto"/>
              </w:rPr>
              <w:t xml:space="preserve">exploring the traditional geological knowledges of First Nations Australians that are used in the selection of different rock types for different </w:t>
            </w:r>
            <w:proofErr w:type="gramStart"/>
            <w:r w:rsidRPr="00DE6918">
              <w:rPr>
                <w:rFonts w:cstheme="minorBidi"/>
                <w:color w:val="auto"/>
              </w:rPr>
              <w:t>purposes</w:t>
            </w:r>
            <w:proofErr w:type="gramEnd"/>
            <w:r w:rsidRPr="00DE6918">
              <w:rPr>
                <w:rFonts w:cstheme="minorBidi"/>
                <w:color w:val="auto"/>
              </w:rPr>
              <w:t xml:space="preserve">  </w:t>
            </w:r>
          </w:p>
          <w:p w14:paraId="4A4B824E" w14:textId="566B5A76" w:rsidR="00F05B16" w:rsidRPr="00F122D6" w:rsidRDefault="00F05B16" w:rsidP="00A67815">
            <w:pPr>
              <w:pStyle w:val="BodyText"/>
              <w:numPr>
                <w:ilvl w:val="0"/>
                <w:numId w:val="28"/>
              </w:numPr>
              <w:spacing w:before="120" w:after="120" w:line="240" w:lineRule="auto"/>
              <w:ind w:left="312" w:hanging="284"/>
              <w:rPr>
                <w:rFonts w:cstheme="minorBidi"/>
                <w:color w:val="auto"/>
              </w:rPr>
            </w:pPr>
            <w:r w:rsidRPr="00DE6918">
              <w:rPr>
                <w:rFonts w:cstheme="minorBidi"/>
                <w:color w:val="auto"/>
              </w:rPr>
              <w:t>investigating how First Nations Australians have used quarrying to access rocks for use as or production of everyday objects such as grindstones, hammerstones, anvils and cutting tools</w:t>
            </w:r>
          </w:p>
        </w:tc>
      </w:tr>
      <w:tr w:rsidR="00F05B16" w14:paraId="168823C8" w14:textId="77777777" w:rsidTr="00021D8F">
        <w:trPr>
          <w:trHeight w:val="300"/>
        </w:trPr>
        <w:tc>
          <w:tcPr>
            <w:tcW w:w="2547" w:type="dxa"/>
            <w:vMerge/>
          </w:tcPr>
          <w:p w14:paraId="72886DF6" w14:textId="77777777" w:rsidR="00F05B16" w:rsidRDefault="00F05B16" w:rsidP="00961E97">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5DFDE53D" w14:textId="77777777" w:rsidR="00F05B16" w:rsidRDefault="00F05B16" w:rsidP="00961E97">
            <w:pPr>
              <w:pStyle w:val="ACARAtabletext"/>
              <w:rPr>
                <w:b/>
                <w:iCs/>
                <w:lang w:val="en-US"/>
              </w:rPr>
            </w:pPr>
            <w:r w:rsidRPr="007B7100">
              <w:rPr>
                <w:b/>
                <w:iCs/>
                <w:lang w:val="en-US"/>
              </w:rPr>
              <w:t xml:space="preserve">Science as a human </w:t>
            </w:r>
            <w:proofErr w:type="spellStart"/>
            <w:r w:rsidRPr="007B7100">
              <w:rPr>
                <w:b/>
                <w:iCs/>
                <w:lang w:val="en-US"/>
              </w:rPr>
              <w:t>endeavour</w:t>
            </w:r>
            <w:proofErr w:type="spellEnd"/>
          </w:p>
          <w:p w14:paraId="76EF75AB" w14:textId="40E2F5D6" w:rsidR="00F05B16" w:rsidRPr="00F122D6" w:rsidRDefault="00F05B16" w:rsidP="00961E97">
            <w:pPr>
              <w:pStyle w:val="ACARAtabletext"/>
              <w:rPr>
                <w:i/>
                <w:iCs/>
              </w:rPr>
            </w:pPr>
            <w:r w:rsidRPr="002C05E2">
              <w:t>Nature and development of science</w:t>
            </w:r>
          </w:p>
        </w:tc>
        <w:tc>
          <w:tcPr>
            <w:tcW w:w="2835" w:type="dxa"/>
            <w:tcBorders>
              <w:top w:val="single" w:sz="4" w:space="0" w:color="auto"/>
              <w:left w:val="single" w:sz="4" w:space="0" w:color="auto"/>
              <w:bottom w:val="single" w:sz="4" w:space="0" w:color="auto"/>
              <w:right w:val="single" w:sz="4" w:space="0" w:color="auto"/>
            </w:tcBorders>
          </w:tcPr>
          <w:p w14:paraId="021C8AB8" w14:textId="6F7A55AE" w:rsidR="00F05B16" w:rsidRDefault="00F05B16" w:rsidP="00F05B16">
            <w:pPr>
              <w:pStyle w:val="ACARAtabletext"/>
            </w:pPr>
            <w:r>
              <w:t xml:space="preserve">explain how new evidence or different perspectives can lead to changes in scientific </w:t>
            </w:r>
            <w:proofErr w:type="gramStart"/>
            <w:r>
              <w:t>knowledge</w:t>
            </w:r>
            <w:proofErr w:type="gramEnd"/>
          </w:p>
          <w:p w14:paraId="5B821256" w14:textId="4335D4DE" w:rsidR="00F05B16" w:rsidRPr="00076C29" w:rsidRDefault="00F05B16" w:rsidP="00F05B16">
            <w:pPr>
              <w:pStyle w:val="ACARAtabletext"/>
            </w:pPr>
            <w:r>
              <w:t xml:space="preserve">AC9S8H01 </w:t>
            </w:r>
          </w:p>
        </w:tc>
        <w:tc>
          <w:tcPr>
            <w:tcW w:w="7193" w:type="dxa"/>
            <w:tcBorders>
              <w:top w:val="single" w:sz="4" w:space="0" w:color="auto"/>
              <w:left w:val="single" w:sz="4" w:space="0" w:color="auto"/>
              <w:bottom w:val="single" w:sz="4" w:space="0" w:color="auto"/>
              <w:right w:val="single" w:sz="4" w:space="0" w:color="auto"/>
            </w:tcBorders>
          </w:tcPr>
          <w:p w14:paraId="280658C4" w14:textId="59A3277B" w:rsidR="00F05B16" w:rsidRPr="00F122D6" w:rsidRDefault="00F05B16" w:rsidP="00961E97">
            <w:pPr>
              <w:pStyle w:val="BodyText"/>
              <w:numPr>
                <w:ilvl w:val="0"/>
                <w:numId w:val="28"/>
              </w:numPr>
              <w:spacing w:before="120" w:after="120" w:line="240" w:lineRule="auto"/>
              <w:ind w:left="312" w:hanging="284"/>
              <w:rPr>
                <w:rFonts w:cstheme="minorBidi"/>
                <w:color w:val="auto"/>
              </w:rPr>
            </w:pPr>
            <w:r w:rsidRPr="00F05B16">
              <w:rPr>
                <w:rFonts w:cstheme="minorBidi"/>
                <w:color w:val="auto"/>
              </w:rPr>
              <w:t>analysing how sustainability priorities such as efficiency and limiting environmental impact have led to innovative practices in mining and mine site regeneration</w:t>
            </w:r>
          </w:p>
        </w:tc>
      </w:tr>
      <w:tr w:rsidR="00F05B16" w14:paraId="4A954F86" w14:textId="77777777" w:rsidTr="00021D8F">
        <w:trPr>
          <w:trHeight w:val="300"/>
        </w:trPr>
        <w:tc>
          <w:tcPr>
            <w:tcW w:w="2547" w:type="dxa"/>
            <w:vMerge/>
          </w:tcPr>
          <w:p w14:paraId="120C5C7B" w14:textId="77777777" w:rsidR="00F05B16" w:rsidRDefault="00F05B16" w:rsidP="00961E97">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6DD1BE3" w14:textId="77777777" w:rsidR="00F05B16" w:rsidRDefault="00F05B16" w:rsidP="00961E97">
            <w:pPr>
              <w:pStyle w:val="ACARAtabletext"/>
              <w:rPr>
                <w:b/>
                <w:iCs/>
                <w:lang w:val="en-US"/>
              </w:rPr>
            </w:pPr>
            <w:r>
              <w:rPr>
                <w:b/>
                <w:iCs/>
                <w:lang w:val="en-US"/>
              </w:rPr>
              <w:t>Science inquiry</w:t>
            </w:r>
          </w:p>
          <w:p w14:paraId="7F448A2F" w14:textId="1AC63BFA" w:rsidR="00F05B16" w:rsidRPr="007B7100" w:rsidRDefault="009D6C4E" w:rsidP="00961E97">
            <w:pPr>
              <w:pStyle w:val="ACARAtabletext"/>
              <w:rPr>
                <w:b/>
                <w:iCs/>
                <w:lang w:val="en-US"/>
              </w:rPr>
            </w:pPr>
            <w:r w:rsidRPr="009D6C4E">
              <w:t>Planning and conducting</w:t>
            </w:r>
          </w:p>
        </w:tc>
        <w:tc>
          <w:tcPr>
            <w:tcW w:w="2835" w:type="dxa"/>
            <w:tcBorders>
              <w:top w:val="single" w:sz="4" w:space="0" w:color="auto"/>
              <w:left w:val="single" w:sz="4" w:space="0" w:color="auto"/>
              <w:bottom w:val="single" w:sz="4" w:space="0" w:color="auto"/>
              <w:right w:val="single" w:sz="4" w:space="0" w:color="auto"/>
            </w:tcBorders>
          </w:tcPr>
          <w:p w14:paraId="059A274F" w14:textId="03342EC8" w:rsidR="009D6C4E" w:rsidRDefault="009D6C4E" w:rsidP="009D6C4E">
            <w:pPr>
              <w:pStyle w:val="ACARAtabletext"/>
            </w:pPr>
            <w:r>
              <w:t xml:space="preserve">plan and conduct reproducible investigations to answer questions and test hypotheses, including identifying variables and assumptions and, as appropriate, recognising and managing risks, considering ethical </w:t>
            </w:r>
            <w:proofErr w:type="gramStart"/>
            <w:r>
              <w:t>issues</w:t>
            </w:r>
            <w:proofErr w:type="gramEnd"/>
            <w:r>
              <w:t xml:space="preserve"> and recognising key considerations regarding heritage sites and artefacts on Country/Place</w:t>
            </w:r>
          </w:p>
          <w:p w14:paraId="0376336D" w14:textId="68135113" w:rsidR="00F05B16" w:rsidRDefault="009D6C4E" w:rsidP="009D6C4E">
            <w:pPr>
              <w:pStyle w:val="ACARAtabletext"/>
            </w:pPr>
            <w:r>
              <w:t xml:space="preserve">AC9S8I02 </w:t>
            </w:r>
          </w:p>
        </w:tc>
        <w:tc>
          <w:tcPr>
            <w:tcW w:w="7193" w:type="dxa"/>
            <w:tcBorders>
              <w:top w:val="single" w:sz="4" w:space="0" w:color="auto"/>
              <w:left w:val="single" w:sz="4" w:space="0" w:color="auto"/>
              <w:bottom w:val="single" w:sz="4" w:space="0" w:color="auto"/>
              <w:right w:val="single" w:sz="4" w:space="0" w:color="auto"/>
            </w:tcBorders>
          </w:tcPr>
          <w:p w14:paraId="689F83EF" w14:textId="75711D47" w:rsidR="00F05B16" w:rsidRPr="00F05B16" w:rsidRDefault="009D6C4E" w:rsidP="00961E97">
            <w:pPr>
              <w:pStyle w:val="BodyText"/>
              <w:numPr>
                <w:ilvl w:val="0"/>
                <w:numId w:val="28"/>
              </w:numPr>
              <w:spacing w:before="120" w:after="120" w:line="240" w:lineRule="auto"/>
              <w:ind w:left="312" w:hanging="284"/>
              <w:rPr>
                <w:rFonts w:cstheme="minorBidi"/>
                <w:color w:val="auto"/>
              </w:rPr>
            </w:pPr>
            <w:r w:rsidRPr="009D6C4E">
              <w:rPr>
                <w:rFonts w:cstheme="minorBidi"/>
                <w:color w:val="auto"/>
              </w:rPr>
              <w:t>acknowledging and recognising First Nations Australians’ artefacts and heritage sites of significance such as ceremonial grounds and traditional quarries, and ensuring they cause no harm to heritage sites and artefacts</w:t>
            </w:r>
          </w:p>
        </w:tc>
      </w:tr>
    </w:tbl>
    <w:p w14:paraId="2D47E893" w14:textId="77777777" w:rsidR="00433F9F" w:rsidRDefault="00433F9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339B1592" w:rsidR="00244D27" w:rsidRPr="00286B90" w:rsidRDefault="78D49FF6" w:rsidP="1F8E28E8">
            <w:pPr>
              <w:pStyle w:val="ACARATableHeading1white"/>
            </w:pPr>
            <w:r>
              <w:lastRenderedPageBreak/>
              <w:t xml:space="preserve">Years </w:t>
            </w:r>
            <w:r w:rsidR="002206FA">
              <w:t>7 and 8</w:t>
            </w:r>
            <w:bookmarkStart w:id="2" w:name="_Hlk83124333"/>
          </w:p>
        </w:tc>
      </w:tr>
      <w:tr w:rsidR="00244D27" w14:paraId="64E43C5D" w14:textId="77777777" w:rsidTr="2237F74E">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2B6F649C" w:rsidR="00244D27" w:rsidRDefault="6AC1A69B" w:rsidP="001079BB">
            <w:pPr>
              <w:pStyle w:val="ACARATableHeading1black"/>
              <w:ind w:left="0"/>
              <w:jc w:val="left"/>
            </w:pPr>
            <w:r>
              <w:t>Key aspect</w:t>
            </w:r>
            <w:r w:rsidR="6AE20F2B">
              <w:t xml:space="preserve"> </w:t>
            </w:r>
            <w:r w:rsidR="00D048B8">
              <w:t>4</w:t>
            </w:r>
            <w:r w:rsidR="6AE20F2B">
              <w:t xml:space="preserve">: </w:t>
            </w:r>
            <w:r w:rsidR="00F374C2">
              <w:t>Health and wellbeing</w:t>
            </w:r>
          </w:p>
        </w:tc>
      </w:tr>
      <w:tr w:rsidR="00244D27" w:rsidRPr="00840DED" w14:paraId="71E45D6A" w14:textId="77777777" w:rsidTr="2237F74E">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1079BB">
            <w:pPr>
              <w:pStyle w:val="ACARATableHeading2white"/>
              <w:ind w:left="0"/>
              <w:rPr>
                <w:color w:val="auto"/>
              </w:rPr>
            </w:pPr>
            <w:r>
              <w:rPr>
                <w:color w:val="auto"/>
              </w:rPr>
              <w:t>Content elaborations</w:t>
            </w:r>
          </w:p>
        </w:tc>
      </w:tr>
      <w:tr w:rsidR="00EF7BFC" w:rsidRPr="00244D27" w14:paraId="0893FB35" w14:textId="77777777" w:rsidTr="2237F74E">
        <w:tc>
          <w:tcPr>
            <w:tcW w:w="2547" w:type="dxa"/>
            <w:vMerge w:val="restart"/>
            <w:tcBorders>
              <w:top w:val="single" w:sz="4" w:space="0" w:color="auto"/>
              <w:left w:val="single" w:sz="4" w:space="0" w:color="auto"/>
              <w:right w:val="single" w:sz="4" w:space="0" w:color="auto"/>
            </w:tcBorders>
          </w:tcPr>
          <w:p w14:paraId="0165743A" w14:textId="3C174534" w:rsidR="00EF7BFC" w:rsidRDefault="00EF7BFC" w:rsidP="00EF7BFC">
            <w:pPr>
              <w:pStyle w:val="ACARA-TableHeadline"/>
              <w:spacing w:before="120" w:after="120"/>
              <w:rPr>
                <w:b/>
                <w:bCs w:val="0"/>
                <w:szCs w:val="20"/>
              </w:rPr>
            </w:pPr>
            <w:r w:rsidRPr="001079BB">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36A816DC" w14:textId="77777777" w:rsidR="00EF7BFC" w:rsidRDefault="00EF7BFC" w:rsidP="00EF7BFC">
            <w:pPr>
              <w:pStyle w:val="ACARAtabletext"/>
              <w:rPr>
                <w:b/>
                <w:iCs/>
                <w:lang w:val="en-US"/>
              </w:rPr>
            </w:pPr>
            <w:r w:rsidRPr="007049A7">
              <w:rPr>
                <w:b/>
                <w:iCs/>
                <w:lang w:val="en-US"/>
              </w:rPr>
              <w:t>Personal, social and community health</w:t>
            </w:r>
          </w:p>
          <w:p w14:paraId="2C288BC5" w14:textId="6981B53C" w:rsidR="00EF7BFC" w:rsidRPr="00EF64A0" w:rsidRDefault="00EF7BFC" w:rsidP="00EF7BFC">
            <w:pPr>
              <w:pStyle w:val="ACARAtabletext"/>
              <w:rPr>
                <w:i/>
              </w:rPr>
            </w:pPr>
            <w:r>
              <w:t>Identities and change</w:t>
            </w:r>
          </w:p>
        </w:tc>
        <w:tc>
          <w:tcPr>
            <w:tcW w:w="2835" w:type="dxa"/>
            <w:tcBorders>
              <w:top w:val="single" w:sz="4" w:space="0" w:color="auto"/>
              <w:left w:val="single" w:sz="4" w:space="0" w:color="auto"/>
              <w:bottom w:val="single" w:sz="4" w:space="0" w:color="auto"/>
              <w:right w:val="single" w:sz="4" w:space="0" w:color="auto"/>
            </w:tcBorders>
          </w:tcPr>
          <w:p w14:paraId="574236AF" w14:textId="77777777" w:rsidR="00EF7BFC" w:rsidRPr="003A771C" w:rsidRDefault="00EF7BFC" w:rsidP="00EF7BFC">
            <w:pPr>
              <w:pStyle w:val="ACARAtabletext"/>
            </w:pPr>
            <w:r w:rsidRPr="003A771C">
              <w:t xml:space="preserve">analyse and reflect on the influence of values and beliefs on the development of </w:t>
            </w:r>
            <w:proofErr w:type="gramStart"/>
            <w:r w:rsidRPr="003A771C">
              <w:t>identities</w:t>
            </w:r>
            <w:proofErr w:type="gramEnd"/>
          </w:p>
          <w:p w14:paraId="2A86CEF9" w14:textId="2238BAA2" w:rsidR="00EF7BFC" w:rsidRPr="009C4E0D" w:rsidRDefault="00EF7BFC" w:rsidP="00EF7BFC">
            <w:pPr>
              <w:pStyle w:val="ACARAtabletext"/>
              <w:rPr>
                <w:szCs w:val="20"/>
              </w:rPr>
            </w:pPr>
            <w:r w:rsidRPr="003A771C">
              <w:t>AC9HP8P01</w:t>
            </w:r>
          </w:p>
        </w:tc>
        <w:tc>
          <w:tcPr>
            <w:tcW w:w="7193" w:type="dxa"/>
            <w:tcBorders>
              <w:top w:val="single" w:sz="4" w:space="0" w:color="auto"/>
              <w:left w:val="single" w:sz="4" w:space="0" w:color="auto"/>
              <w:bottom w:val="single" w:sz="4" w:space="0" w:color="auto"/>
              <w:right w:val="single" w:sz="4" w:space="0" w:color="auto"/>
            </w:tcBorders>
          </w:tcPr>
          <w:p w14:paraId="7B3DFBA6" w14:textId="77777777"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examining how their values and beliefs, as well as those of family and friends, influence the development of </w:t>
            </w:r>
            <w:proofErr w:type="gramStart"/>
            <w:r w:rsidRPr="0031174E">
              <w:rPr>
                <w:rFonts w:cstheme="minorBidi"/>
                <w:color w:val="auto"/>
              </w:rPr>
              <w:t>identities</w:t>
            </w:r>
            <w:proofErr w:type="gramEnd"/>
            <w:r w:rsidRPr="0031174E">
              <w:rPr>
                <w:rFonts w:cstheme="minorBidi"/>
                <w:color w:val="auto"/>
              </w:rPr>
              <w:t xml:space="preserve">  </w:t>
            </w:r>
          </w:p>
          <w:p w14:paraId="13EC0B9D" w14:textId="77777777"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analysing how naming of deceased protocols, such as </w:t>
            </w:r>
            <w:proofErr w:type="spellStart"/>
            <w:r w:rsidRPr="0031174E">
              <w:rPr>
                <w:rFonts w:cstheme="minorBidi"/>
                <w:color w:val="auto"/>
              </w:rPr>
              <w:t>kumanjayi</w:t>
            </w:r>
            <w:proofErr w:type="spellEnd"/>
            <w:r w:rsidRPr="0031174E">
              <w:rPr>
                <w:rFonts w:cstheme="minorBidi"/>
                <w:color w:val="auto"/>
              </w:rPr>
              <w:t xml:space="preserve">, can impact the identities of other members within First Nations Australian </w:t>
            </w:r>
            <w:proofErr w:type="gramStart"/>
            <w:r w:rsidRPr="0031174E">
              <w:rPr>
                <w:rFonts w:cstheme="minorBidi"/>
                <w:color w:val="auto"/>
              </w:rPr>
              <w:t>communities</w:t>
            </w:r>
            <w:proofErr w:type="gramEnd"/>
            <w:r w:rsidRPr="0031174E">
              <w:rPr>
                <w:rFonts w:cstheme="minorBidi"/>
                <w:color w:val="auto"/>
              </w:rPr>
              <w:t xml:space="preserve">  </w:t>
            </w:r>
          </w:p>
          <w:p w14:paraId="618646B2" w14:textId="54A5097F"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examining how cultural values and beliefs influence the way young people view themselves, including young Australians of Asian </w:t>
            </w:r>
            <w:proofErr w:type="gramStart"/>
            <w:r w:rsidRPr="0031174E">
              <w:rPr>
                <w:rFonts w:cstheme="minorBidi"/>
                <w:color w:val="auto"/>
              </w:rPr>
              <w:t>heritage</w:t>
            </w:r>
            <w:proofErr w:type="gramEnd"/>
          </w:p>
          <w:p w14:paraId="10BEF399" w14:textId="5A6A21CE" w:rsidR="00EF7BFC" w:rsidRPr="00F122D6" w:rsidRDefault="002C1C69" w:rsidP="00EF7BFC">
            <w:pPr>
              <w:pStyle w:val="BodyText"/>
              <w:numPr>
                <w:ilvl w:val="0"/>
                <w:numId w:val="28"/>
              </w:numPr>
              <w:spacing w:before="120" w:after="120" w:line="240" w:lineRule="auto"/>
              <w:ind w:left="312" w:hanging="284"/>
              <w:rPr>
                <w:rFonts w:cstheme="minorBidi"/>
                <w:color w:val="auto"/>
              </w:rPr>
            </w:pPr>
            <w:r>
              <w:rPr>
                <w:rFonts w:cstheme="minorBidi"/>
                <w:color w:val="auto"/>
              </w:rPr>
              <w:t>e</w:t>
            </w:r>
            <w:r w:rsidR="00EF7BFC" w:rsidRPr="0031174E">
              <w:rPr>
                <w:rFonts w:cstheme="minorBidi"/>
                <w:color w:val="auto"/>
              </w:rPr>
              <w:t xml:space="preserve">xamining how cultural beliefs about the physical changes experienced during puberty can influence gender, cultural and sexual identities </w:t>
            </w:r>
          </w:p>
        </w:tc>
      </w:tr>
      <w:tr w:rsidR="00EF7BFC" w14:paraId="09B3B83A" w14:textId="77777777" w:rsidTr="2237F74E">
        <w:trPr>
          <w:trHeight w:val="300"/>
        </w:trPr>
        <w:tc>
          <w:tcPr>
            <w:tcW w:w="2547" w:type="dxa"/>
            <w:vMerge/>
          </w:tcPr>
          <w:p w14:paraId="1C002621" w14:textId="77777777" w:rsidR="00EF7BFC" w:rsidRDefault="00EF7BFC" w:rsidP="00EF7BFC">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68887B7" w14:textId="77777777" w:rsidR="00EF7BFC" w:rsidRDefault="00EF7BFC" w:rsidP="00EF7BFC">
            <w:pPr>
              <w:pStyle w:val="ACARAtabletext"/>
              <w:rPr>
                <w:b/>
                <w:iCs/>
                <w:lang w:val="en-US"/>
              </w:rPr>
            </w:pPr>
            <w:r w:rsidRPr="007049A7">
              <w:rPr>
                <w:b/>
                <w:iCs/>
                <w:lang w:val="en-US"/>
              </w:rPr>
              <w:t>Personal, social and community health</w:t>
            </w:r>
          </w:p>
          <w:p w14:paraId="4CC3866C" w14:textId="1ECB70F1" w:rsidR="00EF7BFC" w:rsidRDefault="00EF7BFC" w:rsidP="00EF7BFC">
            <w:pPr>
              <w:pStyle w:val="ACARAtabletext"/>
              <w:rPr>
                <w:b/>
                <w:bCs/>
                <w:i/>
                <w:iC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2CC17E1E" w14:textId="77777777" w:rsidR="00EF7BFC" w:rsidRDefault="00EF7BFC" w:rsidP="00EF7BFC">
            <w:pPr>
              <w:pStyle w:val="ACARAtabletext"/>
            </w:pPr>
            <w:r w:rsidRPr="003A771C">
              <w:t xml:space="preserve">refine protective behaviours and evaluate community resources to seek help for themselves and </w:t>
            </w:r>
            <w:proofErr w:type="gramStart"/>
            <w:r w:rsidRPr="003A771C">
              <w:t>others</w:t>
            </w:r>
            <w:proofErr w:type="gramEnd"/>
          </w:p>
          <w:p w14:paraId="0408AD30" w14:textId="161017D9" w:rsidR="00EF7BFC" w:rsidRPr="00B02208" w:rsidRDefault="00EF7BFC" w:rsidP="00EF7BFC">
            <w:pPr>
              <w:pStyle w:val="ACARAtabletext"/>
            </w:pPr>
            <w:r w:rsidRPr="003A771C">
              <w:t>AC9HP8P08</w:t>
            </w:r>
          </w:p>
        </w:tc>
        <w:tc>
          <w:tcPr>
            <w:tcW w:w="7193" w:type="dxa"/>
            <w:tcBorders>
              <w:top w:val="single" w:sz="4" w:space="0" w:color="auto"/>
              <w:left w:val="single" w:sz="4" w:space="0" w:color="auto"/>
              <w:bottom w:val="single" w:sz="4" w:space="0" w:color="auto"/>
              <w:right w:val="single" w:sz="4" w:space="0" w:color="auto"/>
            </w:tcBorders>
          </w:tcPr>
          <w:p w14:paraId="0DE32A55" w14:textId="77777777"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exploring different strategies they can use, and resources or help sites they can access or refer others to, if they are experiencing symptoms of anxiety or </w:t>
            </w:r>
            <w:proofErr w:type="gramStart"/>
            <w:r w:rsidRPr="0031174E">
              <w:rPr>
                <w:rFonts w:cstheme="minorBidi"/>
                <w:color w:val="auto"/>
              </w:rPr>
              <w:t>depression</w:t>
            </w:r>
            <w:proofErr w:type="gramEnd"/>
            <w:r w:rsidRPr="0031174E">
              <w:rPr>
                <w:rFonts w:cstheme="minorBidi"/>
                <w:color w:val="auto"/>
              </w:rPr>
              <w:t xml:space="preserve"> </w:t>
            </w:r>
          </w:p>
          <w:p w14:paraId="5EDBAAA3" w14:textId="77777777"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examining scenarios to highlight how emotions, dispositions, social supports, and gender and cultural norms can affect a person’s willingness to seek </w:t>
            </w:r>
            <w:proofErr w:type="gramStart"/>
            <w:r w:rsidRPr="0031174E">
              <w:rPr>
                <w:rFonts w:cstheme="minorBidi"/>
                <w:color w:val="auto"/>
              </w:rPr>
              <w:t>help</w:t>
            </w:r>
            <w:proofErr w:type="gramEnd"/>
            <w:r w:rsidRPr="0031174E">
              <w:rPr>
                <w:rFonts w:cstheme="minorBidi"/>
                <w:color w:val="auto"/>
              </w:rPr>
              <w:t xml:space="preserve"> </w:t>
            </w:r>
          </w:p>
          <w:p w14:paraId="5BE8B6A5" w14:textId="2C2E230E" w:rsidR="00EF7BFC" w:rsidRPr="00B263CF"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exploring help-seeking scenarios young people may encounter and sharing strategies for dealing with each situation, including situations linked to substance use, mental health issues, </w:t>
            </w:r>
            <w:proofErr w:type="gramStart"/>
            <w:r w:rsidRPr="0031174E">
              <w:rPr>
                <w:rFonts w:cstheme="minorBidi"/>
                <w:color w:val="auto"/>
              </w:rPr>
              <w:t>safety</w:t>
            </w:r>
            <w:proofErr w:type="gramEnd"/>
            <w:r w:rsidRPr="0031174E">
              <w:rPr>
                <w:rFonts w:cstheme="minorBidi"/>
                <w:color w:val="auto"/>
              </w:rPr>
              <w:t xml:space="preserve"> and risk-taking, and sexual health </w:t>
            </w:r>
          </w:p>
        </w:tc>
      </w:tr>
      <w:tr w:rsidR="00EF7BFC" w14:paraId="58862A6C" w14:textId="77777777" w:rsidTr="2237F74E">
        <w:trPr>
          <w:trHeight w:val="300"/>
        </w:trPr>
        <w:tc>
          <w:tcPr>
            <w:tcW w:w="2547" w:type="dxa"/>
            <w:vMerge/>
          </w:tcPr>
          <w:p w14:paraId="2BECDBEA" w14:textId="77777777" w:rsidR="00EF7BFC" w:rsidRDefault="00EF7BFC" w:rsidP="00EF7BFC">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38C86EE" w14:textId="77777777" w:rsidR="00EF7BFC" w:rsidRDefault="00EF7BFC" w:rsidP="00EF7BFC">
            <w:pPr>
              <w:pStyle w:val="ACARAtabletext"/>
              <w:rPr>
                <w:b/>
                <w:iCs/>
                <w:lang w:val="en-US"/>
              </w:rPr>
            </w:pPr>
            <w:r w:rsidRPr="007049A7">
              <w:rPr>
                <w:b/>
                <w:iCs/>
                <w:lang w:val="en-US"/>
              </w:rPr>
              <w:t>Personal, social and community health</w:t>
            </w:r>
          </w:p>
          <w:p w14:paraId="38BD5E59" w14:textId="41210F3C" w:rsidR="00EF7BFC" w:rsidRDefault="00EF7BFC" w:rsidP="00EF7BFC">
            <w:pPr>
              <w:pStyle w:val="ACARAtabletext"/>
              <w:rPr>
                <w:b/>
                <w:bCs/>
                <w:i/>
                <w:iC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6C7A5DAE" w14:textId="77777777" w:rsidR="00EF7BFC" w:rsidRDefault="00EF7BFC" w:rsidP="00EF7BFC">
            <w:pPr>
              <w:pStyle w:val="ACARAtabletext"/>
            </w:pPr>
            <w:r w:rsidRPr="003A771C">
              <w:t xml:space="preserve">plan and implement strategies, using health resources, to enhance their own and others’ health, safety, relationships and </w:t>
            </w:r>
            <w:proofErr w:type="gramStart"/>
            <w:r w:rsidRPr="003A771C">
              <w:t>wellbeing</w:t>
            </w:r>
            <w:proofErr w:type="gramEnd"/>
          </w:p>
          <w:p w14:paraId="53D95AF7" w14:textId="2D68BDC5" w:rsidR="00EF7BFC" w:rsidRPr="00B02208" w:rsidRDefault="00EF7BFC" w:rsidP="00EF7BFC">
            <w:pPr>
              <w:pStyle w:val="ACARAtabletext"/>
            </w:pPr>
            <w:r w:rsidRPr="003A771C">
              <w:t>AC9HP8P10</w:t>
            </w:r>
          </w:p>
        </w:tc>
        <w:tc>
          <w:tcPr>
            <w:tcW w:w="7193" w:type="dxa"/>
            <w:tcBorders>
              <w:top w:val="single" w:sz="4" w:space="0" w:color="auto"/>
              <w:left w:val="single" w:sz="4" w:space="0" w:color="auto"/>
              <w:bottom w:val="single" w:sz="4" w:space="0" w:color="auto"/>
              <w:right w:val="single" w:sz="4" w:space="0" w:color="auto"/>
            </w:tcBorders>
          </w:tcPr>
          <w:p w14:paraId="3E807090" w14:textId="7D2FB07D"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proposing and implementing actions and behaviours that promote safe participation in physical activities, and evaluating the impact participation can have on their own and others’ mood and mental </w:t>
            </w:r>
            <w:proofErr w:type="gramStart"/>
            <w:r w:rsidRPr="0031174E">
              <w:rPr>
                <w:rFonts w:cstheme="minorBidi"/>
                <w:color w:val="auto"/>
              </w:rPr>
              <w:t>wellbeing</w:t>
            </w:r>
            <w:proofErr w:type="gramEnd"/>
          </w:p>
          <w:p w14:paraId="606B0A85" w14:textId="7AA079D9"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investigating food-serving recommendations from The Australian Guide to Healthy Eating and producing a guide to help students make healthy choices when buying food from the school </w:t>
            </w:r>
            <w:proofErr w:type="gramStart"/>
            <w:r w:rsidRPr="0031174E">
              <w:rPr>
                <w:rFonts w:cstheme="minorBidi"/>
                <w:color w:val="auto"/>
              </w:rPr>
              <w:t>canteen</w:t>
            </w:r>
            <w:proofErr w:type="gramEnd"/>
            <w:r w:rsidRPr="0031174E">
              <w:rPr>
                <w:rFonts w:cstheme="minorBidi"/>
                <w:color w:val="auto"/>
              </w:rPr>
              <w:t xml:space="preserve"> </w:t>
            </w:r>
          </w:p>
          <w:p w14:paraId="057F71BA" w14:textId="27832EFE"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researching a variety of snack and lunch options, and evaluating nutritional value, value for money and sustainability to create a weekly menu plan; </w:t>
            </w:r>
            <w:r w:rsidRPr="0031174E">
              <w:rPr>
                <w:rFonts w:cstheme="minorBidi"/>
                <w:color w:val="auto"/>
              </w:rPr>
              <w:lastRenderedPageBreak/>
              <w:t xml:space="preserve">considering the benefits of eating locally grown, chemical-free produce to support personal health benefits, reduce food miles and support local </w:t>
            </w:r>
            <w:proofErr w:type="gramStart"/>
            <w:r w:rsidRPr="0031174E">
              <w:rPr>
                <w:rFonts w:cstheme="minorBidi"/>
                <w:color w:val="auto"/>
              </w:rPr>
              <w:t>producers</w:t>
            </w:r>
            <w:proofErr w:type="gramEnd"/>
            <w:r w:rsidRPr="0031174E">
              <w:rPr>
                <w:rFonts w:cstheme="minorBidi"/>
                <w:color w:val="auto"/>
              </w:rPr>
              <w:t xml:space="preserve"> </w:t>
            </w:r>
          </w:p>
          <w:p w14:paraId="053AA525" w14:textId="371FA54F"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investigating how First Nations Australians have developed complete diets that meet nutritional requirements, and used and continue to use food for medicinal </w:t>
            </w:r>
            <w:proofErr w:type="gramStart"/>
            <w:r w:rsidRPr="0031174E">
              <w:rPr>
                <w:rFonts w:cstheme="minorBidi"/>
                <w:color w:val="auto"/>
              </w:rPr>
              <w:t>purposes</w:t>
            </w:r>
            <w:proofErr w:type="gramEnd"/>
            <w:r w:rsidRPr="0031174E">
              <w:rPr>
                <w:rFonts w:cstheme="minorBidi"/>
                <w:color w:val="auto"/>
              </w:rPr>
              <w:t xml:space="preserve"> </w:t>
            </w:r>
          </w:p>
          <w:p w14:paraId="35DE353D" w14:textId="5D5BB75F"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examining how different cultures value the contribution of the mind–body–spirit connection to health and wellbeing; for example, </w:t>
            </w:r>
            <w:proofErr w:type="spellStart"/>
            <w:r w:rsidRPr="0031174E">
              <w:rPr>
                <w:rFonts w:cstheme="minorBidi"/>
                <w:color w:val="auto"/>
              </w:rPr>
              <w:t>Dadirri</w:t>
            </w:r>
            <w:proofErr w:type="spellEnd"/>
            <w:r w:rsidRPr="0031174E">
              <w:rPr>
                <w:rFonts w:cstheme="minorBidi"/>
                <w:color w:val="auto"/>
              </w:rPr>
              <w:t xml:space="preserve"> – the Aboriginal meditative practice of deep listening developed and shared by First Nations Australians of the Daly River region, and yoga and meditation practices from the Asia </w:t>
            </w:r>
            <w:proofErr w:type="gramStart"/>
            <w:r w:rsidRPr="0031174E">
              <w:rPr>
                <w:rFonts w:cstheme="minorBidi"/>
                <w:color w:val="auto"/>
              </w:rPr>
              <w:t>region</w:t>
            </w:r>
            <w:proofErr w:type="gramEnd"/>
            <w:r w:rsidRPr="0031174E">
              <w:rPr>
                <w:rFonts w:cstheme="minorBidi"/>
                <w:color w:val="auto"/>
              </w:rPr>
              <w:t xml:space="preserve"> </w:t>
            </w:r>
          </w:p>
          <w:p w14:paraId="28AD32DD" w14:textId="08105BD1"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investigating preventive health practices relevant to young people, and designing and implementing health promotion activities targeting these practices </w:t>
            </w:r>
          </w:p>
          <w:p w14:paraId="178509A0" w14:textId="4060D696"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investigating tools and designing routines that help to regulate the use of digital environments and tools and ensure a healthy pattern of use, such as using do not disturb mode or turning off </w:t>
            </w:r>
            <w:proofErr w:type="gramStart"/>
            <w:r w:rsidRPr="0031174E">
              <w:rPr>
                <w:rFonts w:cstheme="minorBidi"/>
                <w:color w:val="auto"/>
              </w:rPr>
              <w:t>notifications</w:t>
            </w:r>
            <w:proofErr w:type="gramEnd"/>
            <w:r w:rsidRPr="0031174E">
              <w:rPr>
                <w:rFonts w:cstheme="minorBidi"/>
                <w:color w:val="auto"/>
              </w:rPr>
              <w:t xml:space="preserve"> </w:t>
            </w:r>
          </w:p>
          <w:p w14:paraId="54839F61" w14:textId="4915B107" w:rsidR="00EF7BFC" w:rsidRPr="00B263CF"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investigating different approaches and developing personal plans for promoting their own positive mental health and wellbeing, such as mindfulness, relaxation techniques and healthy eating</w:t>
            </w:r>
          </w:p>
        </w:tc>
      </w:tr>
      <w:tr w:rsidR="00EF7BFC" w14:paraId="05198718" w14:textId="77777777" w:rsidTr="2237F74E">
        <w:trPr>
          <w:trHeight w:val="300"/>
        </w:trPr>
        <w:tc>
          <w:tcPr>
            <w:tcW w:w="2547" w:type="dxa"/>
            <w:vMerge/>
          </w:tcPr>
          <w:p w14:paraId="05980420" w14:textId="77777777" w:rsidR="00EF7BFC" w:rsidRDefault="00EF7BFC" w:rsidP="00EF7BFC">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01C3DFE" w14:textId="77777777" w:rsidR="00EF7BFC" w:rsidRPr="00165458" w:rsidRDefault="00EF7BFC" w:rsidP="00EF7BFC">
            <w:pPr>
              <w:pStyle w:val="ACARAtabletext"/>
              <w:rPr>
                <w:b/>
                <w:iCs/>
                <w:lang w:val="en-US"/>
              </w:rPr>
            </w:pPr>
            <w:r w:rsidRPr="00165458">
              <w:rPr>
                <w:b/>
                <w:iCs/>
                <w:lang w:val="en-US"/>
              </w:rPr>
              <w:t>Movement and Physical activity</w:t>
            </w:r>
          </w:p>
          <w:p w14:paraId="33E2FD71" w14:textId="5682EE19" w:rsidR="00EF7BFC" w:rsidRPr="007049A7" w:rsidRDefault="00EF7BFC" w:rsidP="00EF7BFC">
            <w:pPr>
              <w:pStyle w:val="ACARAtabletext"/>
              <w:rPr>
                <w:b/>
                <w:iCs/>
                <w:lang w:val="en-US"/>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77F51118" w14:textId="77777777" w:rsidR="00EF7BFC" w:rsidRDefault="00EF7BFC" w:rsidP="00EF7BFC">
            <w:pPr>
              <w:pStyle w:val="ACARAtabletext"/>
            </w:pPr>
            <w:r w:rsidRPr="003A771C">
              <w:t xml:space="preserve">participate in physical activities designed to improve fitness and wellbeing to investigate the impact of regular participation on health, fitness and </w:t>
            </w:r>
            <w:proofErr w:type="gramStart"/>
            <w:r w:rsidRPr="003A771C">
              <w:t>wellbeing</w:t>
            </w:r>
            <w:proofErr w:type="gramEnd"/>
          </w:p>
          <w:p w14:paraId="2621AC46" w14:textId="0F9DB00C" w:rsidR="00EF7BFC" w:rsidRPr="007049A7" w:rsidRDefault="00EF7BFC" w:rsidP="00EF7BFC">
            <w:pPr>
              <w:pStyle w:val="ACARAtabletext"/>
            </w:pPr>
            <w:r w:rsidRPr="003A771C">
              <w:t>AC9HP8M04</w:t>
            </w:r>
          </w:p>
        </w:tc>
        <w:tc>
          <w:tcPr>
            <w:tcW w:w="7193" w:type="dxa"/>
            <w:tcBorders>
              <w:top w:val="single" w:sz="4" w:space="0" w:color="auto"/>
              <w:left w:val="single" w:sz="4" w:space="0" w:color="auto"/>
              <w:bottom w:val="single" w:sz="4" w:space="0" w:color="auto"/>
              <w:right w:val="single" w:sz="4" w:space="0" w:color="auto"/>
            </w:tcBorders>
          </w:tcPr>
          <w:p w14:paraId="2F77663F" w14:textId="77777777"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using digital tools to design personal physical activity programs that support regular participation and meet their individual health, wellbeing and fitness </w:t>
            </w:r>
            <w:proofErr w:type="gramStart"/>
            <w:r w:rsidRPr="0031174E">
              <w:rPr>
                <w:rFonts w:cstheme="minorBidi"/>
                <w:color w:val="auto"/>
              </w:rPr>
              <w:t>goals</w:t>
            </w:r>
            <w:proofErr w:type="gramEnd"/>
          </w:p>
          <w:p w14:paraId="129A46F9" w14:textId="77777777"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designing and performing a fitness circuit they could implement at home (with minimal equipment) that improves one or more fitness </w:t>
            </w:r>
            <w:proofErr w:type="gramStart"/>
            <w:r w:rsidRPr="0031174E">
              <w:rPr>
                <w:rFonts w:cstheme="minorBidi"/>
                <w:color w:val="auto"/>
              </w:rPr>
              <w:t>components</w:t>
            </w:r>
            <w:proofErr w:type="gramEnd"/>
          </w:p>
          <w:p w14:paraId="0E2A20E2" w14:textId="77777777" w:rsidR="00EF7BFC"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researching and participating in new activities to explore how they can enhance health, fitness and wellbeing, such as yoga, mindfulness meditation, gym classes, HIIT </w:t>
            </w:r>
            <w:proofErr w:type="gramStart"/>
            <w:r w:rsidRPr="0031174E">
              <w:rPr>
                <w:rFonts w:cstheme="minorBidi"/>
                <w:color w:val="auto"/>
              </w:rPr>
              <w:t>sessions</w:t>
            </w:r>
            <w:proofErr w:type="gramEnd"/>
            <w:r w:rsidRPr="0031174E">
              <w:rPr>
                <w:rFonts w:cstheme="minorBidi"/>
                <w:color w:val="auto"/>
              </w:rPr>
              <w:t xml:space="preserve"> </w:t>
            </w:r>
          </w:p>
          <w:p w14:paraId="0A5EC453" w14:textId="77777777" w:rsidR="00F75AF3" w:rsidRDefault="00F75AF3" w:rsidP="00F75AF3">
            <w:pPr>
              <w:pStyle w:val="BodyText"/>
              <w:spacing w:before="120" w:after="120" w:line="240" w:lineRule="auto"/>
              <w:rPr>
                <w:rFonts w:cstheme="minorBidi"/>
                <w:color w:val="auto"/>
              </w:rPr>
            </w:pPr>
          </w:p>
          <w:p w14:paraId="74DAB332" w14:textId="43A167E4" w:rsidR="00F75AF3" w:rsidRPr="00921194" w:rsidRDefault="00F75AF3" w:rsidP="00F75AF3">
            <w:pPr>
              <w:pStyle w:val="BodyText"/>
              <w:spacing w:before="120" w:after="120" w:line="240" w:lineRule="auto"/>
              <w:rPr>
                <w:rFonts w:cstheme="minorBidi"/>
                <w:color w:val="auto"/>
              </w:rPr>
            </w:pPr>
          </w:p>
        </w:tc>
      </w:tr>
      <w:tr w:rsidR="00EF7BFC" w14:paraId="126ED3EA" w14:textId="77777777" w:rsidTr="2237F74E">
        <w:trPr>
          <w:trHeight w:val="300"/>
        </w:trPr>
        <w:tc>
          <w:tcPr>
            <w:tcW w:w="2547" w:type="dxa"/>
            <w:vMerge/>
          </w:tcPr>
          <w:p w14:paraId="37C433B0" w14:textId="77777777" w:rsidR="00EF7BFC" w:rsidRDefault="00EF7BFC" w:rsidP="00EF7BFC">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221B80D4" w14:textId="77777777" w:rsidR="00EF7BFC" w:rsidRDefault="00EF7BFC" w:rsidP="00EF7BFC">
            <w:pPr>
              <w:pStyle w:val="ACARAtabletext"/>
              <w:rPr>
                <w:b/>
                <w:iCs/>
                <w:lang w:val="en-US"/>
              </w:rPr>
            </w:pPr>
            <w:r w:rsidRPr="007049A7">
              <w:rPr>
                <w:b/>
                <w:iCs/>
                <w:lang w:val="en-US"/>
              </w:rPr>
              <w:t>Movement and Physical activity</w:t>
            </w:r>
          </w:p>
          <w:p w14:paraId="7CFFBF6D" w14:textId="142A072E" w:rsidR="00EF7BFC" w:rsidRPr="007049A7" w:rsidRDefault="00EF7BFC" w:rsidP="00EF7BFC">
            <w:pPr>
              <w:pStyle w:val="ACARAtabletext"/>
              <w:rPr>
                <w:b/>
                <w:iCs/>
                <w:lang w:val="en-US"/>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2B623219" w14:textId="77777777" w:rsidR="00EF7BFC" w:rsidRDefault="00EF7BFC" w:rsidP="00EF7BFC">
            <w:pPr>
              <w:pStyle w:val="ACARAtabletext"/>
            </w:pPr>
            <w:r w:rsidRPr="003A771C">
              <w:t xml:space="preserve">participate in physical activities that utilise community spaces and outdoor settings, and evaluate strategies to support increased use of these </w:t>
            </w:r>
            <w:proofErr w:type="gramStart"/>
            <w:r w:rsidRPr="003A771C">
              <w:t>spaces</w:t>
            </w:r>
            <w:proofErr w:type="gramEnd"/>
          </w:p>
          <w:p w14:paraId="7A5FA64A" w14:textId="7128C05F" w:rsidR="00EF7BFC" w:rsidRPr="007049A7" w:rsidRDefault="00EF7BFC" w:rsidP="00EF7BFC">
            <w:pPr>
              <w:pStyle w:val="ACARAtabletext"/>
            </w:pPr>
            <w:r w:rsidRPr="003A771C">
              <w:t>AC9HP8M05</w:t>
            </w:r>
          </w:p>
        </w:tc>
        <w:tc>
          <w:tcPr>
            <w:tcW w:w="7193" w:type="dxa"/>
            <w:tcBorders>
              <w:top w:val="single" w:sz="4" w:space="0" w:color="auto"/>
              <w:left w:val="single" w:sz="4" w:space="0" w:color="auto"/>
              <w:bottom w:val="single" w:sz="4" w:space="0" w:color="auto"/>
              <w:right w:val="single" w:sz="4" w:space="0" w:color="auto"/>
            </w:tcBorders>
          </w:tcPr>
          <w:p w14:paraId="4368EDCE" w14:textId="78BE2C3F"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evaluating different strategies used to manage and protect environments where physical activities take place, such as bushwalking trails, surf beaches, skate parks and sporting </w:t>
            </w:r>
            <w:proofErr w:type="gramStart"/>
            <w:r w:rsidRPr="0031174E">
              <w:rPr>
                <w:rFonts w:cstheme="minorBidi"/>
                <w:color w:val="auto"/>
              </w:rPr>
              <w:t>fields</w:t>
            </w:r>
            <w:proofErr w:type="gramEnd"/>
            <w:r w:rsidRPr="0031174E">
              <w:rPr>
                <w:rFonts w:cstheme="minorBidi"/>
                <w:color w:val="auto"/>
              </w:rPr>
              <w:t xml:space="preserve"> </w:t>
            </w:r>
          </w:p>
          <w:p w14:paraId="2B77C3E4" w14:textId="742C0F65"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investigating different approaches to custodial responsibility for Country/Place used by First Nations Australian communities to support the use of local settings and spaces for physical activity while protecting the </w:t>
            </w:r>
            <w:proofErr w:type="gramStart"/>
            <w:r w:rsidRPr="0031174E">
              <w:rPr>
                <w:rFonts w:cstheme="minorBidi"/>
                <w:color w:val="auto"/>
              </w:rPr>
              <w:t>environment</w:t>
            </w:r>
            <w:proofErr w:type="gramEnd"/>
            <w:r w:rsidRPr="0031174E">
              <w:rPr>
                <w:rFonts w:cstheme="minorBidi"/>
                <w:color w:val="auto"/>
              </w:rPr>
              <w:t xml:space="preserve"> </w:t>
            </w:r>
          </w:p>
          <w:p w14:paraId="2CA2C351" w14:textId="33A2492D"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designing and evaluating physical activity options that reimagine the use of community spaces to encourage more active lifestyles among their </w:t>
            </w:r>
            <w:proofErr w:type="gramStart"/>
            <w:r w:rsidRPr="0031174E">
              <w:rPr>
                <w:rFonts w:cstheme="minorBidi"/>
                <w:color w:val="auto"/>
              </w:rPr>
              <w:t>peer</w:t>
            </w:r>
            <w:proofErr w:type="gramEnd"/>
            <w:r w:rsidRPr="0031174E">
              <w:rPr>
                <w:rFonts w:cstheme="minorBidi"/>
                <w:color w:val="auto"/>
              </w:rPr>
              <w:t xml:space="preserve"> group</w:t>
            </w:r>
          </w:p>
          <w:p w14:paraId="427B6217" w14:textId="2BD60351" w:rsidR="00EF7BFC" w:rsidRPr="00921194"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promoting an understanding of minimal-impact outdoor recreation in the local area </w:t>
            </w:r>
          </w:p>
        </w:tc>
      </w:tr>
      <w:tr w:rsidR="00EF7BFC" w14:paraId="7BBE8969" w14:textId="77777777" w:rsidTr="2237F74E">
        <w:trPr>
          <w:trHeight w:val="300"/>
        </w:trPr>
        <w:tc>
          <w:tcPr>
            <w:tcW w:w="2547" w:type="dxa"/>
            <w:vMerge/>
          </w:tcPr>
          <w:p w14:paraId="0AA1E4B7" w14:textId="77777777" w:rsidR="00EF7BFC" w:rsidRDefault="00EF7BFC" w:rsidP="00EF7BFC">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5A10D6AB" w14:textId="77777777" w:rsidR="00EF7BFC" w:rsidRDefault="00EF7BFC" w:rsidP="00EF7BFC">
            <w:pPr>
              <w:pStyle w:val="ACARAtabletext"/>
              <w:rPr>
                <w:b/>
                <w:iCs/>
                <w:lang w:val="en-US"/>
              </w:rPr>
            </w:pPr>
            <w:r w:rsidRPr="007049A7">
              <w:rPr>
                <w:b/>
                <w:iCs/>
                <w:lang w:val="en-US"/>
              </w:rPr>
              <w:t>Movement and Physical activity</w:t>
            </w:r>
          </w:p>
          <w:p w14:paraId="7FCFF4B4" w14:textId="53084C0A" w:rsidR="00EF7BFC" w:rsidRPr="007049A7" w:rsidRDefault="00EF7BFC" w:rsidP="00EF7BFC">
            <w:pPr>
              <w:pStyle w:val="ACARAtabletext"/>
              <w:rPr>
                <w:b/>
                <w:iCs/>
                <w:lang w:val="en-US"/>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005A0762" w14:textId="77777777" w:rsidR="00EF7BFC" w:rsidRDefault="00EF7BFC" w:rsidP="00EF7BFC">
            <w:pPr>
              <w:pStyle w:val="ACARAtabletext"/>
            </w:pPr>
            <w:r w:rsidRPr="003A771C">
              <w:t xml:space="preserve">design and justify strategies to increase physical activity levels to achieve health and wellbeing </w:t>
            </w:r>
            <w:proofErr w:type="gramStart"/>
            <w:r w:rsidRPr="003A771C">
              <w:t>outcomes</w:t>
            </w:r>
            <w:proofErr w:type="gramEnd"/>
          </w:p>
          <w:p w14:paraId="67EB8E61" w14:textId="18D9F5B9" w:rsidR="00EF7BFC" w:rsidRPr="007049A7" w:rsidRDefault="00EF7BFC" w:rsidP="00EF7BFC">
            <w:pPr>
              <w:pStyle w:val="ACARAtabletext"/>
            </w:pPr>
            <w:r w:rsidRPr="003A771C">
              <w:t>AC9HP8M06</w:t>
            </w:r>
          </w:p>
        </w:tc>
        <w:tc>
          <w:tcPr>
            <w:tcW w:w="7193" w:type="dxa"/>
            <w:tcBorders>
              <w:top w:val="single" w:sz="4" w:space="0" w:color="auto"/>
              <w:left w:val="single" w:sz="4" w:space="0" w:color="auto"/>
              <w:bottom w:val="single" w:sz="4" w:space="0" w:color="auto"/>
              <w:right w:val="single" w:sz="4" w:space="0" w:color="auto"/>
            </w:tcBorders>
          </w:tcPr>
          <w:p w14:paraId="7CB479BF" w14:textId="77777777"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designing and monitoring a personal physical activity plan that proposes realistic strategies for increasing physical activity levels and reducing sedentary </w:t>
            </w:r>
            <w:proofErr w:type="gramStart"/>
            <w:r w:rsidRPr="0031174E">
              <w:rPr>
                <w:rFonts w:cstheme="minorBidi"/>
                <w:color w:val="auto"/>
              </w:rPr>
              <w:t>behaviours</w:t>
            </w:r>
            <w:proofErr w:type="gramEnd"/>
          </w:p>
          <w:p w14:paraId="32AF7DCB" w14:textId="77777777" w:rsidR="00EF7BFC" w:rsidRPr="00CF2F4D"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investigating which physical activities people engage in to maintain emotional and social wellbeing, and designing a program of activities aimed at increasing social connection and </w:t>
            </w:r>
            <w:proofErr w:type="gramStart"/>
            <w:r w:rsidRPr="0031174E">
              <w:rPr>
                <w:rFonts w:cstheme="minorBidi"/>
                <w:color w:val="auto"/>
              </w:rPr>
              <w:t>wellbeing</w:t>
            </w:r>
            <w:proofErr w:type="gramEnd"/>
            <w:r w:rsidRPr="0031174E">
              <w:rPr>
                <w:rFonts w:cstheme="minorBidi"/>
                <w:color w:val="auto"/>
              </w:rPr>
              <w:t xml:space="preserve"> </w:t>
            </w:r>
          </w:p>
          <w:p w14:paraId="52C21C25" w14:textId="1179A5E6" w:rsidR="00EF7BFC" w:rsidRPr="00921194" w:rsidRDefault="00EF7BFC" w:rsidP="00EF7BFC">
            <w:pPr>
              <w:pStyle w:val="BodyText"/>
              <w:numPr>
                <w:ilvl w:val="0"/>
                <w:numId w:val="28"/>
              </w:numPr>
              <w:spacing w:before="120" w:after="120" w:line="240" w:lineRule="auto"/>
              <w:ind w:left="312" w:hanging="284"/>
              <w:rPr>
                <w:rFonts w:cstheme="minorBidi"/>
                <w:color w:val="auto"/>
              </w:rPr>
            </w:pPr>
            <w:r w:rsidRPr="0031174E">
              <w:rPr>
                <w:rFonts w:cstheme="minorBidi"/>
                <w:color w:val="auto"/>
              </w:rPr>
              <w:t xml:space="preserve">comparing their current physical activity levels, amount of sleep and sedentary activity time with Australia’s 24-Hour Movement Guidelines for Children and Young People and suggesting strategies for themselves and others to meet these recommendations </w:t>
            </w:r>
          </w:p>
        </w:tc>
      </w:tr>
      <w:tr w:rsidR="00905504" w14:paraId="46FCB573" w14:textId="77777777" w:rsidTr="2237F74E">
        <w:trPr>
          <w:trHeight w:val="300"/>
        </w:trPr>
        <w:tc>
          <w:tcPr>
            <w:tcW w:w="2547" w:type="dxa"/>
            <w:vMerge w:val="restart"/>
            <w:tcBorders>
              <w:left w:val="single" w:sz="4" w:space="0" w:color="auto"/>
              <w:right w:val="single" w:sz="4" w:space="0" w:color="auto"/>
            </w:tcBorders>
          </w:tcPr>
          <w:p w14:paraId="4828B563" w14:textId="77777777" w:rsidR="00905504" w:rsidRDefault="00905504" w:rsidP="00BC0D20">
            <w:pPr>
              <w:pStyle w:val="ACARAtabletext"/>
              <w:rPr>
                <w:b/>
                <w:bCs/>
              </w:rPr>
            </w:pPr>
            <w:r>
              <w:rPr>
                <w:b/>
                <w:bCs/>
              </w:rPr>
              <w:t>Humanities and Social Sciences (HASS)</w:t>
            </w:r>
          </w:p>
          <w:p w14:paraId="5CC36EEE" w14:textId="77777777" w:rsidR="00905504" w:rsidRDefault="00905504" w:rsidP="00BC0D20">
            <w:pPr>
              <w:pStyle w:val="ACARAtabletext"/>
              <w:rPr>
                <w:b/>
                <w:bCs/>
              </w:rPr>
            </w:pPr>
            <w:r>
              <w:rPr>
                <w:b/>
                <w:bCs/>
              </w:rPr>
              <w:t xml:space="preserve">Geography – </w:t>
            </w:r>
          </w:p>
          <w:p w14:paraId="6875862C" w14:textId="508383BE" w:rsidR="00905504" w:rsidRDefault="00905504" w:rsidP="00BC0D20">
            <w:pPr>
              <w:pStyle w:val="ACARAtabletext"/>
              <w:rPr>
                <w:b/>
                <w:bCs/>
              </w:rPr>
            </w:pPr>
            <w:r>
              <w:rPr>
                <w:b/>
                <w:bCs/>
              </w:rPr>
              <w:t>Year 7</w:t>
            </w:r>
          </w:p>
        </w:tc>
        <w:tc>
          <w:tcPr>
            <w:tcW w:w="2551" w:type="dxa"/>
            <w:tcBorders>
              <w:top w:val="single" w:sz="4" w:space="0" w:color="auto"/>
              <w:left w:val="single" w:sz="4" w:space="0" w:color="auto"/>
              <w:bottom w:val="single" w:sz="4" w:space="0" w:color="auto"/>
              <w:right w:val="single" w:sz="4" w:space="0" w:color="auto"/>
            </w:tcBorders>
          </w:tcPr>
          <w:p w14:paraId="2387873B" w14:textId="77777777" w:rsidR="00905504" w:rsidRPr="00145A82" w:rsidRDefault="00905504" w:rsidP="00683384">
            <w:pPr>
              <w:pStyle w:val="ACARAtabletext"/>
              <w:rPr>
                <w:b/>
                <w:iCs/>
                <w:lang w:val="en-US"/>
              </w:rPr>
            </w:pPr>
            <w:r w:rsidRPr="00145A82">
              <w:rPr>
                <w:b/>
                <w:iCs/>
                <w:lang w:val="en-US"/>
              </w:rPr>
              <w:t>Knowledge and understanding</w:t>
            </w:r>
          </w:p>
          <w:p w14:paraId="7FA926CA" w14:textId="215BA01A" w:rsidR="00905504" w:rsidRPr="00021D8F" w:rsidRDefault="00905504" w:rsidP="00683384">
            <w:pPr>
              <w:pStyle w:val="ACARAtabletext"/>
              <w:rPr>
                <w:b/>
                <w:iCs/>
                <w:lang w:val="en-US"/>
              </w:rPr>
            </w:pPr>
            <w:r w:rsidRPr="00A24B1F">
              <w:t>Place and liveability</w:t>
            </w:r>
          </w:p>
        </w:tc>
        <w:tc>
          <w:tcPr>
            <w:tcW w:w="2835" w:type="dxa"/>
            <w:tcBorders>
              <w:top w:val="single" w:sz="4" w:space="0" w:color="auto"/>
              <w:left w:val="single" w:sz="4" w:space="0" w:color="auto"/>
              <w:bottom w:val="single" w:sz="4" w:space="0" w:color="auto"/>
              <w:right w:val="single" w:sz="4" w:space="0" w:color="auto"/>
            </w:tcBorders>
          </w:tcPr>
          <w:p w14:paraId="5319CBBA" w14:textId="77777777" w:rsidR="00905504" w:rsidRPr="00A24B1F" w:rsidRDefault="00905504" w:rsidP="00683384">
            <w:pPr>
              <w:pStyle w:val="ACARAtabletext"/>
            </w:pPr>
            <w:r w:rsidRPr="00A24B1F">
              <w:t xml:space="preserve">factors that influence the decisions people make about where to live, including perceptions of the liveability of places and the influence of environmental </w:t>
            </w:r>
            <w:proofErr w:type="gramStart"/>
            <w:r w:rsidRPr="00A24B1F">
              <w:t>quality</w:t>
            </w:r>
            <w:proofErr w:type="gramEnd"/>
          </w:p>
          <w:p w14:paraId="1742074D" w14:textId="1FA986F3" w:rsidR="00905504" w:rsidRPr="00F122D6" w:rsidRDefault="00905504" w:rsidP="00683384">
            <w:pPr>
              <w:pStyle w:val="ACARAtabletext"/>
            </w:pPr>
            <w:r w:rsidRPr="00A24B1F">
              <w:t>AC9HG7K05</w:t>
            </w:r>
          </w:p>
        </w:tc>
        <w:tc>
          <w:tcPr>
            <w:tcW w:w="7193" w:type="dxa"/>
            <w:tcBorders>
              <w:top w:val="single" w:sz="4" w:space="0" w:color="auto"/>
              <w:left w:val="single" w:sz="4" w:space="0" w:color="auto"/>
              <w:bottom w:val="single" w:sz="4" w:space="0" w:color="auto"/>
              <w:right w:val="single" w:sz="4" w:space="0" w:color="auto"/>
            </w:tcBorders>
          </w:tcPr>
          <w:p w14:paraId="45AACCBA" w14:textId="6A0F8134" w:rsidR="00905504" w:rsidRPr="007B1043" w:rsidRDefault="00905504" w:rsidP="00683384">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explaining how the economic, cultural, spiritual and aesthetic value of places influence choices about where to live; for example, economic – working for industries located in remote and very remote places; culture – connections for cultural groups; spiritual – meanings attributed to places; aesthetic – bright lights attraction or tree </w:t>
            </w:r>
            <w:proofErr w:type="gramStart"/>
            <w:r w:rsidRPr="00A24B1F">
              <w:rPr>
                <w:rFonts w:cstheme="minorBidi"/>
                <w:color w:val="auto"/>
              </w:rPr>
              <w:t>change</w:t>
            </w:r>
            <w:proofErr w:type="gramEnd"/>
            <w:r w:rsidRPr="00A24B1F">
              <w:rPr>
                <w:rFonts w:cstheme="minorBidi"/>
                <w:color w:val="auto"/>
              </w:rPr>
              <w:t xml:space="preserve"> </w:t>
            </w:r>
          </w:p>
          <w:p w14:paraId="447CDB1B" w14:textId="77777777" w:rsidR="00905504" w:rsidRPr="007B1043" w:rsidRDefault="00905504" w:rsidP="00683384">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discussing the concept of liveability and the ways it is measured, and comparing objective measures, such as transportation infrastructure, with subjective measures, such as people’s </w:t>
            </w:r>
            <w:proofErr w:type="gramStart"/>
            <w:r w:rsidRPr="00A24B1F">
              <w:rPr>
                <w:rFonts w:cstheme="minorBidi"/>
                <w:color w:val="auto"/>
              </w:rPr>
              <w:t>perceptions</w:t>
            </w:r>
            <w:proofErr w:type="gramEnd"/>
          </w:p>
          <w:p w14:paraId="04EE64FE" w14:textId="77777777" w:rsidR="00905504" w:rsidRPr="007B1043" w:rsidRDefault="00905504" w:rsidP="00683384">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comparing students’ access to and use of places and spaces in their local area, and evaluating how this affects perceptions of </w:t>
            </w:r>
            <w:proofErr w:type="gramStart"/>
            <w:r w:rsidRPr="00A24B1F">
              <w:rPr>
                <w:rFonts w:cstheme="minorBidi"/>
                <w:color w:val="auto"/>
              </w:rPr>
              <w:t>liveability</w:t>
            </w:r>
            <w:proofErr w:type="gramEnd"/>
            <w:r w:rsidRPr="00A24B1F">
              <w:rPr>
                <w:rFonts w:cstheme="minorBidi"/>
                <w:color w:val="auto"/>
              </w:rPr>
              <w:t xml:space="preserve"> </w:t>
            </w:r>
          </w:p>
          <w:p w14:paraId="5B1EC872" w14:textId="48A51101" w:rsidR="00905504" w:rsidRPr="00F122D6" w:rsidRDefault="00905504" w:rsidP="00683384">
            <w:pPr>
              <w:pStyle w:val="BodyText"/>
              <w:numPr>
                <w:ilvl w:val="0"/>
                <w:numId w:val="28"/>
              </w:numPr>
              <w:spacing w:before="120" w:after="120" w:line="240" w:lineRule="auto"/>
              <w:ind w:left="312" w:hanging="284"/>
              <w:rPr>
                <w:rFonts w:cstheme="minorBidi"/>
                <w:color w:val="auto"/>
              </w:rPr>
            </w:pPr>
            <w:r w:rsidRPr="00A24B1F">
              <w:rPr>
                <w:rFonts w:cstheme="minorBidi"/>
                <w:color w:val="auto"/>
              </w:rPr>
              <w:lastRenderedPageBreak/>
              <w:t>examining the influence of environmental quality on decisions people make about where to live; for example, clean land, air and water, views, recreation facilities and favourable climate</w:t>
            </w:r>
          </w:p>
        </w:tc>
      </w:tr>
      <w:tr w:rsidR="00905504" w14:paraId="649BB0F6" w14:textId="77777777" w:rsidTr="2237F74E">
        <w:trPr>
          <w:trHeight w:val="300"/>
        </w:trPr>
        <w:tc>
          <w:tcPr>
            <w:tcW w:w="2547" w:type="dxa"/>
            <w:vMerge/>
            <w:tcBorders>
              <w:left w:val="single" w:sz="4" w:space="0" w:color="auto"/>
              <w:right w:val="single" w:sz="4" w:space="0" w:color="auto"/>
            </w:tcBorders>
          </w:tcPr>
          <w:p w14:paraId="39BFD541" w14:textId="77777777" w:rsidR="00905504" w:rsidRDefault="00905504" w:rsidP="00683384">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F8A3E0F" w14:textId="77777777" w:rsidR="00905504" w:rsidRPr="00145A82" w:rsidRDefault="00905504" w:rsidP="00683384">
            <w:pPr>
              <w:pStyle w:val="ACARAtabletext"/>
              <w:rPr>
                <w:b/>
                <w:iCs/>
                <w:lang w:val="en-US"/>
              </w:rPr>
            </w:pPr>
            <w:r w:rsidRPr="00145A82">
              <w:rPr>
                <w:b/>
                <w:iCs/>
                <w:lang w:val="en-US"/>
              </w:rPr>
              <w:t>Knowledge and understanding</w:t>
            </w:r>
          </w:p>
          <w:p w14:paraId="0F64EAD2" w14:textId="757BB876" w:rsidR="00905504" w:rsidRPr="00021D8F" w:rsidRDefault="00905504" w:rsidP="00683384">
            <w:pPr>
              <w:pStyle w:val="ACARAtabletext"/>
              <w:rPr>
                <w:b/>
                <w:iCs/>
                <w:lang w:val="en-US"/>
              </w:rPr>
            </w:pPr>
            <w:r w:rsidRPr="00A24B1F">
              <w:t>Place and liveability</w:t>
            </w:r>
          </w:p>
        </w:tc>
        <w:tc>
          <w:tcPr>
            <w:tcW w:w="2835" w:type="dxa"/>
            <w:tcBorders>
              <w:top w:val="single" w:sz="4" w:space="0" w:color="auto"/>
              <w:left w:val="single" w:sz="4" w:space="0" w:color="auto"/>
              <w:bottom w:val="single" w:sz="4" w:space="0" w:color="auto"/>
              <w:right w:val="single" w:sz="4" w:space="0" w:color="auto"/>
            </w:tcBorders>
          </w:tcPr>
          <w:p w14:paraId="2660802E" w14:textId="77777777" w:rsidR="00905504" w:rsidRPr="00A24B1F" w:rsidRDefault="00905504" w:rsidP="00683384">
            <w:pPr>
              <w:pStyle w:val="ACARAtabletext"/>
            </w:pPr>
            <w:r w:rsidRPr="00A24B1F">
              <w:t>the cultural connectedness of people to places and how this influences their identity, sense of belonging and perceptions of a place, in particular the cultural connectedness of First Nations Australians to Country/Place</w:t>
            </w:r>
          </w:p>
          <w:p w14:paraId="2D91235A" w14:textId="5F221B2F" w:rsidR="00905504" w:rsidRPr="00F122D6" w:rsidRDefault="00905504" w:rsidP="00683384">
            <w:pPr>
              <w:pStyle w:val="ACARAtabletext"/>
            </w:pPr>
            <w:r w:rsidRPr="00A24B1F">
              <w:t>AC9HG7K07 </w:t>
            </w:r>
          </w:p>
        </w:tc>
        <w:tc>
          <w:tcPr>
            <w:tcW w:w="7193" w:type="dxa"/>
            <w:tcBorders>
              <w:top w:val="single" w:sz="4" w:space="0" w:color="auto"/>
              <w:left w:val="single" w:sz="4" w:space="0" w:color="auto"/>
              <w:bottom w:val="single" w:sz="4" w:space="0" w:color="auto"/>
              <w:right w:val="single" w:sz="4" w:space="0" w:color="auto"/>
            </w:tcBorders>
          </w:tcPr>
          <w:p w14:paraId="3A79B5F0" w14:textId="77777777" w:rsidR="00905504" w:rsidRPr="007B1043" w:rsidRDefault="00905504" w:rsidP="00683384">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identifying different places where people can feel included or excluded, safe or threatened, and explaining how this affects perceptions about liveability of </w:t>
            </w:r>
            <w:proofErr w:type="gramStart"/>
            <w:r w:rsidRPr="00A24B1F">
              <w:rPr>
                <w:rFonts w:cstheme="minorBidi"/>
                <w:color w:val="auto"/>
              </w:rPr>
              <w:t>place</w:t>
            </w:r>
            <w:proofErr w:type="gramEnd"/>
          </w:p>
          <w:p w14:paraId="6A458630" w14:textId="77777777" w:rsidR="00905504" w:rsidRPr="007B1043" w:rsidRDefault="00905504" w:rsidP="00683384">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explaining the importance of people being socially connected and the effect on perceptions of </w:t>
            </w:r>
            <w:proofErr w:type="gramStart"/>
            <w:r w:rsidRPr="00A24B1F">
              <w:rPr>
                <w:rFonts w:cstheme="minorBidi"/>
                <w:color w:val="auto"/>
              </w:rPr>
              <w:t>liveability</w:t>
            </w:r>
            <w:proofErr w:type="gramEnd"/>
          </w:p>
          <w:p w14:paraId="3405FBDA" w14:textId="0839BCA7" w:rsidR="00905504" w:rsidRPr="00F122D6" w:rsidRDefault="00905504" w:rsidP="00683384">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discussing the cultural connectedness and belonging that First Nations Australians </w:t>
            </w:r>
            <w:proofErr w:type="gramStart"/>
            <w:r w:rsidRPr="00A24B1F">
              <w:rPr>
                <w:rFonts w:cstheme="minorBidi"/>
                <w:color w:val="auto"/>
              </w:rPr>
              <w:t>have to</w:t>
            </w:r>
            <w:proofErr w:type="gramEnd"/>
            <w:r w:rsidRPr="00A24B1F">
              <w:rPr>
                <w:rFonts w:cstheme="minorBidi"/>
                <w:color w:val="auto"/>
              </w:rPr>
              <w:t xml:space="preserve"> places through family, Country/Place, dispossession, relocation and employment </w:t>
            </w:r>
          </w:p>
        </w:tc>
      </w:tr>
      <w:tr w:rsidR="00905504" w14:paraId="25A1C6C5" w14:textId="77777777" w:rsidTr="2237F74E">
        <w:trPr>
          <w:trHeight w:val="300"/>
        </w:trPr>
        <w:tc>
          <w:tcPr>
            <w:tcW w:w="2547" w:type="dxa"/>
            <w:vMerge/>
            <w:tcBorders>
              <w:left w:val="single" w:sz="4" w:space="0" w:color="auto"/>
              <w:right w:val="single" w:sz="4" w:space="0" w:color="auto"/>
            </w:tcBorders>
          </w:tcPr>
          <w:p w14:paraId="14BAB158" w14:textId="77777777" w:rsidR="00905504" w:rsidRDefault="00905504" w:rsidP="00683384">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2A0704A6" w14:textId="77777777" w:rsidR="00905504" w:rsidRPr="00145A82" w:rsidRDefault="00905504" w:rsidP="00683384">
            <w:pPr>
              <w:pStyle w:val="ACARAtabletext"/>
              <w:rPr>
                <w:b/>
                <w:iCs/>
                <w:lang w:val="en-US"/>
              </w:rPr>
            </w:pPr>
            <w:r w:rsidRPr="00145A82">
              <w:rPr>
                <w:b/>
                <w:iCs/>
                <w:lang w:val="en-US"/>
              </w:rPr>
              <w:t>Knowledge and understanding</w:t>
            </w:r>
          </w:p>
          <w:p w14:paraId="593239A9" w14:textId="6A4A0DB3" w:rsidR="00905504" w:rsidRPr="00021D8F" w:rsidRDefault="00905504" w:rsidP="00683384">
            <w:pPr>
              <w:pStyle w:val="ACARAtabletext"/>
              <w:rPr>
                <w:b/>
                <w:iCs/>
                <w:lang w:val="en-US"/>
              </w:rPr>
            </w:pPr>
            <w:r w:rsidRPr="00A24B1F">
              <w:t>Place and liveability</w:t>
            </w:r>
          </w:p>
        </w:tc>
        <w:tc>
          <w:tcPr>
            <w:tcW w:w="2835" w:type="dxa"/>
            <w:tcBorders>
              <w:top w:val="single" w:sz="4" w:space="0" w:color="auto"/>
              <w:left w:val="single" w:sz="4" w:space="0" w:color="auto"/>
              <w:bottom w:val="single" w:sz="4" w:space="0" w:color="auto"/>
              <w:right w:val="single" w:sz="4" w:space="0" w:color="auto"/>
            </w:tcBorders>
          </w:tcPr>
          <w:p w14:paraId="35FC6B1D" w14:textId="77777777" w:rsidR="00905504" w:rsidRPr="00A24B1F" w:rsidRDefault="00905504" w:rsidP="00683384">
            <w:pPr>
              <w:pStyle w:val="ACARAtabletext"/>
            </w:pPr>
            <w:r w:rsidRPr="00A24B1F">
              <w:t>strategies used to enhance the liveability of a place, including for young people, the aged or those with disability, drawing on studies such as those from Australia or Europe</w:t>
            </w:r>
          </w:p>
          <w:p w14:paraId="76DAE72D" w14:textId="2FA5FE45" w:rsidR="00905504" w:rsidRPr="00F122D6" w:rsidRDefault="00905504" w:rsidP="00683384">
            <w:pPr>
              <w:pStyle w:val="ACARAtabletext"/>
            </w:pPr>
            <w:r w:rsidRPr="00A24B1F">
              <w:t>AC9HG7K08</w:t>
            </w:r>
          </w:p>
        </w:tc>
        <w:tc>
          <w:tcPr>
            <w:tcW w:w="7193" w:type="dxa"/>
            <w:tcBorders>
              <w:top w:val="single" w:sz="4" w:space="0" w:color="auto"/>
              <w:left w:val="single" w:sz="4" w:space="0" w:color="auto"/>
              <w:bottom w:val="single" w:sz="4" w:space="0" w:color="auto"/>
              <w:right w:val="single" w:sz="4" w:space="0" w:color="auto"/>
            </w:tcBorders>
          </w:tcPr>
          <w:p w14:paraId="0E186287" w14:textId="77777777" w:rsidR="00905504" w:rsidRPr="007B1043" w:rsidRDefault="00905504" w:rsidP="00683384">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identifying strategies implemented in Australia or a country in Europe to improve the liveability of a place (for example, improving public spaces, walkability, transport connections or waste disposal and recycling) and consider applicability to their own </w:t>
            </w:r>
            <w:proofErr w:type="gramStart"/>
            <w:r w:rsidRPr="00A24B1F">
              <w:rPr>
                <w:rFonts w:cstheme="minorBidi"/>
                <w:color w:val="auto"/>
              </w:rPr>
              <w:t>locality</w:t>
            </w:r>
            <w:proofErr w:type="gramEnd"/>
            <w:r w:rsidRPr="00A24B1F">
              <w:rPr>
                <w:rFonts w:cstheme="minorBidi"/>
                <w:color w:val="auto"/>
              </w:rPr>
              <w:t xml:space="preserve"> </w:t>
            </w:r>
          </w:p>
          <w:p w14:paraId="5B0E51EF" w14:textId="77777777" w:rsidR="00A77DA7" w:rsidRDefault="00905504" w:rsidP="00683384">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developing a strategy to improve an aspect of liveability at the local scale, </w:t>
            </w:r>
            <w:proofErr w:type="gramStart"/>
            <w:r w:rsidRPr="00A24B1F">
              <w:rPr>
                <w:rFonts w:cstheme="minorBidi"/>
                <w:color w:val="auto"/>
              </w:rPr>
              <w:t>taking into account</w:t>
            </w:r>
            <w:proofErr w:type="gramEnd"/>
            <w:r w:rsidRPr="00A24B1F">
              <w:rPr>
                <w:rFonts w:cstheme="minorBidi"/>
                <w:color w:val="auto"/>
              </w:rPr>
              <w:t xml:space="preserve"> the needs of diverse groups in the community, including young people (for example, through fieldwork in the local recreation area) or Traditional Owners (for example, developing bilingual signage or garden projects in the local area with First Nations Australians)</w:t>
            </w:r>
          </w:p>
          <w:p w14:paraId="374821D5" w14:textId="77777777" w:rsidR="00A77DA7" w:rsidRDefault="00A77DA7" w:rsidP="00A77DA7">
            <w:pPr>
              <w:pStyle w:val="BodyText"/>
              <w:spacing w:before="120" w:after="120" w:line="240" w:lineRule="auto"/>
              <w:rPr>
                <w:rFonts w:cstheme="minorBidi"/>
                <w:color w:val="auto"/>
              </w:rPr>
            </w:pPr>
          </w:p>
          <w:p w14:paraId="64372B4D" w14:textId="77777777" w:rsidR="00A77DA7" w:rsidRDefault="00A77DA7" w:rsidP="00A77DA7">
            <w:pPr>
              <w:pStyle w:val="BodyText"/>
              <w:spacing w:before="120" w:after="120" w:line="240" w:lineRule="auto"/>
              <w:rPr>
                <w:rFonts w:cstheme="minorBidi"/>
                <w:color w:val="auto"/>
              </w:rPr>
            </w:pPr>
          </w:p>
          <w:p w14:paraId="148CABEA" w14:textId="77777777" w:rsidR="00A77DA7" w:rsidRDefault="00A77DA7" w:rsidP="00A77DA7">
            <w:pPr>
              <w:pStyle w:val="BodyText"/>
              <w:spacing w:before="120" w:after="120" w:line="240" w:lineRule="auto"/>
              <w:rPr>
                <w:rFonts w:cstheme="minorBidi"/>
                <w:color w:val="auto"/>
              </w:rPr>
            </w:pPr>
          </w:p>
          <w:p w14:paraId="2445BD97" w14:textId="77777777" w:rsidR="00A77DA7" w:rsidRDefault="00A77DA7" w:rsidP="00A77DA7">
            <w:pPr>
              <w:pStyle w:val="BodyText"/>
              <w:spacing w:before="120" w:after="120" w:line="240" w:lineRule="auto"/>
              <w:rPr>
                <w:rFonts w:cstheme="minorBidi"/>
                <w:color w:val="auto"/>
              </w:rPr>
            </w:pPr>
          </w:p>
          <w:p w14:paraId="34C4BD19" w14:textId="77777777" w:rsidR="00A77DA7" w:rsidRDefault="00A77DA7" w:rsidP="00A77DA7">
            <w:pPr>
              <w:pStyle w:val="BodyText"/>
              <w:spacing w:before="120" w:after="120" w:line="240" w:lineRule="auto"/>
              <w:rPr>
                <w:rFonts w:cstheme="minorBidi"/>
                <w:color w:val="auto"/>
              </w:rPr>
            </w:pPr>
          </w:p>
          <w:p w14:paraId="46E3A0EF" w14:textId="22871F33" w:rsidR="00905504" w:rsidRPr="00F122D6" w:rsidRDefault="00905504" w:rsidP="00A77DA7">
            <w:pPr>
              <w:pStyle w:val="BodyText"/>
              <w:spacing w:before="120" w:after="120" w:line="240" w:lineRule="auto"/>
              <w:rPr>
                <w:rFonts w:cstheme="minorBidi"/>
                <w:color w:val="auto"/>
              </w:rPr>
            </w:pPr>
            <w:r w:rsidRPr="00A24B1F">
              <w:rPr>
                <w:rFonts w:cstheme="minorBidi"/>
                <w:color w:val="auto"/>
              </w:rPr>
              <w:t xml:space="preserve">  </w:t>
            </w:r>
          </w:p>
        </w:tc>
      </w:tr>
      <w:tr w:rsidR="00905504" w14:paraId="0FF3497C" w14:textId="77777777" w:rsidTr="2237F74E">
        <w:trPr>
          <w:trHeight w:val="300"/>
        </w:trPr>
        <w:tc>
          <w:tcPr>
            <w:tcW w:w="2547" w:type="dxa"/>
            <w:vMerge/>
            <w:tcBorders>
              <w:left w:val="single" w:sz="4" w:space="0" w:color="auto"/>
              <w:right w:val="single" w:sz="4" w:space="0" w:color="auto"/>
            </w:tcBorders>
          </w:tcPr>
          <w:p w14:paraId="3DBE2D74" w14:textId="77777777" w:rsidR="00905504" w:rsidRDefault="00905504" w:rsidP="00683384">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B1AAEC6" w14:textId="77777777" w:rsidR="00905504" w:rsidRPr="00145A82" w:rsidRDefault="00905504" w:rsidP="00683384">
            <w:pPr>
              <w:pStyle w:val="ACARAtabletext"/>
              <w:rPr>
                <w:b/>
                <w:iCs/>
                <w:lang w:val="en-US"/>
              </w:rPr>
            </w:pPr>
            <w:r w:rsidRPr="00145A82">
              <w:rPr>
                <w:b/>
                <w:iCs/>
                <w:lang w:val="en-US"/>
              </w:rPr>
              <w:t>Skills</w:t>
            </w:r>
          </w:p>
          <w:p w14:paraId="43E299C6" w14:textId="19AF96FB" w:rsidR="00905504" w:rsidRPr="00021D8F" w:rsidRDefault="00905504" w:rsidP="00683384">
            <w:pPr>
              <w:pStyle w:val="ACARAtabletext"/>
              <w:rPr>
                <w:b/>
                <w:iCs/>
                <w:lang w:val="en-US"/>
              </w:rPr>
            </w:pPr>
            <w:r w:rsidRPr="00A24B1F">
              <w:t>Concluding and decision-making</w:t>
            </w:r>
            <w:r>
              <w:rPr>
                <w:rFonts w:ascii="Calibri" w:hAnsi="Calibri" w:cs="Calibri"/>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003FE5BE" w14:textId="77777777" w:rsidR="00905504" w:rsidRPr="00A24B1F" w:rsidRDefault="00905504" w:rsidP="00683384">
            <w:pPr>
              <w:pStyle w:val="ACARAtabletext"/>
            </w:pPr>
            <w:r w:rsidRPr="00A24B1F">
              <w:t xml:space="preserve">identify a strategy for action in relation to environmental, economic, social or other factors, and explain potential </w:t>
            </w:r>
            <w:proofErr w:type="gramStart"/>
            <w:r w:rsidRPr="00A24B1F">
              <w:t>impacts</w:t>
            </w:r>
            <w:proofErr w:type="gramEnd"/>
          </w:p>
          <w:p w14:paraId="67322A94" w14:textId="2E5D533C" w:rsidR="00905504" w:rsidRPr="00F122D6" w:rsidRDefault="00905504" w:rsidP="00683384">
            <w:pPr>
              <w:pStyle w:val="ACARAtabletext"/>
            </w:pPr>
            <w:r w:rsidRPr="00A24B1F">
              <w:t>AC9HG7S05</w:t>
            </w:r>
          </w:p>
        </w:tc>
        <w:tc>
          <w:tcPr>
            <w:tcW w:w="7193" w:type="dxa"/>
            <w:tcBorders>
              <w:top w:val="single" w:sz="4" w:space="0" w:color="auto"/>
              <w:left w:val="single" w:sz="4" w:space="0" w:color="auto"/>
              <w:bottom w:val="single" w:sz="4" w:space="0" w:color="auto"/>
              <w:right w:val="single" w:sz="4" w:space="0" w:color="auto"/>
            </w:tcBorders>
          </w:tcPr>
          <w:p w14:paraId="4D4EFAE4" w14:textId="77777777" w:rsidR="00905504" w:rsidRPr="007B1043" w:rsidRDefault="00905504" w:rsidP="00683384">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proposing individual action in response to a geographical phenomenon or challenge and supporting the proposal with reasons; for example, reducing the individual water footprint; walking, </w:t>
            </w:r>
            <w:proofErr w:type="gramStart"/>
            <w:r w:rsidRPr="00A24B1F">
              <w:rPr>
                <w:rFonts w:cstheme="minorBidi"/>
                <w:color w:val="auto"/>
              </w:rPr>
              <w:t>cycling</w:t>
            </w:r>
            <w:proofErr w:type="gramEnd"/>
            <w:r w:rsidRPr="00A24B1F">
              <w:rPr>
                <w:rFonts w:cstheme="minorBidi"/>
                <w:color w:val="auto"/>
              </w:rPr>
              <w:t xml:space="preserve"> or using public transport for a more environmentally liveable place </w:t>
            </w:r>
          </w:p>
          <w:p w14:paraId="0A984DF4" w14:textId="69FBD9BD" w:rsidR="00905504" w:rsidRPr="00F122D6" w:rsidRDefault="00905504" w:rsidP="00683384">
            <w:pPr>
              <w:pStyle w:val="BodyText"/>
              <w:numPr>
                <w:ilvl w:val="0"/>
                <w:numId w:val="28"/>
              </w:numPr>
              <w:spacing w:before="120" w:after="120" w:line="240" w:lineRule="auto"/>
              <w:ind w:left="312" w:hanging="284"/>
              <w:rPr>
                <w:rFonts w:cstheme="minorBidi"/>
                <w:color w:val="auto"/>
              </w:rPr>
            </w:pPr>
            <w:r w:rsidRPr="00A24B1F">
              <w:rPr>
                <w:rFonts w:cstheme="minorBidi"/>
                <w:color w:val="auto"/>
              </w:rPr>
              <w:t xml:space="preserve">proposing collective action in response to a geographical phenomenon or challenge and supporting the proposal with reasons; for example, developing guidelines for conserving water at school to promote awareness of levels of water usage for a community over time, especially during droughts; planning sustainable and liveable cities such as the </w:t>
            </w:r>
            <w:proofErr w:type="spellStart"/>
            <w:r w:rsidRPr="00A24B1F">
              <w:rPr>
                <w:rFonts w:cstheme="minorBidi"/>
                <w:color w:val="auto"/>
              </w:rPr>
              <w:t>ecopolis</w:t>
            </w:r>
            <w:proofErr w:type="spellEnd"/>
            <w:r w:rsidRPr="00A24B1F">
              <w:rPr>
                <w:rFonts w:cstheme="minorBidi"/>
                <w:color w:val="auto"/>
              </w:rPr>
              <w:t xml:space="preserve">  </w:t>
            </w:r>
          </w:p>
        </w:tc>
      </w:tr>
      <w:bookmarkEnd w:id="0"/>
      <w:bookmarkEnd w:id="1"/>
      <w:bookmarkEnd w:id="2"/>
    </w:tbl>
    <w:p w14:paraId="1F26D6F2" w14:textId="59127659" w:rsidR="25D1B461" w:rsidRDefault="25D1B461"/>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1C3F" w14:textId="77777777" w:rsidR="00021B0F" w:rsidRDefault="00021B0F" w:rsidP="00533177">
      <w:r>
        <w:separator/>
      </w:r>
    </w:p>
  </w:endnote>
  <w:endnote w:type="continuationSeparator" w:id="0">
    <w:p w14:paraId="43CE5522" w14:textId="77777777" w:rsidR="00021B0F" w:rsidRDefault="00021B0F" w:rsidP="00533177">
      <w:r>
        <w:continuationSeparator/>
      </w:r>
    </w:p>
  </w:endnote>
  <w:endnote w:type="continuationNotice" w:id="1">
    <w:p w14:paraId="19F011D3" w14:textId="77777777" w:rsidR="00021B0F" w:rsidRDefault="00021B0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62042ACC"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F374C2">
                                <w:rPr>
                                  <w:color w:val="auto"/>
                                </w:rPr>
                                <w:t xml:space="preserve">Outdoor </w:t>
                              </w:r>
                              <w:r w:rsidR="00EF1AEA">
                                <w:rPr>
                                  <w:color w:val="auto"/>
                                </w:rPr>
                                <w:t>l</w:t>
                              </w:r>
                              <w:r w:rsidR="00F374C2">
                                <w:rPr>
                                  <w:color w:val="auto"/>
                                </w:rPr>
                                <w:t>earning</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62042ACC"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F374C2">
                          <w:rPr>
                            <w:color w:val="auto"/>
                          </w:rPr>
                          <w:t xml:space="preserve">Outdoor </w:t>
                        </w:r>
                        <w:r w:rsidR="00EF1AEA">
                          <w:rPr>
                            <w:color w:val="auto"/>
                          </w:rPr>
                          <w:t>l</w:t>
                        </w:r>
                        <w:r w:rsidR="00F374C2">
                          <w:rPr>
                            <w:color w:val="auto"/>
                          </w:rPr>
                          <w:t>earning</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000000"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000000"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ECE1" w14:textId="77777777" w:rsidR="00021B0F" w:rsidRDefault="00021B0F" w:rsidP="00533177">
      <w:r>
        <w:separator/>
      </w:r>
    </w:p>
  </w:footnote>
  <w:footnote w:type="continuationSeparator" w:id="0">
    <w:p w14:paraId="7C2FFFBC" w14:textId="77777777" w:rsidR="00021B0F" w:rsidRDefault="00021B0F" w:rsidP="00533177">
      <w:r>
        <w:continuationSeparator/>
      </w:r>
    </w:p>
  </w:footnote>
  <w:footnote w:type="continuationNotice" w:id="1">
    <w:p w14:paraId="4487162A" w14:textId="77777777" w:rsidR="00021B0F" w:rsidRDefault="00021B0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19"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0"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1"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2"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3"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4"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6"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7"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28"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29"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0"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669355">
    <w:abstractNumId w:val="21"/>
  </w:num>
  <w:num w:numId="2" w16cid:durableId="368409993">
    <w:abstractNumId w:val="27"/>
  </w:num>
  <w:num w:numId="3" w16cid:durableId="511994020">
    <w:abstractNumId w:val="23"/>
  </w:num>
  <w:num w:numId="4" w16cid:durableId="2043701160">
    <w:abstractNumId w:val="12"/>
  </w:num>
  <w:num w:numId="5" w16cid:durableId="1796555873">
    <w:abstractNumId w:val="8"/>
  </w:num>
  <w:num w:numId="6" w16cid:durableId="1162967431">
    <w:abstractNumId w:val="1"/>
  </w:num>
  <w:num w:numId="7" w16cid:durableId="1482652433">
    <w:abstractNumId w:val="0"/>
  </w:num>
  <w:num w:numId="8" w16cid:durableId="1918131776">
    <w:abstractNumId w:val="22"/>
  </w:num>
  <w:num w:numId="9" w16cid:durableId="1548954679">
    <w:abstractNumId w:val="7"/>
  </w:num>
  <w:num w:numId="10" w16cid:durableId="578297765">
    <w:abstractNumId w:val="18"/>
  </w:num>
  <w:num w:numId="11" w16cid:durableId="717242569">
    <w:abstractNumId w:val="4"/>
  </w:num>
  <w:num w:numId="12" w16cid:durableId="1112093695">
    <w:abstractNumId w:val="5"/>
  </w:num>
  <w:num w:numId="13" w16cid:durableId="725026597">
    <w:abstractNumId w:val="20"/>
  </w:num>
  <w:num w:numId="14" w16cid:durableId="1085304301">
    <w:abstractNumId w:val="16"/>
  </w:num>
  <w:num w:numId="15" w16cid:durableId="1367944987">
    <w:abstractNumId w:val="28"/>
  </w:num>
  <w:num w:numId="16" w16cid:durableId="1500534952">
    <w:abstractNumId w:val="11"/>
  </w:num>
  <w:num w:numId="17" w16cid:durableId="1930116833">
    <w:abstractNumId w:val="25"/>
  </w:num>
  <w:num w:numId="18" w16cid:durableId="1521511782">
    <w:abstractNumId w:val="19"/>
  </w:num>
  <w:num w:numId="19" w16cid:durableId="1525359302">
    <w:abstractNumId w:val="17"/>
  </w:num>
  <w:num w:numId="20" w16cid:durableId="255867871">
    <w:abstractNumId w:val="26"/>
  </w:num>
  <w:num w:numId="21" w16cid:durableId="1414429647">
    <w:abstractNumId w:val="3"/>
  </w:num>
  <w:num w:numId="22" w16cid:durableId="1964801170">
    <w:abstractNumId w:val="29"/>
  </w:num>
  <w:num w:numId="23" w16cid:durableId="707265650">
    <w:abstractNumId w:val="2"/>
  </w:num>
  <w:num w:numId="24" w16cid:durableId="1323923127">
    <w:abstractNumId w:val="14"/>
  </w:num>
  <w:num w:numId="25" w16cid:durableId="2106220031">
    <w:abstractNumId w:val="30"/>
  </w:num>
  <w:num w:numId="26" w16cid:durableId="1538279297">
    <w:abstractNumId w:val="24"/>
  </w:num>
  <w:num w:numId="27" w16cid:durableId="530455564">
    <w:abstractNumId w:val="6"/>
  </w:num>
  <w:num w:numId="28" w16cid:durableId="840587672">
    <w:abstractNumId w:val="13"/>
  </w:num>
  <w:num w:numId="29" w16cid:durableId="119541991">
    <w:abstractNumId w:val="9"/>
  </w:num>
  <w:num w:numId="30" w16cid:durableId="932514283">
    <w:abstractNumId w:val="10"/>
  </w:num>
  <w:num w:numId="31" w16cid:durableId="74098077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146"/>
    <w:rsid w:val="0000149A"/>
    <w:rsid w:val="00002266"/>
    <w:rsid w:val="00003ADA"/>
    <w:rsid w:val="00004107"/>
    <w:rsid w:val="00005A8D"/>
    <w:rsid w:val="00012145"/>
    <w:rsid w:val="00012368"/>
    <w:rsid w:val="00014181"/>
    <w:rsid w:val="000159C6"/>
    <w:rsid w:val="00015A2B"/>
    <w:rsid w:val="000174C7"/>
    <w:rsid w:val="00021B0F"/>
    <w:rsid w:val="00021D8F"/>
    <w:rsid w:val="00026761"/>
    <w:rsid w:val="0002743F"/>
    <w:rsid w:val="00031B4B"/>
    <w:rsid w:val="000320A0"/>
    <w:rsid w:val="0003215C"/>
    <w:rsid w:val="00032A8B"/>
    <w:rsid w:val="000330FF"/>
    <w:rsid w:val="00033D9D"/>
    <w:rsid w:val="000352AE"/>
    <w:rsid w:val="00035A6A"/>
    <w:rsid w:val="00036752"/>
    <w:rsid w:val="00036C83"/>
    <w:rsid w:val="00036F27"/>
    <w:rsid w:val="00037E1C"/>
    <w:rsid w:val="0004010D"/>
    <w:rsid w:val="0004030D"/>
    <w:rsid w:val="00041EBD"/>
    <w:rsid w:val="00042D12"/>
    <w:rsid w:val="00044CA1"/>
    <w:rsid w:val="00045963"/>
    <w:rsid w:val="000474D9"/>
    <w:rsid w:val="00047A52"/>
    <w:rsid w:val="00047D3B"/>
    <w:rsid w:val="0005069F"/>
    <w:rsid w:val="00051753"/>
    <w:rsid w:val="000526F7"/>
    <w:rsid w:val="000535DC"/>
    <w:rsid w:val="0005398E"/>
    <w:rsid w:val="00055340"/>
    <w:rsid w:val="00055ED6"/>
    <w:rsid w:val="000606F3"/>
    <w:rsid w:val="00060C18"/>
    <w:rsid w:val="000652D0"/>
    <w:rsid w:val="0006534C"/>
    <w:rsid w:val="000657A8"/>
    <w:rsid w:val="00067F34"/>
    <w:rsid w:val="00072F25"/>
    <w:rsid w:val="00076A9C"/>
    <w:rsid w:val="00076C29"/>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29B0"/>
    <w:rsid w:val="000B4A31"/>
    <w:rsid w:val="000B579E"/>
    <w:rsid w:val="000B70FC"/>
    <w:rsid w:val="000B74E5"/>
    <w:rsid w:val="000C3A50"/>
    <w:rsid w:val="000C3A81"/>
    <w:rsid w:val="000C50E7"/>
    <w:rsid w:val="000C5C2D"/>
    <w:rsid w:val="000D15C7"/>
    <w:rsid w:val="000D4DEE"/>
    <w:rsid w:val="000D77D2"/>
    <w:rsid w:val="000E1491"/>
    <w:rsid w:val="000E47C7"/>
    <w:rsid w:val="000E4B4C"/>
    <w:rsid w:val="000E75AD"/>
    <w:rsid w:val="000E79BA"/>
    <w:rsid w:val="000E7DFB"/>
    <w:rsid w:val="000E7ECF"/>
    <w:rsid w:val="000F03C9"/>
    <w:rsid w:val="000F26CE"/>
    <w:rsid w:val="000F2AD7"/>
    <w:rsid w:val="000F3C0C"/>
    <w:rsid w:val="000F75F0"/>
    <w:rsid w:val="00102E02"/>
    <w:rsid w:val="00104BBB"/>
    <w:rsid w:val="00106E6E"/>
    <w:rsid w:val="001079BB"/>
    <w:rsid w:val="00113EE3"/>
    <w:rsid w:val="00115945"/>
    <w:rsid w:val="00116F2B"/>
    <w:rsid w:val="00124D4A"/>
    <w:rsid w:val="00124D89"/>
    <w:rsid w:val="001256DD"/>
    <w:rsid w:val="001265F0"/>
    <w:rsid w:val="00130006"/>
    <w:rsid w:val="001309D9"/>
    <w:rsid w:val="00131A48"/>
    <w:rsid w:val="00132655"/>
    <w:rsid w:val="0013281A"/>
    <w:rsid w:val="00132836"/>
    <w:rsid w:val="00134006"/>
    <w:rsid w:val="0013598E"/>
    <w:rsid w:val="00140E45"/>
    <w:rsid w:val="0014140E"/>
    <w:rsid w:val="00142171"/>
    <w:rsid w:val="00145A82"/>
    <w:rsid w:val="00150741"/>
    <w:rsid w:val="00150849"/>
    <w:rsid w:val="0015119F"/>
    <w:rsid w:val="00151351"/>
    <w:rsid w:val="00151561"/>
    <w:rsid w:val="0015297B"/>
    <w:rsid w:val="0015458F"/>
    <w:rsid w:val="00157089"/>
    <w:rsid w:val="00160D8B"/>
    <w:rsid w:val="001614B7"/>
    <w:rsid w:val="00161C55"/>
    <w:rsid w:val="001635D2"/>
    <w:rsid w:val="00164E85"/>
    <w:rsid w:val="00165177"/>
    <w:rsid w:val="00165458"/>
    <w:rsid w:val="00166B0B"/>
    <w:rsid w:val="001672A7"/>
    <w:rsid w:val="00167439"/>
    <w:rsid w:val="00170356"/>
    <w:rsid w:val="0017136D"/>
    <w:rsid w:val="00171809"/>
    <w:rsid w:val="00171D5D"/>
    <w:rsid w:val="00175CB7"/>
    <w:rsid w:val="001809A1"/>
    <w:rsid w:val="001810E3"/>
    <w:rsid w:val="00181A98"/>
    <w:rsid w:val="00182072"/>
    <w:rsid w:val="00182A6D"/>
    <w:rsid w:val="001833BD"/>
    <w:rsid w:val="00183929"/>
    <w:rsid w:val="00184130"/>
    <w:rsid w:val="001842A0"/>
    <w:rsid w:val="00190310"/>
    <w:rsid w:val="0019115A"/>
    <w:rsid w:val="00191416"/>
    <w:rsid w:val="0019199C"/>
    <w:rsid w:val="00193A38"/>
    <w:rsid w:val="0019429E"/>
    <w:rsid w:val="00194AEB"/>
    <w:rsid w:val="00195918"/>
    <w:rsid w:val="001968F2"/>
    <w:rsid w:val="001A16FA"/>
    <w:rsid w:val="001A4154"/>
    <w:rsid w:val="001A5488"/>
    <w:rsid w:val="001A61AF"/>
    <w:rsid w:val="001A6C6B"/>
    <w:rsid w:val="001A72CF"/>
    <w:rsid w:val="001B1153"/>
    <w:rsid w:val="001B13C4"/>
    <w:rsid w:val="001B1F14"/>
    <w:rsid w:val="001B42C3"/>
    <w:rsid w:val="001B5066"/>
    <w:rsid w:val="001B6D3E"/>
    <w:rsid w:val="001B6D7C"/>
    <w:rsid w:val="001B7E13"/>
    <w:rsid w:val="001B7EC9"/>
    <w:rsid w:val="001C0027"/>
    <w:rsid w:val="001C21B1"/>
    <w:rsid w:val="001C34A2"/>
    <w:rsid w:val="001C6718"/>
    <w:rsid w:val="001C7681"/>
    <w:rsid w:val="001C7D22"/>
    <w:rsid w:val="001D0897"/>
    <w:rsid w:val="001D3515"/>
    <w:rsid w:val="001D47A3"/>
    <w:rsid w:val="001D5AF1"/>
    <w:rsid w:val="001E05D2"/>
    <w:rsid w:val="001E1D84"/>
    <w:rsid w:val="001E359F"/>
    <w:rsid w:val="001E4B6F"/>
    <w:rsid w:val="001E4C1D"/>
    <w:rsid w:val="001F008D"/>
    <w:rsid w:val="001F0CD6"/>
    <w:rsid w:val="001F3AD3"/>
    <w:rsid w:val="001F57FF"/>
    <w:rsid w:val="00200635"/>
    <w:rsid w:val="002006F0"/>
    <w:rsid w:val="00200F3A"/>
    <w:rsid w:val="002011CF"/>
    <w:rsid w:val="002018FF"/>
    <w:rsid w:val="00203615"/>
    <w:rsid w:val="00203A8E"/>
    <w:rsid w:val="00203C18"/>
    <w:rsid w:val="0020772E"/>
    <w:rsid w:val="00207F94"/>
    <w:rsid w:val="00210553"/>
    <w:rsid w:val="00210BB2"/>
    <w:rsid w:val="00210CB4"/>
    <w:rsid w:val="00216AB4"/>
    <w:rsid w:val="002206FA"/>
    <w:rsid w:val="0022160D"/>
    <w:rsid w:val="002257E5"/>
    <w:rsid w:val="0022624B"/>
    <w:rsid w:val="00226840"/>
    <w:rsid w:val="00227B2B"/>
    <w:rsid w:val="0022CF2B"/>
    <w:rsid w:val="002302EB"/>
    <w:rsid w:val="00236682"/>
    <w:rsid w:val="00240B04"/>
    <w:rsid w:val="00244D27"/>
    <w:rsid w:val="002467B1"/>
    <w:rsid w:val="00247146"/>
    <w:rsid w:val="00247734"/>
    <w:rsid w:val="002479C4"/>
    <w:rsid w:val="0025254B"/>
    <w:rsid w:val="00254481"/>
    <w:rsid w:val="002556E9"/>
    <w:rsid w:val="00256D81"/>
    <w:rsid w:val="00260743"/>
    <w:rsid w:val="00260B29"/>
    <w:rsid w:val="0026309F"/>
    <w:rsid w:val="00263E75"/>
    <w:rsid w:val="00270D3C"/>
    <w:rsid w:val="00270EF4"/>
    <w:rsid w:val="002741DE"/>
    <w:rsid w:val="00276A5D"/>
    <w:rsid w:val="00281B62"/>
    <w:rsid w:val="00281C72"/>
    <w:rsid w:val="00282404"/>
    <w:rsid w:val="002830F7"/>
    <w:rsid w:val="00284182"/>
    <w:rsid w:val="00284358"/>
    <w:rsid w:val="00285478"/>
    <w:rsid w:val="00286B90"/>
    <w:rsid w:val="00286DD1"/>
    <w:rsid w:val="00286E64"/>
    <w:rsid w:val="00287166"/>
    <w:rsid w:val="00287C36"/>
    <w:rsid w:val="0029234B"/>
    <w:rsid w:val="00292AA2"/>
    <w:rsid w:val="002965AC"/>
    <w:rsid w:val="002A2592"/>
    <w:rsid w:val="002A29F5"/>
    <w:rsid w:val="002A3FD4"/>
    <w:rsid w:val="002A5808"/>
    <w:rsid w:val="002A6378"/>
    <w:rsid w:val="002A7C02"/>
    <w:rsid w:val="002A7EC8"/>
    <w:rsid w:val="002B090A"/>
    <w:rsid w:val="002B094A"/>
    <w:rsid w:val="002B68C6"/>
    <w:rsid w:val="002C05E2"/>
    <w:rsid w:val="002C136D"/>
    <w:rsid w:val="002C1870"/>
    <w:rsid w:val="002C1C69"/>
    <w:rsid w:val="002C2A62"/>
    <w:rsid w:val="002C3BE3"/>
    <w:rsid w:val="002C3DDC"/>
    <w:rsid w:val="002C4C5C"/>
    <w:rsid w:val="002C660C"/>
    <w:rsid w:val="002D0BFA"/>
    <w:rsid w:val="002D1392"/>
    <w:rsid w:val="002D2925"/>
    <w:rsid w:val="002D2AE4"/>
    <w:rsid w:val="002D2CA6"/>
    <w:rsid w:val="002D4589"/>
    <w:rsid w:val="002D79F8"/>
    <w:rsid w:val="002E119C"/>
    <w:rsid w:val="002E3962"/>
    <w:rsid w:val="002E452F"/>
    <w:rsid w:val="002E6ACF"/>
    <w:rsid w:val="002E7563"/>
    <w:rsid w:val="002F45F0"/>
    <w:rsid w:val="002F66CA"/>
    <w:rsid w:val="00301C7D"/>
    <w:rsid w:val="003029C7"/>
    <w:rsid w:val="0030470C"/>
    <w:rsid w:val="0030474B"/>
    <w:rsid w:val="00307983"/>
    <w:rsid w:val="0031174E"/>
    <w:rsid w:val="00311EBE"/>
    <w:rsid w:val="00312786"/>
    <w:rsid w:val="00314798"/>
    <w:rsid w:val="003201F8"/>
    <w:rsid w:val="00320B19"/>
    <w:rsid w:val="00322FC9"/>
    <w:rsid w:val="00326135"/>
    <w:rsid w:val="00327AC3"/>
    <w:rsid w:val="00330FAC"/>
    <w:rsid w:val="0033505A"/>
    <w:rsid w:val="00335B72"/>
    <w:rsid w:val="00336260"/>
    <w:rsid w:val="00337495"/>
    <w:rsid w:val="003446F3"/>
    <w:rsid w:val="0034525D"/>
    <w:rsid w:val="00345F96"/>
    <w:rsid w:val="00346DF4"/>
    <w:rsid w:val="00350BF7"/>
    <w:rsid w:val="00351F38"/>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1311"/>
    <w:rsid w:val="00374209"/>
    <w:rsid w:val="00374908"/>
    <w:rsid w:val="003765AA"/>
    <w:rsid w:val="00380E14"/>
    <w:rsid w:val="00381265"/>
    <w:rsid w:val="00381795"/>
    <w:rsid w:val="00382BA0"/>
    <w:rsid w:val="00382BA4"/>
    <w:rsid w:val="00382FB6"/>
    <w:rsid w:val="00385129"/>
    <w:rsid w:val="003912CD"/>
    <w:rsid w:val="00391AB8"/>
    <w:rsid w:val="00393671"/>
    <w:rsid w:val="00393C43"/>
    <w:rsid w:val="00394BCF"/>
    <w:rsid w:val="00395CB8"/>
    <w:rsid w:val="00397591"/>
    <w:rsid w:val="003A0644"/>
    <w:rsid w:val="003A11BC"/>
    <w:rsid w:val="003A19C8"/>
    <w:rsid w:val="003A421E"/>
    <w:rsid w:val="003A4BA4"/>
    <w:rsid w:val="003A748E"/>
    <w:rsid w:val="003A771C"/>
    <w:rsid w:val="003B109F"/>
    <w:rsid w:val="003B142F"/>
    <w:rsid w:val="003B1BF5"/>
    <w:rsid w:val="003B2709"/>
    <w:rsid w:val="003B2BA9"/>
    <w:rsid w:val="003B360D"/>
    <w:rsid w:val="003B668D"/>
    <w:rsid w:val="003B6E4A"/>
    <w:rsid w:val="003C322C"/>
    <w:rsid w:val="003C3965"/>
    <w:rsid w:val="003C430F"/>
    <w:rsid w:val="003C50D5"/>
    <w:rsid w:val="003C7BD4"/>
    <w:rsid w:val="003D21DA"/>
    <w:rsid w:val="003D24B1"/>
    <w:rsid w:val="003D5347"/>
    <w:rsid w:val="003E085F"/>
    <w:rsid w:val="003E176E"/>
    <w:rsid w:val="003E1ED8"/>
    <w:rsid w:val="003E2229"/>
    <w:rsid w:val="003E33F4"/>
    <w:rsid w:val="003E39BC"/>
    <w:rsid w:val="003E6647"/>
    <w:rsid w:val="003E77C1"/>
    <w:rsid w:val="003E7EEC"/>
    <w:rsid w:val="003F2398"/>
    <w:rsid w:val="003F3752"/>
    <w:rsid w:val="003F626C"/>
    <w:rsid w:val="003F6566"/>
    <w:rsid w:val="003F689E"/>
    <w:rsid w:val="003F7058"/>
    <w:rsid w:val="003FBC7E"/>
    <w:rsid w:val="004005A5"/>
    <w:rsid w:val="00400624"/>
    <w:rsid w:val="00403E40"/>
    <w:rsid w:val="004058FF"/>
    <w:rsid w:val="00411112"/>
    <w:rsid w:val="00414610"/>
    <w:rsid w:val="0041640C"/>
    <w:rsid w:val="0041697C"/>
    <w:rsid w:val="00416D5B"/>
    <w:rsid w:val="00422D97"/>
    <w:rsid w:val="00425D17"/>
    <w:rsid w:val="00425D82"/>
    <w:rsid w:val="00427335"/>
    <w:rsid w:val="0042743E"/>
    <w:rsid w:val="0042773E"/>
    <w:rsid w:val="00427826"/>
    <w:rsid w:val="0043018F"/>
    <w:rsid w:val="00430B5D"/>
    <w:rsid w:val="00431D35"/>
    <w:rsid w:val="00433F9F"/>
    <w:rsid w:val="00434403"/>
    <w:rsid w:val="00434FD9"/>
    <w:rsid w:val="004355C3"/>
    <w:rsid w:val="00436822"/>
    <w:rsid w:val="0043697D"/>
    <w:rsid w:val="00436C01"/>
    <w:rsid w:val="004415A2"/>
    <w:rsid w:val="004417A6"/>
    <w:rsid w:val="00443F59"/>
    <w:rsid w:val="00451B71"/>
    <w:rsid w:val="00452E41"/>
    <w:rsid w:val="00452F6C"/>
    <w:rsid w:val="00452F86"/>
    <w:rsid w:val="00453537"/>
    <w:rsid w:val="004565C6"/>
    <w:rsid w:val="0046093A"/>
    <w:rsid w:val="00460C3E"/>
    <w:rsid w:val="00461AB5"/>
    <w:rsid w:val="00461DD2"/>
    <w:rsid w:val="0046230D"/>
    <w:rsid w:val="00465E3A"/>
    <w:rsid w:val="00467B9C"/>
    <w:rsid w:val="00470838"/>
    <w:rsid w:val="00471C9D"/>
    <w:rsid w:val="00473214"/>
    <w:rsid w:val="0047505B"/>
    <w:rsid w:val="00475AA5"/>
    <w:rsid w:val="004765C2"/>
    <w:rsid w:val="0048219F"/>
    <w:rsid w:val="00483116"/>
    <w:rsid w:val="004831D0"/>
    <w:rsid w:val="0048397B"/>
    <w:rsid w:val="00485F22"/>
    <w:rsid w:val="00486351"/>
    <w:rsid w:val="00487892"/>
    <w:rsid w:val="00487ED0"/>
    <w:rsid w:val="004902E8"/>
    <w:rsid w:val="00491707"/>
    <w:rsid w:val="0049353B"/>
    <w:rsid w:val="0049620F"/>
    <w:rsid w:val="0049687E"/>
    <w:rsid w:val="004A17CC"/>
    <w:rsid w:val="004A1C4F"/>
    <w:rsid w:val="004A1E0A"/>
    <w:rsid w:val="004A1E1F"/>
    <w:rsid w:val="004A2A48"/>
    <w:rsid w:val="004C04A5"/>
    <w:rsid w:val="004C3246"/>
    <w:rsid w:val="004C4524"/>
    <w:rsid w:val="004C51F5"/>
    <w:rsid w:val="004C7F97"/>
    <w:rsid w:val="004D10FD"/>
    <w:rsid w:val="004D4B7F"/>
    <w:rsid w:val="004D4EFB"/>
    <w:rsid w:val="004D5602"/>
    <w:rsid w:val="004D7CDD"/>
    <w:rsid w:val="004E1BC5"/>
    <w:rsid w:val="004E1D34"/>
    <w:rsid w:val="004E1FB8"/>
    <w:rsid w:val="004E57D6"/>
    <w:rsid w:val="004E5886"/>
    <w:rsid w:val="004E5EF8"/>
    <w:rsid w:val="004E78D6"/>
    <w:rsid w:val="004F206E"/>
    <w:rsid w:val="004F2155"/>
    <w:rsid w:val="004F21AD"/>
    <w:rsid w:val="004F60AE"/>
    <w:rsid w:val="004F69BC"/>
    <w:rsid w:val="00500281"/>
    <w:rsid w:val="00502942"/>
    <w:rsid w:val="005114DE"/>
    <w:rsid w:val="005122DB"/>
    <w:rsid w:val="00513DEA"/>
    <w:rsid w:val="005143B9"/>
    <w:rsid w:val="00514D91"/>
    <w:rsid w:val="005158AA"/>
    <w:rsid w:val="00515B22"/>
    <w:rsid w:val="00517525"/>
    <w:rsid w:val="00517CE3"/>
    <w:rsid w:val="00521476"/>
    <w:rsid w:val="005214D9"/>
    <w:rsid w:val="00521912"/>
    <w:rsid w:val="0052470E"/>
    <w:rsid w:val="00525EA2"/>
    <w:rsid w:val="00527227"/>
    <w:rsid w:val="00527C35"/>
    <w:rsid w:val="00530956"/>
    <w:rsid w:val="00532096"/>
    <w:rsid w:val="0053252A"/>
    <w:rsid w:val="00533151"/>
    <w:rsid w:val="00533177"/>
    <w:rsid w:val="005347C0"/>
    <w:rsid w:val="0053525A"/>
    <w:rsid w:val="005356FC"/>
    <w:rsid w:val="005416DA"/>
    <w:rsid w:val="00541C23"/>
    <w:rsid w:val="00541CE0"/>
    <w:rsid w:val="00543CD4"/>
    <w:rsid w:val="00544FD4"/>
    <w:rsid w:val="00547464"/>
    <w:rsid w:val="00550CFF"/>
    <w:rsid w:val="00550DF4"/>
    <w:rsid w:val="00553706"/>
    <w:rsid w:val="0055374C"/>
    <w:rsid w:val="005537BD"/>
    <w:rsid w:val="00554FD4"/>
    <w:rsid w:val="005567E0"/>
    <w:rsid w:val="005603AA"/>
    <w:rsid w:val="005612DC"/>
    <w:rsid w:val="00563160"/>
    <w:rsid w:val="00563E4D"/>
    <w:rsid w:val="00566AE2"/>
    <w:rsid w:val="005700B0"/>
    <w:rsid w:val="0057047D"/>
    <w:rsid w:val="00572BC4"/>
    <w:rsid w:val="0057309A"/>
    <w:rsid w:val="00573F1D"/>
    <w:rsid w:val="00574409"/>
    <w:rsid w:val="005815FD"/>
    <w:rsid w:val="0058322C"/>
    <w:rsid w:val="00583CEE"/>
    <w:rsid w:val="0058407F"/>
    <w:rsid w:val="00584319"/>
    <w:rsid w:val="005849ED"/>
    <w:rsid w:val="005862C9"/>
    <w:rsid w:val="00586591"/>
    <w:rsid w:val="0058727D"/>
    <w:rsid w:val="00587AEF"/>
    <w:rsid w:val="00592807"/>
    <w:rsid w:val="005932A7"/>
    <w:rsid w:val="005953F3"/>
    <w:rsid w:val="00596FAE"/>
    <w:rsid w:val="0059769F"/>
    <w:rsid w:val="005A2542"/>
    <w:rsid w:val="005A27BE"/>
    <w:rsid w:val="005A2E8C"/>
    <w:rsid w:val="005A41C9"/>
    <w:rsid w:val="005A52BE"/>
    <w:rsid w:val="005A619C"/>
    <w:rsid w:val="005A6D46"/>
    <w:rsid w:val="005B0E01"/>
    <w:rsid w:val="005B4BA2"/>
    <w:rsid w:val="005B51ED"/>
    <w:rsid w:val="005B54C7"/>
    <w:rsid w:val="005B67B3"/>
    <w:rsid w:val="005C1BC7"/>
    <w:rsid w:val="005C755D"/>
    <w:rsid w:val="005D2686"/>
    <w:rsid w:val="005D29FE"/>
    <w:rsid w:val="005D2B27"/>
    <w:rsid w:val="005D31A7"/>
    <w:rsid w:val="005D5B99"/>
    <w:rsid w:val="005D6A44"/>
    <w:rsid w:val="005E1E78"/>
    <w:rsid w:val="005E47E9"/>
    <w:rsid w:val="005E7167"/>
    <w:rsid w:val="005F09AF"/>
    <w:rsid w:val="005F4D0B"/>
    <w:rsid w:val="005F6CDB"/>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A07"/>
    <w:rsid w:val="00626C1C"/>
    <w:rsid w:val="006302C9"/>
    <w:rsid w:val="006315D6"/>
    <w:rsid w:val="00631BA9"/>
    <w:rsid w:val="00637592"/>
    <w:rsid w:val="00637D31"/>
    <w:rsid w:val="00640A85"/>
    <w:rsid w:val="0064514D"/>
    <w:rsid w:val="00645D4B"/>
    <w:rsid w:val="00647978"/>
    <w:rsid w:val="00647A49"/>
    <w:rsid w:val="0065016C"/>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AF5"/>
    <w:rsid w:val="00674C72"/>
    <w:rsid w:val="0067799D"/>
    <w:rsid w:val="006779CE"/>
    <w:rsid w:val="00681B3F"/>
    <w:rsid w:val="00683311"/>
    <w:rsid w:val="00683384"/>
    <w:rsid w:val="006842AC"/>
    <w:rsid w:val="006851C7"/>
    <w:rsid w:val="00687A5F"/>
    <w:rsid w:val="006900F0"/>
    <w:rsid w:val="006916BA"/>
    <w:rsid w:val="006932CC"/>
    <w:rsid w:val="006943F4"/>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6D43"/>
    <w:rsid w:val="006E7B1B"/>
    <w:rsid w:val="006F0B5A"/>
    <w:rsid w:val="006F1AC7"/>
    <w:rsid w:val="006F4A05"/>
    <w:rsid w:val="006F7875"/>
    <w:rsid w:val="007000C2"/>
    <w:rsid w:val="00700F1D"/>
    <w:rsid w:val="007049A7"/>
    <w:rsid w:val="00705CF9"/>
    <w:rsid w:val="0070649D"/>
    <w:rsid w:val="00706C3D"/>
    <w:rsid w:val="00707DC0"/>
    <w:rsid w:val="00710559"/>
    <w:rsid w:val="007107E5"/>
    <w:rsid w:val="007131DB"/>
    <w:rsid w:val="007133B4"/>
    <w:rsid w:val="007141D7"/>
    <w:rsid w:val="00720D5C"/>
    <w:rsid w:val="00721B12"/>
    <w:rsid w:val="00724E23"/>
    <w:rsid w:val="007262F9"/>
    <w:rsid w:val="00727C31"/>
    <w:rsid w:val="00732A75"/>
    <w:rsid w:val="00735E70"/>
    <w:rsid w:val="007366C7"/>
    <w:rsid w:val="007369C0"/>
    <w:rsid w:val="00737B6F"/>
    <w:rsid w:val="00741007"/>
    <w:rsid w:val="007424C4"/>
    <w:rsid w:val="007426DD"/>
    <w:rsid w:val="007429EA"/>
    <w:rsid w:val="00744564"/>
    <w:rsid w:val="00746CC7"/>
    <w:rsid w:val="007479A9"/>
    <w:rsid w:val="00751E83"/>
    <w:rsid w:val="00751F59"/>
    <w:rsid w:val="00752BA6"/>
    <w:rsid w:val="00754D1E"/>
    <w:rsid w:val="00754D4F"/>
    <w:rsid w:val="0075522A"/>
    <w:rsid w:val="00756380"/>
    <w:rsid w:val="00756AE1"/>
    <w:rsid w:val="00757EA7"/>
    <w:rsid w:val="00760794"/>
    <w:rsid w:val="007612A3"/>
    <w:rsid w:val="00763782"/>
    <w:rsid w:val="00763D02"/>
    <w:rsid w:val="00764252"/>
    <w:rsid w:val="007646D1"/>
    <w:rsid w:val="00770876"/>
    <w:rsid w:val="007715F8"/>
    <w:rsid w:val="007733B1"/>
    <w:rsid w:val="00776BF6"/>
    <w:rsid w:val="007828CD"/>
    <w:rsid w:val="0078372E"/>
    <w:rsid w:val="007844F3"/>
    <w:rsid w:val="00784ACA"/>
    <w:rsid w:val="00785D5B"/>
    <w:rsid w:val="00791301"/>
    <w:rsid w:val="00794BBF"/>
    <w:rsid w:val="00796745"/>
    <w:rsid w:val="00797847"/>
    <w:rsid w:val="007A2B4D"/>
    <w:rsid w:val="007A41DE"/>
    <w:rsid w:val="007A50F9"/>
    <w:rsid w:val="007B022F"/>
    <w:rsid w:val="007B0C6F"/>
    <w:rsid w:val="007B1043"/>
    <w:rsid w:val="007B12C6"/>
    <w:rsid w:val="007B7100"/>
    <w:rsid w:val="007B7BED"/>
    <w:rsid w:val="007BB88D"/>
    <w:rsid w:val="007C0CCE"/>
    <w:rsid w:val="007C11AB"/>
    <w:rsid w:val="007C20DC"/>
    <w:rsid w:val="007C27C0"/>
    <w:rsid w:val="007C2B4F"/>
    <w:rsid w:val="007C2BF3"/>
    <w:rsid w:val="007C47CF"/>
    <w:rsid w:val="007C5940"/>
    <w:rsid w:val="007C6339"/>
    <w:rsid w:val="007D2012"/>
    <w:rsid w:val="007D243C"/>
    <w:rsid w:val="007D605A"/>
    <w:rsid w:val="007D78B2"/>
    <w:rsid w:val="007E149B"/>
    <w:rsid w:val="007E16BB"/>
    <w:rsid w:val="007F10E6"/>
    <w:rsid w:val="007F12CD"/>
    <w:rsid w:val="007F14B5"/>
    <w:rsid w:val="007F1B31"/>
    <w:rsid w:val="007F2D97"/>
    <w:rsid w:val="007F433E"/>
    <w:rsid w:val="00803B55"/>
    <w:rsid w:val="00806F90"/>
    <w:rsid w:val="00807167"/>
    <w:rsid w:val="00807D98"/>
    <w:rsid w:val="00811CE1"/>
    <w:rsid w:val="00812E87"/>
    <w:rsid w:val="008132B9"/>
    <w:rsid w:val="00814A2F"/>
    <w:rsid w:val="00816C4E"/>
    <w:rsid w:val="00817305"/>
    <w:rsid w:val="00820C8D"/>
    <w:rsid w:val="00820E8B"/>
    <w:rsid w:val="0082187C"/>
    <w:rsid w:val="00824150"/>
    <w:rsid w:val="00824DCC"/>
    <w:rsid w:val="00826309"/>
    <w:rsid w:val="00830164"/>
    <w:rsid w:val="00830CA4"/>
    <w:rsid w:val="00831951"/>
    <w:rsid w:val="00831D43"/>
    <w:rsid w:val="008321D4"/>
    <w:rsid w:val="00832D18"/>
    <w:rsid w:val="00835D5B"/>
    <w:rsid w:val="008406B9"/>
    <w:rsid w:val="00840DED"/>
    <w:rsid w:val="00843BFF"/>
    <w:rsid w:val="00845507"/>
    <w:rsid w:val="008477C2"/>
    <w:rsid w:val="00850BA9"/>
    <w:rsid w:val="008512C6"/>
    <w:rsid w:val="00853125"/>
    <w:rsid w:val="00855A12"/>
    <w:rsid w:val="00856B87"/>
    <w:rsid w:val="00857F41"/>
    <w:rsid w:val="00862DD9"/>
    <w:rsid w:val="00862E2B"/>
    <w:rsid w:val="00863DAD"/>
    <w:rsid w:val="0086421F"/>
    <w:rsid w:val="00866895"/>
    <w:rsid w:val="00872323"/>
    <w:rsid w:val="00873137"/>
    <w:rsid w:val="00874373"/>
    <w:rsid w:val="00874BF5"/>
    <w:rsid w:val="00876509"/>
    <w:rsid w:val="00876D99"/>
    <w:rsid w:val="00882D49"/>
    <w:rsid w:val="00883522"/>
    <w:rsid w:val="00883A8F"/>
    <w:rsid w:val="00885115"/>
    <w:rsid w:val="00886373"/>
    <w:rsid w:val="00886AC7"/>
    <w:rsid w:val="00890F12"/>
    <w:rsid w:val="0089204B"/>
    <w:rsid w:val="00892B66"/>
    <w:rsid w:val="00893E26"/>
    <w:rsid w:val="008950C5"/>
    <w:rsid w:val="00895EBB"/>
    <w:rsid w:val="008A14A5"/>
    <w:rsid w:val="008A3706"/>
    <w:rsid w:val="008A3EB5"/>
    <w:rsid w:val="008A51B1"/>
    <w:rsid w:val="008A580D"/>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6B1A"/>
    <w:rsid w:val="008D78A8"/>
    <w:rsid w:val="008E0565"/>
    <w:rsid w:val="008E210B"/>
    <w:rsid w:val="008E2DB7"/>
    <w:rsid w:val="008E30BD"/>
    <w:rsid w:val="008E49E8"/>
    <w:rsid w:val="008E5670"/>
    <w:rsid w:val="008F00D7"/>
    <w:rsid w:val="008F3EC8"/>
    <w:rsid w:val="008F4702"/>
    <w:rsid w:val="009012C7"/>
    <w:rsid w:val="00901ABB"/>
    <w:rsid w:val="00901EB0"/>
    <w:rsid w:val="0090395D"/>
    <w:rsid w:val="00905504"/>
    <w:rsid w:val="00905B66"/>
    <w:rsid w:val="009066D6"/>
    <w:rsid w:val="00906D01"/>
    <w:rsid w:val="00911C76"/>
    <w:rsid w:val="00912467"/>
    <w:rsid w:val="00917199"/>
    <w:rsid w:val="00920186"/>
    <w:rsid w:val="00920490"/>
    <w:rsid w:val="00921194"/>
    <w:rsid w:val="009220FB"/>
    <w:rsid w:val="00924DCB"/>
    <w:rsid w:val="00926E2B"/>
    <w:rsid w:val="0092765D"/>
    <w:rsid w:val="00930F87"/>
    <w:rsid w:val="0093193E"/>
    <w:rsid w:val="00932502"/>
    <w:rsid w:val="009346CD"/>
    <w:rsid w:val="00934748"/>
    <w:rsid w:val="00940807"/>
    <w:rsid w:val="00940AEF"/>
    <w:rsid w:val="00942333"/>
    <w:rsid w:val="00944E5F"/>
    <w:rsid w:val="00945018"/>
    <w:rsid w:val="0095028F"/>
    <w:rsid w:val="00951CC1"/>
    <w:rsid w:val="00952C9C"/>
    <w:rsid w:val="009537FD"/>
    <w:rsid w:val="00955EB6"/>
    <w:rsid w:val="00961E97"/>
    <w:rsid w:val="00963C2C"/>
    <w:rsid w:val="00963DB1"/>
    <w:rsid w:val="009640C6"/>
    <w:rsid w:val="00966A02"/>
    <w:rsid w:val="00970F0D"/>
    <w:rsid w:val="00972878"/>
    <w:rsid w:val="00974FB3"/>
    <w:rsid w:val="00976046"/>
    <w:rsid w:val="00976710"/>
    <w:rsid w:val="009770DD"/>
    <w:rsid w:val="00980800"/>
    <w:rsid w:val="00982369"/>
    <w:rsid w:val="00982EFB"/>
    <w:rsid w:val="009869E8"/>
    <w:rsid w:val="0099091D"/>
    <w:rsid w:val="00993443"/>
    <w:rsid w:val="00994DA2"/>
    <w:rsid w:val="00995137"/>
    <w:rsid w:val="00995377"/>
    <w:rsid w:val="00995FFA"/>
    <w:rsid w:val="00996593"/>
    <w:rsid w:val="009A0F44"/>
    <w:rsid w:val="009A1B8A"/>
    <w:rsid w:val="009A2610"/>
    <w:rsid w:val="009A3A73"/>
    <w:rsid w:val="009A5C36"/>
    <w:rsid w:val="009A636A"/>
    <w:rsid w:val="009A7DCF"/>
    <w:rsid w:val="009B0255"/>
    <w:rsid w:val="009B20E3"/>
    <w:rsid w:val="009B6DEA"/>
    <w:rsid w:val="009B78FE"/>
    <w:rsid w:val="009C04FA"/>
    <w:rsid w:val="009C4C69"/>
    <w:rsid w:val="009C4E0D"/>
    <w:rsid w:val="009C63D6"/>
    <w:rsid w:val="009C662D"/>
    <w:rsid w:val="009D0DC9"/>
    <w:rsid w:val="009D0E94"/>
    <w:rsid w:val="009D27C6"/>
    <w:rsid w:val="009D6C27"/>
    <w:rsid w:val="009D6C4E"/>
    <w:rsid w:val="009D7664"/>
    <w:rsid w:val="009E1FAA"/>
    <w:rsid w:val="009E423B"/>
    <w:rsid w:val="009E5073"/>
    <w:rsid w:val="009E608B"/>
    <w:rsid w:val="009F0869"/>
    <w:rsid w:val="009F1D9D"/>
    <w:rsid w:val="009F2F45"/>
    <w:rsid w:val="009F44B2"/>
    <w:rsid w:val="009F6158"/>
    <w:rsid w:val="009F73CF"/>
    <w:rsid w:val="009F7A59"/>
    <w:rsid w:val="009F7DB1"/>
    <w:rsid w:val="00A009EC"/>
    <w:rsid w:val="00A02BFE"/>
    <w:rsid w:val="00A0317F"/>
    <w:rsid w:val="00A03BC2"/>
    <w:rsid w:val="00A03D60"/>
    <w:rsid w:val="00A043CA"/>
    <w:rsid w:val="00A1002C"/>
    <w:rsid w:val="00A10845"/>
    <w:rsid w:val="00A11474"/>
    <w:rsid w:val="00A12DBF"/>
    <w:rsid w:val="00A149D8"/>
    <w:rsid w:val="00A15626"/>
    <w:rsid w:val="00A1575C"/>
    <w:rsid w:val="00A16D40"/>
    <w:rsid w:val="00A2172F"/>
    <w:rsid w:val="00A21FA2"/>
    <w:rsid w:val="00A22332"/>
    <w:rsid w:val="00A23084"/>
    <w:rsid w:val="00A23850"/>
    <w:rsid w:val="00A23B34"/>
    <w:rsid w:val="00A24B1F"/>
    <w:rsid w:val="00A277B1"/>
    <w:rsid w:val="00A327EF"/>
    <w:rsid w:val="00A33336"/>
    <w:rsid w:val="00A3397D"/>
    <w:rsid w:val="00A3507C"/>
    <w:rsid w:val="00A365F8"/>
    <w:rsid w:val="00A433AB"/>
    <w:rsid w:val="00A43F6E"/>
    <w:rsid w:val="00A4520E"/>
    <w:rsid w:val="00A453B3"/>
    <w:rsid w:val="00A4554A"/>
    <w:rsid w:val="00A46006"/>
    <w:rsid w:val="00A4620D"/>
    <w:rsid w:val="00A46686"/>
    <w:rsid w:val="00A50CF9"/>
    <w:rsid w:val="00A56692"/>
    <w:rsid w:val="00A62BCE"/>
    <w:rsid w:val="00A62EA1"/>
    <w:rsid w:val="00A64BD9"/>
    <w:rsid w:val="00A653DD"/>
    <w:rsid w:val="00A67815"/>
    <w:rsid w:val="00A70D4D"/>
    <w:rsid w:val="00A75E3C"/>
    <w:rsid w:val="00A773B5"/>
    <w:rsid w:val="00A77DA7"/>
    <w:rsid w:val="00A82142"/>
    <w:rsid w:val="00A821A1"/>
    <w:rsid w:val="00A834B2"/>
    <w:rsid w:val="00A84F56"/>
    <w:rsid w:val="00A86264"/>
    <w:rsid w:val="00A91877"/>
    <w:rsid w:val="00A92214"/>
    <w:rsid w:val="00A927AD"/>
    <w:rsid w:val="00A939CD"/>
    <w:rsid w:val="00A93F4A"/>
    <w:rsid w:val="00A94378"/>
    <w:rsid w:val="00AA3C5C"/>
    <w:rsid w:val="00AA4991"/>
    <w:rsid w:val="00AA58CA"/>
    <w:rsid w:val="00AB0078"/>
    <w:rsid w:val="00AB0C7D"/>
    <w:rsid w:val="00AB1AEC"/>
    <w:rsid w:val="00AB1D86"/>
    <w:rsid w:val="00AB38ED"/>
    <w:rsid w:val="00AB4267"/>
    <w:rsid w:val="00AC0727"/>
    <w:rsid w:val="00AC0C02"/>
    <w:rsid w:val="00AC1EC6"/>
    <w:rsid w:val="00AC3A96"/>
    <w:rsid w:val="00AC4799"/>
    <w:rsid w:val="00AC490E"/>
    <w:rsid w:val="00AD3EDA"/>
    <w:rsid w:val="00AD3F52"/>
    <w:rsid w:val="00AD4050"/>
    <w:rsid w:val="00AD55C8"/>
    <w:rsid w:val="00AD6DF3"/>
    <w:rsid w:val="00AD7D44"/>
    <w:rsid w:val="00AE1A80"/>
    <w:rsid w:val="00AE2C65"/>
    <w:rsid w:val="00AE5B2E"/>
    <w:rsid w:val="00AE6E4D"/>
    <w:rsid w:val="00AE7D70"/>
    <w:rsid w:val="00AF0C5C"/>
    <w:rsid w:val="00AF4F3F"/>
    <w:rsid w:val="00AF6B92"/>
    <w:rsid w:val="00AF7700"/>
    <w:rsid w:val="00AF7BB7"/>
    <w:rsid w:val="00B01636"/>
    <w:rsid w:val="00B01C92"/>
    <w:rsid w:val="00B02208"/>
    <w:rsid w:val="00B0323D"/>
    <w:rsid w:val="00B03D94"/>
    <w:rsid w:val="00B06FDE"/>
    <w:rsid w:val="00B07865"/>
    <w:rsid w:val="00B1022B"/>
    <w:rsid w:val="00B12ED5"/>
    <w:rsid w:val="00B130D8"/>
    <w:rsid w:val="00B14378"/>
    <w:rsid w:val="00B1453A"/>
    <w:rsid w:val="00B17527"/>
    <w:rsid w:val="00B17820"/>
    <w:rsid w:val="00B21AC4"/>
    <w:rsid w:val="00B22725"/>
    <w:rsid w:val="00B2279E"/>
    <w:rsid w:val="00B229BD"/>
    <w:rsid w:val="00B22A3F"/>
    <w:rsid w:val="00B22C14"/>
    <w:rsid w:val="00B24990"/>
    <w:rsid w:val="00B263CF"/>
    <w:rsid w:val="00B3188A"/>
    <w:rsid w:val="00B31CBA"/>
    <w:rsid w:val="00B31E5B"/>
    <w:rsid w:val="00B32656"/>
    <w:rsid w:val="00B33363"/>
    <w:rsid w:val="00B374B6"/>
    <w:rsid w:val="00B401B1"/>
    <w:rsid w:val="00B41C22"/>
    <w:rsid w:val="00B43627"/>
    <w:rsid w:val="00B469EF"/>
    <w:rsid w:val="00B53295"/>
    <w:rsid w:val="00B53E6D"/>
    <w:rsid w:val="00B5472B"/>
    <w:rsid w:val="00B5637B"/>
    <w:rsid w:val="00B5789F"/>
    <w:rsid w:val="00B6064B"/>
    <w:rsid w:val="00B61484"/>
    <w:rsid w:val="00B63281"/>
    <w:rsid w:val="00B63453"/>
    <w:rsid w:val="00B655F5"/>
    <w:rsid w:val="00B70D12"/>
    <w:rsid w:val="00B735CC"/>
    <w:rsid w:val="00B75EDA"/>
    <w:rsid w:val="00B764B0"/>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4081"/>
    <w:rsid w:val="00BA5C49"/>
    <w:rsid w:val="00BA65AA"/>
    <w:rsid w:val="00BA7AA7"/>
    <w:rsid w:val="00BA7D5C"/>
    <w:rsid w:val="00BB07D8"/>
    <w:rsid w:val="00BB2C05"/>
    <w:rsid w:val="00BB398F"/>
    <w:rsid w:val="00BB3B73"/>
    <w:rsid w:val="00BB3B81"/>
    <w:rsid w:val="00BB7C5F"/>
    <w:rsid w:val="00BC00F7"/>
    <w:rsid w:val="00BC0D20"/>
    <w:rsid w:val="00BC15F1"/>
    <w:rsid w:val="00BC1E6C"/>
    <w:rsid w:val="00BC38C7"/>
    <w:rsid w:val="00BC3D2D"/>
    <w:rsid w:val="00BC4142"/>
    <w:rsid w:val="00BC42E1"/>
    <w:rsid w:val="00BC516D"/>
    <w:rsid w:val="00BC7B47"/>
    <w:rsid w:val="00BD0CCB"/>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4D3B"/>
    <w:rsid w:val="00C04EC1"/>
    <w:rsid w:val="00C057C6"/>
    <w:rsid w:val="00C0608A"/>
    <w:rsid w:val="00C06382"/>
    <w:rsid w:val="00C07883"/>
    <w:rsid w:val="00C11821"/>
    <w:rsid w:val="00C12E52"/>
    <w:rsid w:val="00C15D93"/>
    <w:rsid w:val="00C20B2C"/>
    <w:rsid w:val="00C2117E"/>
    <w:rsid w:val="00C21EF6"/>
    <w:rsid w:val="00C23575"/>
    <w:rsid w:val="00C2668A"/>
    <w:rsid w:val="00C273DA"/>
    <w:rsid w:val="00C30166"/>
    <w:rsid w:val="00C325C6"/>
    <w:rsid w:val="00C32CD9"/>
    <w:rsid w:val="00C33BCD"/>
    <w:rsid w:val="00C34529"/>
    <w:rsid w:val="00C3504B"/>
    <w:rsid w:val="00C36AD0"/>
    <w:rsid w:val="00C404FB"/>
    <w:rsid w:val="00C40BB2"/>
    <w:rsid w:val="00C42DFF"/>
    <w:rsid w:val="00C46D2B"/>
    <w:rsid w:val="00C470E9"/>
    <w:rsid w:val="00C5034F"/>
    <w:rsid w:val="00C504E2"/>
    <w:rsid w:val="00C52335"/>
    <w:rsid w:val="00C52AE0"/>
    <w:rsid w:val="00C54137"/>
    <w:rsid w:val="00C549BF"/>
    <w:rsid w:val="00C563B3"/>
    <w:rsid w:val="00C56F9C"/>
    <w:rsid w:val="00C611A5"/>
    <w:rsid w:val="00C614ED"/>
    <w:rsid w:val="00C618A6"/>
    <w:rsid w:val="00C61FAA"/>
    <w:rsid w:val="00C6484F"/>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634F"/>
    <w:rsid w:val="00CA7D7D"/>
    <w:rsid w:val="00CB08E5"/>
    <w:rsid w:val="00CB441E"/>
    <w:rsid w:val="00CB4E89"/>
    <w:rsid w:val="00CB5795"/>
    <w:rsid w:val="00CB6647"/>
    <w:rsid w:val="00CB6976"/>
    <w:rsid w:val="00CB7A4A"/>
    <w:rsid w:val="00CC1AD8"/>
    <w:rsid w:val="00CC304D"/>
    <w:rsid w:val="00CC3AAB"/>
    <w:rsid w:val="00CC4664"/>
    <w:rsid w:val="00CC612D"/>
    <w:rsid w:val="00CC798A"/>
    <w:rsid w:val="00CD1F06"/>
    <w:rsid w:val="00CD308A"/>
    <w:rsid w:val="00CD3F7E"/>
    <w:rsid w:val="00CD4DC8"/>
    <w:rsid w:val="00CD5224"/>
    <w:rsid w:val="00CE233B"/>
    <w:rsid w:val="00CE23DE"/>
    <w:rsid w:val="00CE2492"/>
    <w:rsid w:val="00CE3B58"/>
    <w:rsid w:val="00CE4FB4"/>
    <w:rsid w:val="00CE520E"/>
    <w:rsid w:val="00CE640F"/>
    <w:rsid w:val="00CF14A1"/>
    <w:rsid w:val="00CF2F4D"/>
    <w:rsid w:val="00CF3F5C"/>
    <w:rsid w:val="00D01E0A"/>
    <w:rsid w:val="00D02072"/>
    <w:rsid w:val="00D02082"/>
    <w:rsid w:val="00D02537"/>
    <w:rsid w:val="00D02CD3"/>
    <w:rsid w:val="00D048B8"/>
    <w:rsid w:val="00D05A5D"/>
    <w:rsid w:val="00D06A15"/>
    <w:rsid w:val="00D113F0"/>
    <w:rsid w:val="00D12FD4"/>
    <w:rsid w:val="00D13257"/>
    <w:rsid w:val="00D14F00"/>
    <w:rsid w:val="00D240E1"/>
    <w:rsid w:val="00D24DF4"/>
    <w:rsid w:val="00D26889"/>
    <w:rsid w:val="00D2701C"/>
    <w:rsid w:val="00D27873"/>
    <w:rsid w:val="00D308DC"/>
    <w:rsid w:val="00D30A68"/>
    <w:rsid w:val="00D32843"/>
    <w:rsid w:val="00D32D9A"/>
    <w:rsid w:val="00D33015"/>
    <w:rsid w:val="00D33E15"/>
    <w:rsid w:val="00D346E6"/>
    <w:rsid w:val="00D35A59"/>
    <w:rsid w:val="00D3646B"/>
    <w:rsid w:val="00D41274"/>
    <w:rsid w:val="00D42467"/>
    <w:rsid w:val="00D435F2"/>
    <w:rsid w:val="00D449F4"/>
    <w:rsid w:val="00D450E1"/>
    <w:rsid w:val="00D45358"/>
    <w:rsid w:val="00D45A4C"/>
    <w:rsid w:val="00D45C3E"/>
    <w:rsid w:val="00D47710"/>
    <w:rsid w:val="00D509BD"/>
    <w:rsid w:val="00D526C9"/>
    <w:rsid w:val="00D60467"/>
    <w:rsid w:val="00D60BEC"/>
    <w:rsid w:val="00D65345"/>
    <w:rsid w:val="00D67576"/>
    <w:rsid w:val="00D67C78"/>
    <w:rsid w:val="00D706A4"/>
    <w:rsid w:val="00D7301E"/>
    <w:rsid w:val="00D73330"/>
    <w:rsid w:val="00D73C2C"/>
    <w:rsid w:val="00D74956"/>
    <w:rsid w:val="00D74CC5"/>
    <w:rsid w:val="00D759F6"/>
    <w:rsid w:val="00D76436"/>
    <w:rsid w:val="00D76657"/>
    <w:rsid w:val="00D813FF"/>
    <w:rsid w:val="00D81B9E"/>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3BE6"/>
    <w:rsid w:val="00DB445E"/>
    <w:rsid w:val="00DB62CD"/>
    <w:rsid w:val="00DC09DF"/>
    <w:rsid w:val="00DC2888"/>
    <w:rsid w:val="00DC3588"/>
    <w:rsid w:val="00DC4C57"/>
    <w:rsid w:val="00DC59D6"/>
    <w:rsid w:val="00DC7947"/>
    <w:rsid w:val="00DD0DEA"/>
    <w:rsid w:val="00DD2536"/>
    <w:rsid w:val="00DD279B"/>
    <w:rsid w:val="00DD27AA"/>
    <w:rsid w:val="00DD28D9"/>
    <w:rsid w:val="00DD2B1F"/>
    <w:rsid w:val="00DD37D2"/>
    <w:rsid w:val="00DD5031"/>
    <w:rsid w:val="00DD5F02"/>
    <w:rsid w:val="00DD79AF"/>
    <w:rsid w:val="00DE1E96"/>
    <w:rsid w:val="00DE38AF"/>
    <w:rsid w:val="00DE3EF4"/>
    <w:rsid w:val="00DE5384"/>
    <w:rsid w:val="00DE5894"/>
    <w:rsid w:val="00DE6918"/>
    <w:rsid w:val="00DF20D0"/>
    <w:rsid w:val="00DF22AF"/>
    <w:rsid w:val="00DF3E1A"/>
    <w:rsid w:val="00DF5DD6"/>
    <w:rsid w:val="00DF748A"/>
    <w:rsid w:val="00E01B75"/>
    <w:rsid w:val="00E01D1F"/>
    <w:rsid w:val="00E029A7"/>
    <w:rsid w:val="00E03095"/>
    <w:rsid w:val="00E033A6"/>
    <w:rsid w:val="00E033B8"/>
    <w:rsid w:val="00E038E5"/>
    <w:rsid w:val="00E060DA"/>
    <w:rsid w:val="00E07808"/>
    <w:rsid w:val="00E110D5"/>
    <w:rsid w:val="00E1255E"/>
    <w:rsid w:val="00E127A4"/>
    <w:rsid w:val="00E12C56"/>
    <w:rsid w:val="00E14DF9"/>
    <w:rsid w:val="00E15FC1"/>
    <w:rsid w:val="00E22BA4"/>
    <w:rsid w:val="00E22F97"/>
    <w:rsid w:val="00E23A24"/>
    <w:rsid w:val="00E24456"/>
    <w:rsid w:val="00E247E4"/>
    <w:rsid w:val="00E24B43"/>
    <w:rsid w:val="00E25D6D"/>
    <w:rsid w:val="00E3014E"/>
    <w:rsid w:val="00E31B3F"/>
    <w:rsid w:val="00E330A6"/>
    <w:rsid w:val="00E353AB"/>
    <w:rsid w:val="00E35BF7"/>
    <w:rsid w:val="00E35F7A"/>
    <w:rsid w:val="00E375EB"/>
    <w:rsid w:val="00E37C33"/>
    <w:rsid w:val="00E411F5"/>
    <w:rsid w:val="00E422F0"/>
    <w:rsid w:val="00E4332A"/>
    <w:rsid w:val="00E4644F"/>
    <w:rsid w:val="00E4772D"/>
    <w:rsid w:val="00E47B20"/>
    <w:rsid w:val="00E47F06"/>
    <w:rsid w:val="00E50B5F"/>
    <w:rsid w:val="00E53355"/>
    <w:rsid w:val="00E53AD1"/>
    <w:rsid w:val="00E53F08"/>
    <w:rsid w:val="00E54E60"/>
    <w:rsid w:val="00E5561A"/>
    <w:rsid w:val="00E55A17"/>
    <w:rsid w:val="00E560E4"/>
    <w:rsid w:val="00E601A9"/>
    <w:rsid w:val="00E609BF"/>
    <w:rsid w:val="00E60A0D"/>
    <w:rsid w:val="00E62769"/>
    <w:rsid w:val="00E65BE2"/>
    <w:rsid w:val="00E66F55"/>
    <w:rsid w:val="00E67711"/>
    <w:rsid w:val="00E7058F"/>
    <w:rsid w:val="00E72314"/>
    <w:rsid w:val="00E72FEB"/>
    <w:rsid w:val="00E76AEE"/>
    <w:rsid w:val="00E775CE"/>
    <w:rsid w:val="00E77A73"/>
    <w:rsid w:val="00E80421"/>
    <w:rsid w:val="00E83351"/>
    <w:rsid w:val="00E84526"/>
    <w:rsid w:val="00E85A92"/>
    <w:rsid w:val="00E862FF"/>
    <w:rsid w:val="00E90CD6"/>
    <w:rsid w:val="00E92CCB"/>
    <w:rsid w:val="00E931AA"/>
    <w:rsid w:val="00E94A97"/>
    <w:rsid w:val="00E95986"/>
    <w:rsid w:val="00E96CF0"/>
    <w:rsid w:val="00EA2A33"/>
    <w:rsid w:val="00EA4BFB"/>
    <w:rsid w:val="00EB0613"/>
    <w:rsid w:val="00EB2754"/>
    <w:rsid w:val="00EB7DC9"/>
    <w:rsid w:val="00EC05E2"/>
    <w:rsid w:val="00EC1A98"/>
    <w:rsid w:val="00EC1F5F"/>
    <w:rsid w:val="00EC44E8"/>
    <w:rsid w:val="00EC610C"/>
    <w:rsid w:val="00EC610E"/>
    <w:rsid w:val="00EC63F9"/>
    <w:rsid w:val="00EC6D34"/>
    <w:rsid w:val="00EC78B9"/>
    <w:rsid w:val="00ED06AC"/>
    <w:rsid w:val="00ED1406"/>
    <w:rsid w:val="00ED14DE"/>
    <w:rsid w:val="00ED2008"/>
    <w:rsid w:val="00ED39A8"/>
    <w:rsid w:val="00ED60F8"/>
    <w:rsid w:val="00ED7E8E"/>
    <w:rsid w:val="00EE2CF1"/>
    <w:rsid w:val="00EE329A"/>
    <w:rsid w:val="00EE728D"/>
    <w:rsid w:val="00EE7ACF"/>
    <w:rsid w:val="00EF1AEA"/>
    <w:rsid w:val="00EF1CC0"/>
    <w:rsid w:val="00EF26B6"/>
    <w:rsid w:val="00EF64A0"/>
    <w:rsid w:val="00EF6853"/>
    <w:rsid w:val="00EF7995"/>
    <w:rsid w:val="00EF7BFC"/>
    <w:rsid w:val="00F00D35"/>
    <w:rsid w:val="00F0111B"/>
    <w:rsid w:val="00F011CA"/>
    <w:rsid w:val="00F02CF0"/>
    <w:rsid w:val="00F0524C"/>
    <w:rsid w:val="00F05B16"/>
    <w:rsid w:val="00F06138"/>
    <w:rsid w:val="00F07D5A"/>
    <w:rsid w:val="00F10290"/>
    <w:rsid w:val="00F11FE5"/>
    <w:rsid w:val="00F122D6"/>
    <w:rsid w:val="00F12980"/>
    <w:rsid w:val="00F12E19"/>
    <w:rsid w:val="00F14307"/>
    <w:rsid w:val="00F15BC0"/>
    <w:rsid w:val="00F176D1"/>
    <w:rsid w:val="00F179D2"/>
    <w:rsid w:val="00F23C2C"/>
    <w:rsid w:val="00F252BD"/>
    <w:rsid w:val="00F26AEB"/>
    <w:rsid w:val="00F278C7"/>
    <w:rsid w:val="00F27EC4"/>
    <w:rsid w:val="00F30DBF"/>
    <w:rsid w:val="00F324BC"/>
    <w:rsid w:val="00F33D6D"/>
    <w:rsid w:val="00F33DD5"/>
    <w:rsid w:val="00F36718"/>
    <w:rsid w:val="00F374C2"/>
    <w:rsid w:val="00F4111E"/>
    <w:rsid w:val="00F4225F"/>
    <w:rsid w:val="00F4229B"/>
    <w:rsid w:val="00F428E6"/>
    <w:rsid w:val="00F42F52"/>
    <w:rsid w:val="00F44301"/>
    <w:rsid w:val="00F458DC"/>
    <w:rsid w:val="00F45ABF"/>
    <w:rsid w:val="00F46A85"/>
    <w:rsid w:val="00F46DFE"/>
    <w:rsid w:val="00F47971"/>
    <w:rsid w:val="00F47C07"/>
    <w:rsid w:val="00F47E9C"/>
    <w:rsid w:val="00F50E2A"/>
    <w:rsid w:val="00F54FBD"/>
    <w:rsid w:val="00F60308"/>
    <w:rsid w:val="00F618C1"/>
    <w:rsid w:val="00F61AC0"/>
    <w:rsid w:val="00F625FF"/>
    <w:rsid w:val="00F638A8"/>
    <w:rsid w:val="00F64259"/>
    <w:rsid w:val="00F66480"/>
    <w:rsid w:val="00F67B9A"/>
    <w:rsid w:val="00F7012A"/>
    <w:rsid w:val="00F71679"/>
    <w:rsid w:val="00F71BD9"/>
    <w:rsid w:val="00F72574"/>
    <w:rsid w:val="00F72ABE"/>
    <w:rsid w:val="00F73039"/>
    <w:rsid w:val="00F74407"/>
    <w:rsid w:val="00F75AF3"/>
    <w:rsid w:val="00F8159A"/>
    <w:rsid w:val="00F838EB"/>
    <w:rsid w:val="00F849FE"/>
    <w:rsid w:val="00F87826"/>
    <w:rsid w:val="00F905BB"/>
    <w:rsid w:val="00F90C1D"/>
    <w:rsid w:val="00F91101"/>
    <w:rsid w:val="00F91161"/>
    <w:rsid w:val="00F91937"/>
    <w:rsid w:val="00F9350D"/>
    <w:rsid w:val="00F94C1F"/>
    <w:rsid w:val="00F952EB"/>
    <w:rsid w:val="00F9573E"/>
    <w:rsid w:val="00F9638E"/>
    <w:rsid w:val="00F97593"/>
    <w:rsid w:val="00FA1705"/>
    <w:rsid w:val="00FA1B5B"/>
    <w:rsid w:val="00FA2C81"/>
    <w:rsid w:val="00FB00B8"/>
    <w:rsid w:val="00FB11B7"/>
    <w:rsid w:val="00FB18B3"/>
    <w:rsid w:val="00FB2BEC"/>
    <w:rsid w:val="00FB5151"/>
    <w:rsid w:val="00FB55C0"/>
    <w:rsid w:val="00FB5CE2"/>
    <w:rsid w:val="00FB73D7"/>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37FC"/>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3E112"/>
    <w:rsid w:val="03EDD909"/>
    <w:rsid w:val="03F6D896"/>
    <w:rsid w:val="049F59E7"/>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30BECA"/>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3B999"/>
    <w:rsid w:val="13592B21"/>
    <w:rsid w:val="136D3394"/>
    <w:rsid w:val="139B483A"/>
    <w:rsid w:val="13B95180"/>
    <w:rsid w:val="13F6644D"/>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052902"/>
    <w:rsid w:val="20453862"/>
    <w:rsid w:val="204B56A2"/>
    <w:rsid w:val="2087139D"/>
    <w:rsid w:val="208CA3C5"/>
    <w:rsid w:val="20BF25D8"/>
    <w:rsid w:val="20DA9CF8"/>
    <w:rsid w:val="20F83AA0"/>
    <w:rsid w:val="213184A9"/>
    <w:rsid w:val="214248A6"/>
    <w:rsid w:val="214F184E"/>
    <w:rsid w:val="21705F86"/>
    <w:rsid w:val="219F909C"/>
    <w:rsid w:val="21F30E4A"/>
    <w:rsid w:val="2204C16E"/>
    <w:rsid w:val="2237F74E"/>
    <w:rsid w:val="2251B32C"/>
    <w:rsid w:val="22820EB5"/>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78BE40"/>
    <w:rsid w:val="2D7BD6D6"/>
    <w:rsid w:val="2DD6C241"/>
    <w:rsid w:val="2DDC9FF7"/>
    <w:rsid w:val="2DE04791"/>
    <w:rsid w:val="2DE96F9B"/>
    <w:rsid w:val="2E13E075"/>
    <w:rsid w:val="2E3016DD"/>
    <w:rsid w:val="2EA51B3C"/>
    <w:rsid w:val="2EBEE6BB"/>
    <w:rsid w:val="2ED561AB"/>
    <w:rsid w:val="2EDC2019"/>
    <w:rsid w:val="2EEA2B6D"/>
    <w:rsid w:val="2EF065A8"/>
    <w:rsid w:val="2EFAE050"/>
    <w:rsid w:val="2F04CAA6"/>
    <w:rsid w:val="2F7764ED"/>
    <w:rsid w:val="2FCDD6E6"/>
    <w:rsid w:val="2FE01423"/>
    <w:rsid w:val="30002B2C"/>
    <w:rsid w:val="3019E405"/>
    <w:rsid w:val="302F558B"/>
    <w:rsid w:val="30448416"/>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9DF9C4"/>
    <w:rsid w:val="3ACB45B2"/>
    <w:rsid w:val="3AF96D56"/>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D76674"/>
    <w:rsid w:val="3CD9EC92"/>
    <w:rsid w:val="3D12CE4D"/>
    <w:rsid w:val="3D16EA04"/>
    <w:rsid w:val="3D381071"/>
    <w:rsid w:val="3D546838"/>
    <w:rsid w:val="3D77088C"/>
    <w:rsid w:val="3D811324"/>
    <w:rsid w:val="3DD6AAB9"/>
    <w:rsid w:val="3DDBEE7C"/>
    <w:rsid w:val="3DF47335"/>
    <w:rsid w:val="3E0EDD17"/>
    <w:rsid w:val="3E4ABD66"/>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A19FC"/>
    <w:rsid w:val="469E6EF2"/>
    <w:rsid w:val="46CEC9BA"/>
    <w:rsid w:val="476E825A"/>
    <w:rsid w:val="4779E3E9"/>
    <w:rsid w:val="47B2179B"/>
    <w:rsid w:val="47BA6D96"/>
    <w:rsid w:val="47E31595"/>
    <w:rsid w:val="4828B071"/>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744449"/>
    <w:rsid w:val="4C894BA4"/>
    <w:rsid w:val="4CCA6B3E"/>
    <w:rsid w:val="4CCCB975"/>
    <w:rsid w:val="4CEA763A"/>
    <w:rsid w:val="4D6EE983"/>
    <w:rsid w:val="4E0AE42A"/>
    <w:rsid w:val="4E7ACE15"/>
    <w:rsid w:val="4EF464A0"/>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B07951"/>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C880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4BFDEC"/>
    <w:rsid w:val="5DDC87DB"/>
    <w:rsid w:val="5DEF981B"/>
    <w:rsid w:val="5DF84DED"/>
    <w:rsid w:val="5E159C80"/>
    <w:rsid w:val="5E1A4D29"/>
    <w:rsid w:val="5E23E2B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039CC"/>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6B67C7"/>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49FF6"/>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DBCD5B24-1EA2-4BBA-90BC-FFE8690D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6"/>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5"/>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352">
      <w:bodyDiv w:val="1"/>
      <w:marLeft w:val="0"/>
      <w:marRight w:val="0"/>
      <w:marTop w:val="0"/>
      <w:marBottom w:val="0"/>
      <w:divBdr>
        <w:top w:val="none" w:sz="0" w:space="0" w:color="auto"/>
        <w:left w:val="none" w:sz="0" w:space="0" w:color="auto"/>
        <w:bottom w:val="none" w:sz="0" w:space="0" w:color="auto"/>
        <w:right w:val="none" w:sz="0" w:space="0" w:color="auto"/>
      </w:divBdr>
      <w:divsChild>
        <w:div w:id="1085566003">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90636465">
      <w:bodyDiv w:val="1"/>
      <w:marLeft w:val="0"/>
      <w:marRight w:val="0"/>
      <w:marTop w:val="0"/>
      <w:marBottom w:val="0"/>
      <w:divBdr>
        <w:top w:val="none" w:sz="0" w:space="0" w:color="auto"/>
        <w:left w:val="none" w:sz="0" w:space="0" w:color="auto"/>
        <w:bottom w:val="none" w:sz="0" w:space="0" w:color="auto"/>
        <w:right w:val="none" w:sz="0" w:space="0" w:color="auto"/>
      </w:divBdr>
      <w:divsChild>
        <w:div w:id="1380517306">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34085E97-30C3-4761-9FDD-6D0EE4BD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22</Pages>
  <Words>5773</Words>
  <Characters>32912</Characters>
  <Application>Microsoft Office Word</Application>
  <DocSecurity>0</DocSecurity>
  <Lines>274</Lines>
  <Paragraphs>77</Paragraphs>
  <ScaleCrop>false</ScaleCrop>
  <Company/>
  <LinksUpToDate>false</LinksUpToDate>
  <CharactersWithSpaces>38608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232</cp:revision>
  <cp:lastPrinted>2021-10-16T13:34:00Z</cp:lastPrinted>
  <dcterms:created xsi:type="dcterms:W3CDTF">2023-10-19T00:35:00Z</dcterms:created>
  <dcterms:modified xsi:type="dcterms:W3CDTF">2023-10-27T04:00:00Z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