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BA31" w14:textId="67B30E50" w:rsidR="000A2D9D" w:rsidRDefault="00791B13" w:rsidP="008F1BBA">
      <w:pPr>
        <w:tabs>
          <w:tab w:val="left" w:pos="3299"/>
        </w:tabs>
        <w:spacing w:before="0" w:afterLines="60" w:after="144"/>
        <w:contextualSpacing/>
      </w:pPr>
      <w:r>
        <w:rPr>
          <w:noProof/>
        </w:rPr>
        <w:drawing>
          <wp:anchor distT="0" distB="0" distL="114300" distR="114300" simplePos="0" relativeHeight="251658240" behindDoc="1" locked="0" layoutInCell="1" allowOverlap="1" wp14:anchorId="61C961D7" wp14:editId="3EDDBAB9">
            <wp:simplePos x="0" y="0"/>
            <wp:positionH relativeFrom="margin">
              <wp:posOffset>1</wp:posOffset>
            </wp:positionH>
            <wp:positionV relativeFrom="margin">
              <wp:posOffset>-413121</wp:posOffset>
            </wp:positionV>
            <wp:extent cx="10694886" cy="7562780"/>
            <wp:effectExtent l="0" t="0" r="0" b="635"/>
            <wp:wrapNone/>
            <wp:docPr id="12" name="Picture 12" descr="Cover page for the Australian Curriculum: Humanities and Social Sciences - Economics and Business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 page for the Australian Curriculum: Humanities and Social Sciences - Economics and Business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80"/>
                    </a:xfrm>
                    <a:prstGeom prst="rect">
                      <a:avLst/>
                    </a:prstGeom>
                  </pic:spPr>
                </pic:pic>
              </a:graphicData>
            </a:graphic>
            <wp14:sizeRelH relativeFrom="page">
              <wp14:pctWidth>0</wp14:pctWidth>
            </wp14:sizeRelH>
            <wp14:sizeRelV relativeFrom="page">
              <wp14:pctHeight>0</wp14:pctHeight>
            </wp14:sizeRelV>
          </wp:anchor>
        </w:drawing>
      </w:r>
    </w:p>
    <w:p w14:paraId="706F809D" w14:textId="1ECECDA2" w:rsidR="00597AE7" w:rsidRPr="00597AE7" w:rsidRDefault="00597AE7" w:rsidP="00597AE7">
      <w:pPr>
        <w:spacing w:before="0" w:afterLines="60" w:after="144"/>
        <w:contextualSpacing/>
        <w:rPr>
          <w:b/>
          <w:color w:val="005FB8"/>
        </w:rPr>
      </w:pPr>
    </w:p>
    <w:p w14:paraId="00A5E9DF" w14:textId="7298B70B" w:rsidR="00597AE7" w:rsidRPr="00597AE7" w:rsidRDefault="00597AE7" w:rsidP="00597AE7">
      <w:pPr>
        <w:spacing w:before="0" w:afterLines="60" w:after="144"/>
        <w:contextualSpacing/>
      </w:pPr>
    </w:p>
    <w:p w14:paraId="7809B399" w14:textId="77777777" w:rsidR="00597AE7" w:rsidRPr="00597AE7" w:rsidRDefault="00597AE7" w:rsidP="00597AE7">
      <w:pPr>
        <w:spacing w:before="0" w:afterLines="60" w:after="144"/>
        <w:contextualSpacing/>
      </w:pPr>
    </w:p>
    <w:p w14:paraId="273BFF81" w14:textId="77777777" w:rsidR="00597AE7" w:rsidRPr="00597AE7" w:rsidRDefault="00597AE7" w:rsidP="00597AE7">
      <w:pPr>
        <w:spacing w:before="0" w:afterLines="60" w:after="144"/>
        <w:contextualSpacing/>
      </w:pPr>
    </w:p>
    <w:p w14:paraId="43C5ADBD" w14:textId="77777777" w:rsidR="00597AE7" w:rsidRPr="00597AE7" w:rsidRDefault="00597AE7" w:rsidP="00597AE7">
      <w:pPr>
        <w:spacing w:before="0" w:afterLines="60" w:after="144"/>
        <w:contextualSpacing/>
        <w:rPr>
          <w:b/>
          <w:color w:val="005FB8"/>
        </w:rPr>
      </w:pPr>
    </w:p>
    <w:p w14:paraId="11A6F624" w14:textId="77777777" w:rsidR="00597AE7" w:rsidRPr="00597AE7" w:rsidRDefault="00597AE7" w:rsidP="00597AE7">
      <w:pPr>
        <w:spacing w:before="0" w:afterLines="60" w:after="144"/>
        <w:contextualSpacing/>
      </w:pPr>
    </w:p>
    <w:p w14:paraId="4D3D8BAF" w14:textId="1A9A6237" w:rsidR="00597AE7" w:rsidRPr="00597AE7" w:rsidRDefault="00597AE7" w:rsidP="00597AE7">
      <w:pPr>
        <w:tabs>
          <w:tab w:val="left" w:pos="3299"/>
        </w:tabs>
        <w:spacing w:before="0" w:afterLines="60" w:after="144"/>
        <w:contextualSpacing/>
        <w:rPr>
          <w:b/>
          <w:color w:val="005FB8"/>
          <w:sz w:val="144"/>
          <w:szCs w:val="144"/>
        </w:rPr>
      </w:pPr>
      <w:r w:rsidRPr="00597AE7">
        <w:rPr>
          <w:b/>
          <w:color w:val="005FB8"/>
        </w:rPr>
        <w:tab/>
      </w:r>
    </w:p>
    <w:p w14:paraId="4D2492CA" w14:textId="77777777" w:rsidR="00597AE7" w:rsidRPr="00597AE7" w:rsidRDefault="00597AE7" w:rsidP="00597AE7">
      <w:pPr>
        <w:tabs>
          <w:tab w:val="left" w:pos="3299"/>
        </w:tabs>
        <w:spacing w:before="0" w:afterLines="60" w:after="144"/>
        <w:contextualSpacing/>
        <w:sectPr w:rsidR="00597AE7" w:rsidRPr="00597AE7" w:rsidSect="00791B1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0F201D89" w14:textId="77777777" w:rsidR="00597AE7" w:rsidRPr="00597AE7" w:rsidRDefault="00597AE7" w:rsidP="00597AE7">
      <w:pPr>
        <w:autoSpaceDE w:val="0"/>
        <w:autoSpaceDN w:val="0"/>
        <w:adjustRightInd w:val="0"/>
        <w:spacing w:before="0" w:afterLines="60" w:after="144"/>
        <w:contextualSpacing/>
        <w:rPr>
          <w:rFonts w:eastAsiaTheme="minorHAnsi"/>
          <w:b/>
          <w:bCs/>
          <w:i w:val="0"/>
          <w:color w:val="000000"/>
          <w:sz w:val="20"/>
          <w:szCs w:val="20"/>
          <w:lang w:val="en-IN"/>
        </w:rPr>
      </w:pPr>
    </w:p>
    <w:p w14:paraId="5E19D58D" w14:textId="77777777" w:rsidR="00597AE7" w:rsidRPr="00597AE7" w:rsidRDefault="00597AE7" w:rsidP="00597AE7">
      <w:pPr>
        <w:autoSpaceDE w:val="0"/>
        <w:autoSpaceDN w:val="0"/>
        <w:adjustRightInd w:val="0"/>
        <w:spacing w:before="0" w:afterLines="60" w:after="144"/>
        <w:contextualSpacing/>
        <w:rPr>
          <w:rFonts w:eastAsiaTheme="minorHAnsi"/>
          <w:b/>
          <w:bCs/>
          <w:i w:val="0"/>
          <w:color w:val="000000"/>
          <w:sz w:val="20"/>
          <w:szCs w:val="20"/>
          <w:lang w:val="en-IN"/>
        </w:rPr>
      </w:pPr>
    </w:p>
    <w:p w14:paraId="202278B0" w14:textId="77777777" w:rsidR="00597AE7" w:rsidRPr="00597AE7" w:rsidRDefault="00597AE7" w:rsidP="00597AE7">
      <w:pPr>
        <w:autoSpaceDE w:val="0"/>
        <w:autoSpaceDN w:val="0"/>
        <w:adjustRightInd w:val="0"/>
        <w:spacing w:before="0" w:afterLines="60" w:after="144"/>
        <w:contextualSpacing/>
        <w:rPr>
          <w:rFonts w:eastAsiaTheme="minorHAnsi"/>
          <w:b/>
          <w:bCs/>
          <w:i w:val="0"/>
          <w:color w:val="000000"/>
          <w:sz w:val="20"/>
          <w:szCs w:val="20"/>
          <w:lang w:val="en-IN"/>
        </w:rPr>
      </w:pPr>
    </w:p>
    <w:p w14:paraId="657CB214" w14:textId="77777777" w:rsidR="00597AE7" w:rsidRPr="00597AE7" w:rsidRDefault="00597AE7" w:rsidP="00597AE7">
      <w:pPr>
        <w:adjustRightInd w:val="0"/>
        <w:spacing w:before="0" w:afterLines="60" w:after="144"/>
        <w:ind w:left="2160"/>
        <w:contextualSpacing/>
        <w:rPr>
          <w:rFonts w:eastAsiaTheme="minorHAnsi"/>
          <w:b/>
          <w:bCs/>
          <w:color w:val="000000"/>
          <w:sz w:val="16"/>
          <w:szCs w:val="16"/>
          <w:lang w:val="en-IN"/>
        </w:rPr>
      </w:pPr>
    </w:p>
    <w:p w14:paraId="7BC8A7AB" w14:textId="77777777" w:rsidR="00597AE7" w:rsidRPr="00597AE7" w:rsidRDefault="00597AE7" w:rsidP="00597AE7">
      <w:pPr>
        <w:adjustRightInd w:val="0"/>
        <w:spacing w:before="0" w:afterLines="60" w:after="144"/>
        <w:ind w:left="2160"/>
        <w:contextualSpacing/>
        <w:rPr>
          <w:rFonts w:eastAsiaTheme="minorHAnsi"/>
          <w:b/>
          <w:bCs/>
          <w:color w:val="000000"/>
          <w:sz w:val="16"/>
          <w:szCs w:val="16"/>
          <w:lang w:val="en-IN"/>
        </w:rPr>
      </w:pPr>
    </w:p>
    <w:p w14:paraId="5BD5355E"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1D6D46DE"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044485D3"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53CE9497"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372753C0"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176A4273"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6283FC48"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7C72536F"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48F7BE23"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63462572" w14:textId="77777777" w:rsidR="00597AE7" w:rsidRPr="00597AE7" w:rsidRDefault="00597AE7" w:rsidP="00597AE7">
      <w:pPr>
        <w:adjustRightInd w:val="0"/>
        <w:spacing w:before="0" w:afterLines="60" w:after="144"/>
        <w:ind w:left="851"/>
        <w:contextualSpacing/>
        <w:rPr>
          <w:rFonts w:eastAsiaTheme="minorHAnsi"/>
          <w:b/>
          <w:bCs/>
          <w:color w:val="000000"/>
          <w:szCs w:val="20"/>
          <w:lang w:val="en-IN"/>
        </w:rPr>
      </w:pPr>
    </w:p>
    <w:p w14:paraId="1517735D" w14:textId="77777777" w:rsidR="00597AE7" w:rsidRPr="00597AE7" w:rsidRDefault="00597AE7" w:rsidP="00597AE7">
      <w:pPr>
        <w:ind w:left="851"/>
        <w:rPr>
          <w:b/>
          <w:bCs/>
          <w:iCs/>
          <w:color w:val="auto"/>
          <w:sz w:val="20"/>
        </w:rPr>
      </w:pPr>
    </w:p>
    <w:p w14:paraId="3FB16E4F" w14:textId="77777777" w:rsidR="00597AE7" w:rsidRPr="00597AE7" w:rsidRDefault="00597AE7" w:rsidP="00597AE7">
      <w:pPr>
        <w:ind w:left="851"/>
        <w:rPr>
          <w:b/>
          <w:bCs/>
          <w:iCs/>
          <w:color w:val="auto"/>
          <w:sz w:val="20"/>
        </w:rPr>
      </w:pPr>
    </w:p>
    <w:p w14:paraId="6FD105C6" w14:textId="77777777" w:rsidR="00D709CE" w:rsidRDefault="00D709CE" w:rsidP="00D709CE">
      <w:pPr>
        <w:pStyle w:val="ACARA-Bodytext"/>
        <w:rPr>
          <w:b/>
          <w:bCs/>
          <w:sz w:val="20"/>
          <w:szCs w:val="20"/>
          <w:lang w:val="en-IN"/>
        </w:rPr>
      </w:pPr>
    </w:p>
    <w:p w14:paraId="2F2AAAE1" w14:textId="77777777" w:rsidR="00D709CE" w:rsidRDefault="00D709CE" w:rsidP="00D709CE">
      <w:pPr>
        <w:pStyle w:val="ACARA-Bodytext"/>
        <w:rPr>
          <w:b/>
          <w:bCs/>
          <w:sz w:val="20"/>
          <w:szCs w:val="20"/>
          <w:lang w:val="en-IN"/>
        </w:rPr>
      </w:pPr>
    </w:p>
    <w:p w14:paraId="4E999735" w14:textId="5C4A7300" w:rsidR="008F1EC3" w:rsidRPr="00D709CE" w:rsidRDefault="008F1EC3" w:rsidP="00D709CE">
      <w:pPr>
        <w:pStyle w:val="ACARA-Bodytext"/>
        <w:rPr>
          <w:b/>
          <w:bCs/>
          <w:sz w:val="20"/>
          <w:szCs w:val="20"/>
          <w:lang w:val="en-IN"/>
        </w:rPr>
      </w:pPr>
      <w:r w:rsidRPr="00D709CE">
        <w:rPr>
          <w:b/>
          <w:bCs/>
          <w:sz w:val="20"/>
          <w:szCs w:val="20"/>
          <w:lang w:val="en-IN"/>
        </w:rPr>
        <w:t>Copyright and Terms of Use Statement</w:t>
      </w:r>
    </w:p>
    <w:p w14:paraId="754AAFAE" w14:textId="468AAED0" w:rsidR="008F1EC3" w:rsidRPr="00D709CE" w:rsidRDefault="008F1EC3" w:rsidP="00D709CE">
      <w:pPr>
        <w:pStyle w:val="ACARA-Bodytext"/>
        <w:rPr>
          <w:b/>
          <w:bCs/>
          <w:sz w:val="20"/>
          <w:szCs w:val="20"/>
        </w:rPr>
      </w:pPr>
      <w:r w:rsidRPr="00D709CE">
        <w:rPr>
          <w:b/>
          <w:bCs/>
          <w:sz w:val="20"/>
          <w:szCs w:val="20"/>
          <w:shd w:val="clear" w:color="auto" w:fill="FFFFFF"/>
          <w:lang w:val="en-US"/>
        </w:rPr>
        <w:t>© Australian Curriculum, Assessment and Reporting Authority 202</w:t>
      </w:r>
      <w:r w:rsidR="6610FFC4" w:rsidRPr="00D709CE">
        <w:rPr>
          <w:b/>
          <w:bCs/>
          <w:sz w:val="20"/>
          <w:szCs w:val="20"/>
          <w:shd w:val="clear" w:color="auto" w:fill="FFFFFF"/>
          <w:lang w:val="en-US"/>
        </w:rPr>
        <w:t>2</w:t>
      </w:r>
    </w:p>
    <w:p w14:paraId="4D42A7D6" w14:textId="77777777" w:rsidR="008F1EC3" w:rsidRPr="00D709CE" w:rsidRDefault="008F1EC3" w:rsidP="00D709CE">
      <w:pPr>
        <w:pStyle w:val="ACARA-Bodytext"/>
        <w:rPr>
          <w:sz w:val="20"/>
          <w:szCs w:val="20"/>
          <w:lang w:val="en-US"/>
        </w:rPr>
      </w:pPr>
      <w:r w:rsidRPr="00D709CE">
        <w:rPr>
          <w:sz w:val="20"/>
          <w:szCs w:val="20"/>
          <w:shd w:val="clear" w:color="auto" w:fill="FFFFFF"/>
          <w:lang w:val="en-US"/>
        </w:rPr>
        <w:t xml:space="preserve">The </w:t>
      </w:r>
      <w:r w:rsidRPr="00D709CE">
        <w:rPr>
          <w:sz w:val="20"/>
          <w:szCs w:val="20"/>
          <w:lang w:val="en-US"/>
        </w:rPr>
        <w:t>material published in this work is subject to copyright pursuant to the Copyright Act 1968 (</w:t>
      </w:r>
      <w:proofErr w:type="spellStart"/>
      <w:r w:rsidRPr="00D709CE">
        <w:rPr>
          <w:sz w:val="20"/>
          <w:szCs w:val="20"/>
          <w:lang w:val="en-US"/>
        </w:rPr>
        <w:t>Cth</w:t>
      </w:r>
      <w:proofErr w:type="spellEnd"/>
      <w:r w:rsidRPr="00D709CE">
        <w:rPr>
          <w:sz w:val="20"/>
          <w:szCs w:val="20"/>
          <w:lang w:val="en-US"/>
        </w:rPr>
        <w:t>) and is owned by the Australian Curriculum, Assessment and Reporting Authority (ACARA) (except to the extent that copyright is held by another party, as indicated).</w:t>
      </w:r>
    </w:p>
    <w:p w14:paraId="33A09559" w14:textId="6604AC14" w:rsidR="008F1EC3" w:rsidRPr="00D709CE" w:rsidRDefault="008F1EC3" w:rsidP="00D709CE">
      <w:pPr>
        <w:pStyle w:val="ACARA-Bodytext"/>
        <w:rPr>
          <w:sz w:val="20"/>
          <w:szCs w:val="20"/>
          <w:lang w:val="en-US"/>
        </w:rPr>
      </w:pPr>
      <w:r w:rsidRPr="00D709CE">
        <w:rPr>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D709CE">
          <w:rPr>
            <w:sz w:val="20"/>
            <w:szCs w:val="20"/>
            <w:u w:val="single"/>
            <w:lang w:val="en-US"/>
          </w:rPr>
          <w:t>https://www.acara.edu.au/contact-us/copyright</w:t>
        </w:r>
      </w:hyperlink>
    </w:p>
    <w:p w14:paraId="62D3830E" w14:textId="0D6B31B8" w:rsidR="00175138" w:rsidRDefault="00175138">
      <w:pPr>
        <w:spacing w:before="160" w:after="0" w:line="360" w:lineRule="auto"/>
        <w:rPr>
          <w:b/>
          <w:bCs/>
          <w:noProof/>
          <w:color w:val="005D93" w:themeColor="text2"/>
          <w:sz w:val="22"/>
        </w:rPr>
      </w:pPr>
      <w:r>
        <w:rPr>
          <w:b/>
          <w:bCs/>
          <w:noProof/>
          <w:color w:val="005D93" w:themeColor="text2"/>
          <w:sz w:val="22"/>
        </w:rPr>
        <w:br w:type="page"/>
      </w:r>
    </w:p>
    <w:p w14:paraId="645F0BD3" w14:textId="77777777" w:rsidR="004C0594" w:rsidRPr="00175138" w:rsidRDefault="004C0594" w:rsidP="004C0594">
      <w:pPr>
        <w:rPr>
          <w:b/>
          <w:bCs/>
          <w:noProof/>
          <w:color w:val="auto"/>
          <w:sz w:val="22"/>
        </w:rPr>
      </w:pPr>
    </w:p>
    <w:p w14:paraId="052675E4" w14:textId="2B02BEC1" w:rsidR="00791B13" w:rsidRPr="00175138" w:rsidRDefault="007E004A" w:rsidP="00726446">
      <w:pPr>
        <w:pStyle w:val="TOC1"/>
        <w:rPr>
          <w:color w:val="auto"/>
        </w:rPr>
      </w:pPr>
      <w:bookmarkStart w:id="0" w:name="_Toc81842154"/>
      <w:bookmarkStart w:id="1" w:name="_Toc82116523"/>
      <w:bookmarkStart w:id="2" w:name="F10AustralianCurriculum"/>
      <w:r w:rsidRPr="00175138">
        <w:rPr>
          <w:color w:val="auto"/>
        </w:rPr>
        <w:t>TABLE OF CONTENTS</w:t>
      </w:r>
    </w:p>
    <w:p w14:paraId="08D3D082" w14:textId="7F24F1BD" w:rsidR="00175138" w:rsidRPr="00175138" w:rsidRDefault="00791B13">
      <w:pPr>
        <w:pStyle w:val="TOC1"/>
        <w:rPr>
          <w:rFonts w:asciiTheme="minorHAnsi" w:eastAsiaTheme="minorEastAsia" w:hAnsiTheme="minorHAnsi" w:cstheme="minorBidi"/>
          <w:b w:val="0"/>
          <w:bCs/>
          <w:iCs w:val="0"/>
          <w:color w:val="auto"/>
          <w:sz w:val="22"/>
          <w:lang w:val="en-AU" w:eastAsia="en-AU"/>
        </w:rPr>
      </w:pPr>
      <w:r w:rsidRPr="00497208">
        <w:rPr>
          <w:rFonts w:hint="eastAsia"/>
          <w:color w:val="005D93" w:themeColor="text2"/>
        </w:rPr>
        <w:fldChar w:fldCharType="begin"/>
      </w:r>
      <w:r w:rsidRPr="00497208">
        <w:rPr>
          <w:rFonts w:hint="eastAsia"/>
          <w:color w:val="005D93" w:themeColor="text2"/>
        </w:rPr>
        <w:instrText xml:space="preserve"> </w:instrText>
      </w:r>
      <w:r w:rsidRPr="00497208">
        <w:rPr>
          <w:color w:val="005D93" w:themeColor="text2"/>
        </w:rPr>
        <w:instrText>TOC \h \z \t "ACARA - HEADING 1,1,ACARA - Heading 2,2"</w:instrText>
      </w:r>
      <w:r w:rsidRPr="00497208">
        <w:rPr>
          <w:rFonts w:hint="eastAsia"/>
          <w:color w:val="005D93" w:themeColor="text2"/>
        </w:rPr>
        <w:instrText xml:space="preserve"> </w:instrText>
      </w:r>
      <w:r w:rsidRPr="00497208">
        <w:rPr>
          <w:rFonts w:hint="eastAsia"/>
          <w:color w:val="005D93" w:themeColor="text2"/>
        </w:rPr>
        <w:fldChar w:fldCharType="separate"/>
      </w:r>
      <w:hyperlink w:anchor="_Toc101449879" w:history="1">
        <w:r w:rsidR="00175138" w:rsidRPr="00175138">
          <w:rPr>
            <w:rStyle w:val="Hyperlink"/>
            <w:b w:val="0"/>
            <w:bCs/>
            <w:color w:val="auto"/>
          </w:rPr>
          <w:t>F–10 AUSTRALIAN CURRICULUM: HUMANITIES AND SOCIAL SCIENCES – ECONOMICS AND BUSINESS</w:t>
        </w:r>
        <w:r w:rsidR="00175138" w:rsidRPr="00175138">
          <w:rPr>
            <w:b w:val="0"/>
            <w:bCs/>
            <w:webHidden/>
            <w:color w:val="auto"/>
          </w:rPr>
          <w:tab/>
        </w:r>
        <w:r w:rsidR="00175138" w:rsidRPr="00175138">
          <w:rPr>
            <w:b w:val="0"/>
            <w:bCs/>
            <w:webHidden/>
            <w:color w:val="auto"/>
          </w:rPr>
          <w:fldChar w:fldCharType="begin"/>
        </w:r>
        <w:r w:rsidR="00175138" w:rsidRPr="00175138">
          <w:rPr>
            <w:b w:val="0"/>
            <w:bCs/>
            <w:webHidden/>
            <w:color w:val="auto"/>
          </w:rPr>
          <w:instrText xml:space="preserve"> PAGEREF _Toc101449879 \h </w:instrText>
        </w:r>
        <w:r w:rsidR="00175138" w:rsidRPr="00175138">
          <w:rPr>
            <w:b w:val="0"/>
            <w:bCs/>
            <w:webHidden/>
            <w:color w:val="auto"/>
          </w:rPr>
        </w:r>
        <w:r w:rsidR="00175138" w:rsidRPr="00175138">
          <w:rPr>
            <w:b w:val="0"/>
            <w:bCs/>
            <w:webHidden/>
            <w:color w:val="auto"/>
          </w:rPr>
          <w:fldChar w:fldCharType="separate"/>
        </w:r>
        <w:r w:rsidR="00175138" w:rsidRPr="00175138">
          <w:rPr>
            <w:b w:val="0"/>
            <w:bCs/>
            <w:webHidden/>
            <w:color w:val="auto"/>
          </w:rPr>
          <w:t>4</w:t>
        </w:r>
        <w:r w:rsidR="00175138" w:rsidRPr="00175138">
          <w:rPr>
            <w:b w:val="0"/>
            <w:bCs/>
            <w:webHidden/>
            <w:color w:val="auto"/>
          </w:rPr>
          <w:fldChar w:fldCharType="end"/>
        </w:r>
      </w:hyperlink>
    </w:p>
    <w:p w14:paraId="40F2C1B3" w14:textId="064D7BF6" w:rsidR="00175138" w:rsidRPr="00175138" w:rsidRDefault="00175138">
      <w:pPr>
        <w:pStyle w:val="TOC1"/>
        <w:rPr>
          <w:rFonts w:asciiTheme="minorHAnsi" w:eastAsiaTheme="minorEastAsia" w:hAnsiTheme="minorHAnsi" w:cstheme="minorBidi"/>
          <w:b w:val="0"/>
          <w:bCs/>
          <w:iCs w:val="0"/>
          <w:color w:val="auto"/>
          <w:sz w:val="22"/>
          <w:lang w:val="en-AU" w:eastAsia="en-AU"/>
        </w:rPr>
      </w:pPr>
      <w:hyperlink w:anchor="_Toc101449880" w:history="1">
        <w:r w:rsidRPr="00175138">
          <w:rPr>
            <w:rStyle w:val="Hyperlink"/>
            <w:b w:val="0"/>
            <w:bCs/>
            <w:color w:val="auto"/>
          </w:rPr>
          <w:t>ABOUT ECONOMICS AND BUSINESS YEARS 7–10</w:t>
        </w:r>
        <w:r w:rsidRPr="00175138">
          <w:rPr>
            <w:b w:val="0"/>
            <w:bCs/>
            <w:webHidden/>
            <w:color w:val="auto"/>
          </w:rPr>
          <w:tab/>
        </w:r>
        <w:r w:rsidRPr="00175138">
          <w:rPr>
            <w:b w:val="0"/>
            <w:bCs/>
            <w:webHidden/>
            <w:color w:val="auto"/>
          </w:rPr>
          <w:fldChar w:fldCharType="begin"/>
        </w:r>
        <w:r w:rsidRPr="00175138">
          <w:rPr>
            <w:b w:val="0"/>
            <w:bCs/>
            <w:webHidden/>
            <w:color w:val="auto"/>
          </w:rPr>
          <w:instrText xml:space="preserve"> PAGEREF _Toc101449880 \h </w:instrText>
        </w:r>
        <w:r w:rsidRPr="00175138">
          <w:rPr>
            <w:b w:val="0"/>
            <w:bCs/>
            <w:webHidden/>
            <w:color w:val="auto"/>
          </w:rPr>
        </w:r>
        <w:r w:rsidRPr="00175138">
          <w:rPr>
            <w:b w:val="0"/>
            <w:bCs/>
            <w:webHidden/>
            <w:color w:val="auto"/>
          </w:rPr>
          <w:fldChar w:fldCharType="separate"/>
        </w:r>
        <w:r w:rsidRPr="00175138">
          <w:rPr>
            <w:b w:val="0"/>
            <w:bCs/>
            <w:webHidden/>
            <w:color w:val="auto"/>
          </w:rPr>
          <w:t>4</w:t>
        </w:r>
        <w:r w:rsidRPr="00175138">
          <w:rPr>
            <w:b w:val="0"/>
            <w:bCs/>
            <w:webHidden/>
            <w:color w:val="auto"/>
          </w:rPr>
          <w:fldChar w:fldCharType="end"/>
        </w:r>
      </w:hyperlink>
    </w:p>
    <w:p w14:paraId="3BFDCBE4" w14:textId="43E82AFE" w:rsidR="00175138" w:rsidRPr="00175138" w:rsidRDefault="00175138">
      <w:pPr>
        <w:pStyle w:val="TOC2"/>
        <w:rPr>
          <w:rFonts w:asciiTheme="minorHAnsi" w:eastAsiaTheme="minorEastAsia" w:hAnsiTheme="minorHAnsi" w:cstheme="minorBidi"/>
          <w:b w:val="0"/>
          <w:bCs/>
          <w:iCs w:val="0"/>
          <w:color w:val="auto"/>
          <w:sz w:val="22"/>
          <w:szCs w:val="22"/>
          <w:lang w:eastAsia="en-AU"/>
        </w:rPr>
      </w:pPr>
      <w:hyperlink w:anchor="_Toc101449881" w:history="1">
        <w:r w:rsidRPr="00175138">
          <w:rPr>
            <w:rStyle w:val="Hyperlink"/>
            <w:b w:val="0"/>
            <w:bCs/>
            <w:color w:val="auto"/>
          </w:rPr>
          <w:t>Rationale</w:t>
        </w:r>
        <w:r w:rsidRPr="00175138">
          <w:rPr>
            <w:b w:val="0"/>
            <w:bCs/>
            <w:webHidden/>
            <w:color w:val="auto"/>
          </w:rPr>
          <w:tab/>
        </w:r>
        <w:r w:rsidRPr="00175138">
          <w:rPr>
            <w:b w:val="0"/>
            <w:bCs/>
            <w:webHidden/>
            <w:color w:val="auto"/>
          </w:rPr>
          <w:fldChar w:fldCharType="begin"/>
        </w:r>
        <w:r w:rsidRPr="00175138">
          <w:rPr>
            <w:b w:val="0"/>
            <w:bCs/>
            <w:webHidden/>
            <w:color w:val="auto"/>
          </w:rPr>
          <w:instrText xml:space="preserve"> PAGEREF _Toc101449881 \h </w:instrText>
        </w:r>
        <w:r w:rsidRPr="00175138">
          <w:rPr>
            <w:b w:val="0"/>
            <w:bCs/>
            <w:webHidden/>
            <w:color w:val="auto"/>
          </w:rPr>
        </w:r>
        <w:r w:rsidRPr="00175138">
          <w:rPr>
            <w:b w:val="0"/>
            <w:bCs/>
            <w:webHidden/>
            <w:color w:val="auto"/>
          </w:rPr>
          <w:fldChar w:fldCharType="separate"/>
        </w:r>
        <w:r w:rsidRPr="00175138">
          <w:rPr>
            <w:b w:val="0"/>
            <w:bCs/>
            <w:webHidden/>
            <w:color w:val="auto"/>
          </w:rPr>
          <w:t>4</w:t>
        </w:r>
        <w:r w:rsidRPr="00175138">
          <w:rPr>
            <w:b w:val="0"/>
            <w:bCs/>
            <w:webHidden/>
            <w:color w:val="auto"/>
          </w:rPr>
          <w:fldChar w:fldCharType="end"/>
        </w:r>
      </w:hyperlink>
    </w:p>
    <w:p w14:paraId="1283B7D5" w14:textId="1ADBF799" w:rsidR="00175138" w:rsidRPr="00175138" w:rsidRDefault="00175138">
      <w:pPr>
        <w:pStyle w:val="TOC2"/>
        <w:rPr>
          <w:rFonts w:asciiTheme="minorHAnsi" w:eastAsiaTheme="minorEastAsia" w:hAnsiTheme="minorHAnsi" w:cstheme="minorBidi"/>
          <w:b w:val="0"/>
          <w:bCs/>
          <w:iCs w:val="0"/>
          <w:color w:val="auto"/>
          <w:sz w:val="22"/>
          <w:szCs w:val="22"/>
          <w:lang w:eastAsia="en-AU"/>
        </w:rPr>
      </w:pPr>
      <w:hyperlink w:anchor="_Toc101449882" w:history="1">
        <w:r w:rsidRPr="00175138">
          <w:rPr>
            <w:rStyle w:val="Hyperlink"/>
            <w:rFonts w:eastAsiaTheme="minorHAnsi"/>
            <w:b w:val="0"/>
            <w:bCs/>
            <w:color w:val="auto"/>
            <w:lang w:val="en-IN"/>
          </w:rPr>
          <w:t>Aims</w:t>
        </w:r>
        <w:r w:rsidRPr="00175138">
          <w:rPr>
            <w:b w:val="0"/>
            <w:bCs/>
            <w:webHidden/>
            <w:color w:val="auto"/>
          </w:rPr>
          <w:tab/>
        </w:r>
        <w:r w:rsidRPr="00175138">
          <w:rPr>
            <w:b w:val="0"/>
            <w:bCs/>
            <w:webHidden/>
            <w:color w:val="auto"/>
          </w:rPr>
          <w:fldChar w:fldCharType="begin"/>
        </w:r>
        <w:r w:rsidRPr="00175138">
          <w:rPr>
            <w:b w:val="0"/>
            <w:bCs/>
            <w:webHidden/>
            <w:color w:val="auto"/>
          </w:rPr>
          <w:instrText xml:space="preserve"> PAGEREF _Toc101449882 \h </w:instrText>
        </w:r>
        <w:r w:rsidRPr="00175138">
          <w:rPr>
            <w:b w:val="0"/>
            <w:bCs/>
            <w:webHidden/>
            <w:color w:val="auto"/>
          </w:rPr>
        </w:r>
        <w:r w:rsidRPr="00175138">
          <w:rPr>
            <w:b w:val="0"/>
            <w:bCs/>
            <w:webHidden/>
            <w:color w:val="auto"/>
          </w:rPr>
          <w:fldChar w:fldCharType="separate"/>
        </w:r>
        <w:r w:rsidRPr="00175138">
          <w:rPr>
            <w:b w:val="0"/>
            <w:bCs/>
            <w:webHidden/>
            <w:color w:val="auto"/>
          </w:rPr>
          <w:t>4</w:t>
        </w:r>
        <w:r w:rsidRPr="00175138">
          <w:rPr>
            <w:b w:val="0"/>
            <w:bCs/>
            <w:webHidden/>
            <w:color w:val="auto"/>
          </w:rPr>
          <w:fldChar w:fldCharType="end"/>
        </w:r>
      </w:hyperlink>
    </w:p>
    <w:p w14:paraId="62301D3A" w14:textId="05192715" w:rsidR="00175138" w:rsidRPr="00175138" w:rsidRDefault="00175138">
      <w:pPr>
        <w:pStyle w:val="TOC2"/>
        <w:rPr>
          <w:rFonts w:asciiTheme="minorHAnsi" w:eastAsiaTheme="minorEastAsia" w:hAnsiTheme="minorHAnsi" w:cstheme="minorBidi"/>
          <w:b w:val="0"/>
          <w:bCs/>
          <w:iCs w:val="0"/>
          <w:color w:val="auto"/>
          <w:sz w:val="22"/>
          <w:szCs w:val="22"/>
          <w:lang w:eastAsia="en-AU"/>
        </w:rPr>
      </w:pPr>
      <w:hyperlink w:anchor="_Toc101449883" w:history="1">
        <w:r w:rsidRPr="00175138">
          <w:rPr>
            <w:rStyle w:val="Hyperlink"/>
            <w:b w:val="0"/>
            <w:bCs/>
            <w:color w:val="auto"/>
          </w:rPr>
          <w:t>Structure</w:t>
        </w:r>
        <w:r w:rsidRPr="00175138">
          <w:rPr>
            <w:b w:val="0"/>
            <w:bCs/>
            <w:webHidden/>
            <w:color w:val="auto"/>
          </w:rPr>
          <w:tab/>
        </w:r>
        <w:r w:rsidRPr="00175138">
          <w:rPr>
            <w:b w:val="0"/>
            <w:bCs/>
            <w:webHidden/>
            <w:color w:val="auto"/>
          </w:rPr>
          <w:fldChar w:fldCharType="begin"/>
        </w:r>
        <w:r w:rsidRPr="00175138">
          <w:rPr>
            <w:b w:val="0"/>
            <w:bCs/>
            <w:webHidden/>
            <w:color w:val="auto"/>
          </w:rPr>
          <w:instrText xml:space="preserve"> PAGEREF _Toc101449883 \h </w:instrText>
        </w:r>
        <w:r w:rsidRPr="00175138">
          <w:rPr>
            <w:b w:val="0"/>
            <w:bCs/>
            <w:webHidden/>
            <w:color w:val="auto"/>
          </w:rPr>
        </w:r>
        <w:r w:rsidRPr="00175138">
          <w:rPr>
            <w:b w:val="0"/>
            <w:bCs/>
            <w:webHidden/>
            <w:color w:val="auto"/>
          </w:rPr>
          <w:fldChar w:fldCharType="separate"/>
        </w:r>
        <w:r w:rsidRPr="00175138">
          <w:rPr>
            <w:b w:val="0"/>
            <w:bCs/>
            <w:webHidden/>
            <w:color w:val="auto"/>
          </w:rPr>
          <w:t>5</w:t>
        </w:r>
        <w:r w:rsidRPr="00175138">
          <w:rPr>
            <w:b w:val="0"/>
            <w:bCs/>
            <w:webHidden/>
            <w:color w:val="auto"/>
          </w:rPr>
          <w:fldChar w:fldCharType="end"/>
        </w:r>
      </w:hyperlink>
    </w:p>
    <w:p w14:paraId="6ADE1269" w14:textId="7711A047" w:rsidR="00175138" w:rsidRDefault="00175138">
      <w:pPr>
        <w:pStyle w:val="TOC2"/>
        <w:rPr>
          <w:rFonts w:asciiTheme="minorHAnsi" w:eastAsiaTheme="minorEastAsia" w:hAnsiTheme="minorHAnsi" w:cstheme="minorBidi"/>
          <w:b w:val="0"/>
          <w:iCs w:val="0"/>
          <w:color w:val="auto"/>
          <w:sz w:val="22"/>
          <w:szCs w:val="22"/>
          <w:lang w:eastAsia="en-AU"/>
        </w:rPr>
      </w:pPr>
      <w:hyperlink w:anchor="_Toc101449884" w:history="1">
        <w:r w:rsidRPr="00175138">
          <w:rPr>
            <w:rStyle w:val="Hyperlink"/>
            <w:b w:val="0"/>
            <w:bCs/>
            <w:color w:val="auto"/>
          </w:rPr>
          <w:t>Key considerations</w:t>
        </w:r>
        <w:r w:rsidRPr="00175138">
          <w:rPr>
            <w:b w:val="0"/>
            <w:bCs/>
            <w:webHidden/>
            <w:color w:val="auto"/>
          </w:rPr>
          <w:tab/>
        </w:r>
        <w:r w:rsidRPr="00175138">
          <w:rPr>
            <w:b w:val="0"/>
            <w:bCs/>
            <w:webHidden/>
            <w:color w:val="auto"/>
          </w:rPr>
          <w:fldChar w:fldCharType="begin"/>
        </w:r>
        <w:r w:rsidRPr="00175138">
          <w:rPr>
            <w:b w:val="0"/>
            <w:bCs/>
            <w:webHidden/>
            <w:color w:val="auto"/>
          </w:rPr>
          <w:instrText xml:space="preserve"> PAGEREF _Toc101449884 \h </w:instrText>
        </w:r>
        <w:r w:rsidRPr="00175138">
          <w:rPr>
            <w:b w:val="0"/>
            <w:bCs/>
            <w:webHidden/>
            <w:color w:val="auto"/>
          </w:rPr>
        </w:r>
        <w:r w:rsidRPr="00175138">
          <w:rPr>
            <w:b w:val="0"/>
            <w:bCs/>
            <w:webHidden/>
            <w:color w:val="auto"/>
          </w:rPr>
          <w:fldChar w:fldCharType="separate"/>
        </w:r>
        <w:r w:rsidRPr="00175138">
          <w:rPr>
            <w:b w:val="0"/>
            <w:bCs/>
            <w:webHidden/>
            <w:color w:val="auto"/>
          </w:rPr>
          <w:t>8</w:t>
        </w:r>
        <w:r w:rsidRPr="00175138">
          <w:rPr>
            <w:b w:val="0"/>
            <w:bCs/>
            <w:webHidden/>
            <w:color w:val="auto"/>
          </w:rPr>
          <w:fldChar w:fldCharType="end"/>
        </w:r>
      </w:hyperlink>
    </w:p>
    <w:p w14:paraId="6044970C" w14:textId="77777777" w:rsidR="00175138" w:rsidRDefault="00791B13" w:rsidP="00EC0BF6">
      <w:pPr>
        <w:pStyle w:val="ACARA-HEADING1"/>
        <w:rPr>
          <w:rFonts w:hint="eastAsia"/>
          <w:color w:val="005D93" w:themeColor="text2"/>
        </w:rPr>
      </w:pPr>
      <w:r w:rsidRPr="00497208">
        <w:rPr>
          <w:rFonts w:hint="eastAsia"/>
          <w:color w:val="005D93" w:themeColor="text2"/>
        </w:rPr>
        <w:fldChar w:fldCharType="end"/>
      </w:r>
      <w:bookmarkStart w:id="3" w:name="_Toc101449879"/>
    </w:p>
    <w:p w14:paraId="7E7FF1C6" w14:textId="77777777" w:rsidR="00175138" w:rsidRDefault="00175138">
      <w:pPr>
        <w:spacing w:before="160" w:after="0" w:line="360" w:lineRule="auto"/>
        <w:rPr>
          <w:rFonts w:ascii="Arial Bold" w:eastAsiaTheme="majorEastAsia" w:hAnsi="Arial Bold" w:hint="eastAsia"/>
          <w:b/>
          <w:i w:val="0"/>
          <w:caps/>
          <w:color w:val="005D93" w:themeColor="text2"/>
          <w:szCs w:val="32"/>
        </w:rPr>
      </w:pPr>
      <w:r>
        <w:rPr>
          <w:rFonts w:hint="eastAsia"/>
          <w:color w:val="005D93" w:themeColor="text2"/>
        </w:rPr>
        <w:br w:type="page"/>
      </w:r>
    </w:p>
    <w:p w14:paraId="2E603052" w14:textId="42638206" w:rsidR="00597AE7" w:rsidRPr="00597AE7" w:rsidRDefault="00597AE7" w:rsidP="00EC0BF6">
      <w:pPr>
        <w:pStyle w:val="ACARA-HEADING1"/>
        <w:rPr>
          <w:rFonts w:hint="eastAsia"/>
          <w:i/>
        </w:rPr>
      </w:pPr>
      <w:r w:rsidRPr="00597AE7">
        <w:lastRenderedPageBreak/>
        <w:t xml:space="preserve">F–10 AUSTRALIAN CURRICULUM: </w:t>
      </w:r>
      <w:bookmarkEnd w:id="0"/>
      <w:bookmarkEnd w:id="1"/>
      <w:r w:rsidR="00CB50EA">
        <w:t>HUMANIT</w:t>
      </w:r>
      <w:r w:rsidR="005E2601">
        <w:t xml:space="preserve">IES AND SOCIAL SCIENCES </w:t>
      </w:r>
      <w:r w:rsidR="002279BC" w:rsidRPr="00597AE7">
        <w:t>–</w:t>
      </w:r>
      <w:r w:rsidR="005E2601">
        <w:t xml:space="preserve"> </w:t>
      </w:r>
      <w:r w:rsidR="00175138" w:rsidRPr="00597AE7">
        <w:rPr>
          <w:rFonts w:hint="eastAsia"/>
          <w:caps w:val="0"/>
        </w:rPr>
        <w:t>ECONOMICS AND BUSINESS</w:t>
      </w:r>
      <w:bookmarkEnd w:id="3"/>
      <w:r w:rsidR="00175138">
        <w:rPr>
          <w:rFonts w:hint="eastAsia"/>
          <w:caps w:val="0"/>
        </w:rPr>
        <w:t xml:space="preserve"> </w:t>
      </w:r>
    </w:p>
    <w:p w14:paraId="3B2A7A27" w14:textId="0B1C0440" w:rsidR="00597AE7" w:rsidRDefault="00175138" w:rsidP="000633DA">
      <w:pPr>
        <w:pStyle w:val="ACARA-HEADING1"/>
        <w:rPr>
          <w:rFonts w:hint="eastAsia"/>
        </w:rPr>
      </w:pPr>
      <w:bookmarkStart w:id="4" w:name="_Toc101449880"/>
      <w:bookmarkEnd w:id="2"/>
      <w:r w:rsidRPr="00597AE7">
        <w:rPr>
          <w:rFonts w:hint="eastAsia"/>
          <w:caps w:val="0"/>
        </w:rPr>
        <w:t xml:space="preserve">ABOUT </w:t>
      </w:r>
      <w:r>
        <w:rPr>
          <w:rFonts w:hint="eastAsia"/>
          <w:caps w:val="0"/>
        </w:rPr>
        <w:t xml:space="preserve">ECONOMICS AND BUSINESS </w:t>
      </w:r>
      <w:r w:rsidR="00091672">
        <w:t>YEARS 7</w:t>
      </w:r>
      <w:r w:rsidR="00965F5F" w:rsidRPr="00965F5F">
        <w:rPr>
          <w:rFonts w:ascii="Arial" w:hAnsi="Arial"/>
        </w:rPr>
        <w:t>–</w:t>
      </w:r>
      <w:r w:rsidR="00091672">
        <w:t>10</w:t>
      </w:r>
      <w:bookmarkEnd w:id="4"/>
    </w:p>
    <w:p w14:paraId="679D0521" w14:textId="0CE0E61D" w:rsidR="00597AE7" w:rsidRPr="00597AE7" w:rsidRDefault="00597AE7" w:rsidP="000633DA">
      <w:pPr>
        <w:pStyle w:val="ACARA-Heading2"/>
        <w:rPr>
          <w:rFonts w:hint="eastAsia"/>
          <w:i/>
        </w:rPr>
      </w:pPr>
      <w:bookmarkStart w:id="5" w:name="_Toc101449881"/>
      <w:r w:rsidRPr="00597AE7">
        <w:t>Rationale</w:t>
      </w:r>
      <w:bookmarkEnd w:id="5"/>
    </w:p>
    <w:p w14:paraId="0DDAB076" w14:textId="1EB58209" w:rsidR="00597AE7" w:rsidRPr="00597AE7" w:rsidRDefault="00597AE7" w:rsidP="00051FCE">
      <w:pPr>
        <w:pStyle w:val="ACARA-Bodytext"/>
        <w:rPr>
          <w:i/>
        </w:rPr>
      </w:pPr>
      <w:r w:rsidRPr="00597AE7">
        <w:t xml:space="preserve">Global flows of people, resources, </w:t>
      </w:r>
      <w:proofErr w:type="gramStart"/>
      <w:r w:rsidRPr="00597AE7">
        <w:t>finances</w:t>
      </w:r>
      <w:proofErr w:type="gramEnd"/>
      <w:r w:rsidRPr="00597AE7">
        <w:t xml:space="preserve"> and information produce social, economic, political and environmental complexities and challenges. Consequently, Australia </w:t>
      </w:r>
      <w:r w:rsidRPr="000A257F">
        <w:t>needs enterprising individuals</w:t>
      </w:r>
      <w:r w:rsidRPr="00597AE7">
        <w:t xml:space="preserve"> and businesses who embrace opportunities, make informed </w:t>
      </w:r>
      <w:proofErr w:type="gramStart"/>
      <w:r w:rsidRPr="00597AE7">
        <w:t>decisions</w:t>
      </w:r>
      <w:proofErr w:type="gramEnd"/>
      <w:r w:rsidRPr="00597AE7">
        <w:t xml:space="preserve"> and contribute to the common good. Young Australians will also face several social, economic, </w:t>
      </w:r>
      <w:proofErr w:type="gramStart"/>
      <w:r w:rsidRPr="00597AE7">
        <w:t>environmental</w:t>
      </w:r>
      <w:proofErr w:type="gramEnd"/>
      <w:r w:rsidRPr="00597AE7">
        <w:t xml:space="preserve"> and ethical challenges in their lifetimes</w:t>
      </w:r>
      <w:r w:rsidR="001E030C">
        <w:t>,</w:t>
      </w:r>
      <w:r w:rsidRPr="00597AE7">
        <w:t xml:space="preserve"> </w:t>
      </w:r>
      <w:r w:rsidR="001E030C">
        <w:t>which</w:t>
      </w:r>
      <w:r w:rsidRPr="00597AE7">
        <w:t xml:space="preserve"> will impact on their lives and choices. It is critical that students are equipped with the knowledge, understanding and skills to respond to such challenges.</w:t>
      </w:r>
    </w:p>
    <w:p w14:paraId="19B060CF" w14:textId="19204A8D" w:rsidR="00597AE7" w:rsidRPr="00597AE7" w:rsidRDefault="2DDA4747" w:rsidP="040AFE11">
      <w:pPr>
        <w:pStyle w:val="ACARA-Bodytext"/>
        <w:rPr>
          <w:i/>
          <w:iCs/>
        </w:rPr>
      </w:pPr>
      <w:r>
        <w:t xml:space="preserve">Economics and Business develops the knowledge, understanding and skills that will equip students to shape their social and economic futures. It also aids in the development of prosperous, </w:t>
      </w:r>
      <w:proofErr w:type="gramStart"/>
      <w:r>
        <w:t>sustainable</w:t>
      </w:r>
      <w:proofErr w:type="gramEnd"/>
      <w:r>
        <w:t xml:space="preserve"> and equitable Australian and global economies. Through studying economics and business, students learn to make informed decisions and to appreciate the effects of these decisions on individuals, businesses, and environmental and social systems.</w:t>
      </w:r>
    </w:p>
    <w:p w14:paraId="1195DA8B" w14:textId="3F13E5D5" w:rsidR="00597AE7" w:rsidRPr="00597AE7" w:rsidRDefault="00597AE7" w:rsidP="00B77058">
      <w:pPr>
        <w:pStyle w:val="ACARA-Bodytext"/>
        <w:rPr>
          <w:i/>
        </w:rPr>
      </w:pPr>
      <w:r w:rsidRPr="00597AE7">
        <w:t>Thinking about and responding to contemporary economic and business issues requires an understanding of</w:t>
      </w:r>
      <w:r w:rsidR="00C74317">
        <w:t xml:space="preserve"> </w:t>
      </w:r>
      <w:r w:rsidRPr="00597AE7">
        <w:t xml:space="preserve">resource </w:t>
      </w:r>
      <w:r w:rsidRPr="00C84BF3">
        <w:t>allocation and economic decision-making</w:t>
      </w:r>
      <w:r w:rsidR="007E036B">
        <w:t>,</w:t>
      </w:r>
      <w:r w:rsidRPr="00C84BF3">
        <w:t xml:space="preserve"> the operation of the business environment</w:t>
      </w:r>
      <w:r w:rsidR="007E036B">
        <w:t>,</w:t>
      </w:r>
      <w:r w:rsidR="00B77058">
        <w:t xml:space="preserve"> </w:t>
      </w:r>
      <w:r w:rsidRPr="00C84BF3">
        <w:t>the ways entrepreneurs create solutions</w:t>
      </w:r>
      <w:r w:rsidR="007E036B">
        <w:t>,</w:t>
      </w:r>
      <w:r w:rsidR="00B77058">
        <w:t xml:space="preserve"> </w:t>
      </w:r>
      <w:r w:rsidRPr="00C84BF3">
        <w:t>the nature and future of work</w:t>
      </w:r>
      <w:r w:rsidR="007E036B">
        <w:t>,</w:t>
      </w:r>
      <w:r w:rsidR="00B77058">
        <w:t xml:space="preserve"> and </w:t>
      </w:r>
      <w:r w:rsidRPr="00C84BF3">
        <w:t>the factors influencing decision</w:t>
      </w:r>
      <w:r w:rsidRPr="00597AE7">
        <w:t xml:space="preserve">-making in consumer and financial contexts. </w:t>
      </w:r>
    </w:p>
    <w:p w14:paraId="08AAE41F" w14:textId="0902F83B" w:rsidR="00597AE7" w:rsidRDefault="00597AE7" w:rsidP="00597AE7">
      <w:pPr>
        <w:spacing w:before="0" w:after="120"/>
        <w:rPr>
          <w:i w:val="0"/>
          <w:color w:val="000000" w:themeColor="accent4"/>
          <w:sz w:val="22"/>
        </w:rPr>
      </w:pPr>
      <w:r w:rsidRPr="7B1A0A6C">
        <w:rPr>
          <w:i w:val="0"/>
          <w:color w:val="000000" w:themeColor="accent4"/>
          <w:sz w:val="22"/>
        </w:rPr>
        <w:t xml:space="preserve">Economics and Business develops a range of skills that </w:t>
      </w:r>
      <w:r w:rsidRPr="008F155C">
        <w:rPr>
          <w:i w:val="0"/>
          <w:color w:val="000000" w:themeColor="accent4"/>
          <w:sz w:val="22"/>
          <w:szCs w:val="20"/>
        </w:rPr>
        <w:t>foster enterprising individual</w:t>
      </w:r>
      <w:r w:rsidRPr="7B1A0A6C">
        <w:rPr>
          <w:i w:val="0"/>
          <w:color w:val="000000" w:themeColor="accent4"/>
          <w:sz w:val="22"/>
        </w:rPr>
        <w:t xml:space="preserve">s who can effectively embrace change; seek innovation; work with others; show initiative, </w:t>
      </w:r>
      <w:proofErr w:type="gramStart"/>
      <w:r w:rsidRPr="7B1A0A6C">
        <w:rPr>
          <w:i w:val="0"/>
          <w:color w:val="000000" w:themeColor="accent4"/>
          <w:sz w:val="22"/>
        </w:rPr>
        <w:t>flexibility</w:t>
      </w:r>
      <w:proofErr w:type="gramEnd"/>
      <w:r w:rsidRPr="7B1A0A6C">
        <w:rPr>
          <w:i w:val="0"/>
          <w:color w:val="000000" w:themeColor="accent4"/>
          <w:sz w:val="22"/>
        </w:rPr>
        <w:t xml:space="preserve"> and leadership; plan, organise and manage risk; and use resources efficiently.</w:t>
      </w:r>
    </w:p>
    <w:p w14:paraId="1EFE344F" w14:textId="77777777" w:rsidR="00597AE7" w:rsidRPr="00597AE7" w:rsidRDefault="00597AE7" w:rsidP="00BF257B">
      <w:pPr>
        <w:pStyle w:val="ACARA-Heading2"/>
        <w:spacing w:before="0" w:after="120"/>
        <w:contextualSpacing/>
        <w:rPr>
          <w:rFonts w:eastAsiaTheme="minorHAnsi"/>
          <w:i/>
          <w:lang w:val="en-IN"/>
        </w:rPr>
      </w:pPr>
      <w:bookmarkStart w:id="6" w:name="_Toc101449882"/>
      <w:r w:rsidRPr="00597AE7">
        <w:rPr>
          <w:rFonts w:eastAsiaTheme="minorHAnsi"/>
          <w:lang w:val="en-IN"/>
        </w:rPr>
        <w:t>Aims</w:t>
      </w:r>
      <w:bookmarkEnd w:id="6"/>
    </w:p>
    <w:p w14:paraId="19297346" w14:textId="37BEC7A1" w:rsidR="00597AE7" w:rsidRPr="00597AE7" w:rsidRDefault="00597AE7" w:rsidP="00C84BF3">
      <w:pPr>
        <w:pStyle w:val="ACARA-Bodytext"/>
        <w:rPr>
          <w:i/>
        </w:rPr>
      </w:pPr>
      <w:r w:rsidRPr="00597AE7">
        <w:t>Economics and Business aims to ensure students develop:</w:t>
      </w:r>
      <w:r w:rsidR="00BF54C9">
        <w:t xml:space="preserve"> </w:t>
      </w:r>
    </w:p>
    <w:p w14:paraId="6637FD39" w14:textId="7AA56889" w:rsidR="00597AE7" w:rsidRPr="00597AE7" w:rsidRDefault="00597AE7" w:rsidP="00C84BF3">
      <w:pPr>
        <w:pStyle w:val="ACARA-Bodybullet"/>
        <w:contextualSpacing w:val="0"/>
        <w:rPr>
          <w:i/>
        </w:rPr>
      </w:pPr>
      <w:r w:rsidRPr="00597AE7">
        <w:t xml:space="preserve">knowledge and understanding of the nature and operation of </w:t>
      </w:r>
      <w:r w:rsidRPr="00597AE7">
        <w:rPr>
          <w:iCs/>
        </w:rPr>
        <w:t>the work and business environments within the Australian economy</w:t>
      </w:r>
      <w:r w:rsidRPr="00597AE7">
        <w:t xml:space="preserve">, and factors influencing decision-making, their </w:t>
      </w:r>
      <w:proofErr w:type="gramStart"/>
      <w:r w:rsidRPr="00597AE7">
        <w:t>impacts</w:t>
      </w:r>
      <w:proofErr w:type="gramEnd"/>
      <w:r w:rsidRPr="00597AE7">
        <w:t xml:space="preserve"> and appropriate responses</w:t>
      </w:r>
      <w:r w:rsidR="00BF54C9">
        <w:t xml:space="preserve"> </w:t>
      </w:r>
    </w:p>
    <w:p w14:paraId="0CFA67C6" w14:textId="3B6A4FB4" w:rsidR="00597AE7" w:rsidRPr="00597AE7" w:rsidRDefault="00597AE7" w:rsidP="00C84BF3">
      <w:pPr>
        <w:pStyle w:val="ACARA-Bodybullet"/>
        <w:contextualSpacing w:val="0"/>
        <w:rPr>
          <w:i/>
        </w:rPr>
      </w:pPr>
      <w:r w:rsidRPr="00597AE7">
        <w:t xml:space="preserve">an understanding of the concepts </w:t>
      </w:r>
      <w:r w:rsidR="00321B73">
        <w:t>of</w:t>
      </w:r>
      <w:r w:rsidRPr="00597AE7">
        <w:t xml:space="preserve"> resource allocation and economic decision-making, the business environment, entrepreneurship, work and work futures, and consumer and financial literacy</w:t>
      </w:r>
    </w:p>
    <w:p w14:paraId="7D6BD844" w14:textId="5C7C6A34" w:rsidR="00597AE7" w:rsidRPr="00597AE7" w:rsidRDefault="00597AE7" w:rsidP="00C84BF3">
      <w:pPr>
        <w:pStyle w:val="ACARA-Bodybullet"/>
        <w:contextualSpacing w:val="0"/>
        <w:rPr>
          <w:i/>
        </w:rPr>
      </w:pPr>
      <w:r w:rsidRPr="00597AE7">
        <w:t xml:space="preserve">a sense of what it is to participate in the economy, contribute to work and business environments, and make informed decisions in relation to contemporary issues drawn from local, national, </w:t>
      </w:r>
      <w:proofErr w:type="gramStart"/>
      <w:r w:rsidRPr="00597AE7">
        <w:t>Asian</w:t>
      </w:r>
      <w:proofErr w:type="gramEnd"/>
      <w:r w:rsidRPr="00597AE7">
        <w:t xml:space="preserve"> and global contexts</w:t>
      </w:r>
    </w:p>
    <w:p w14:paraId="2D549187" w14:textId="407C8D7E" w:rsidR="00597AE7" w:rsidRPr="00597AE7" w:rsidRDefault="00597AE7" w:rsidP="00C84BF3">
      <w:pPr>
        <w:pStyle w:val="ACARA-Bodybullet"/>
        <w:contextualSpacing w:val="0"/>
        <w:rPr>
          <w:i/>
        </w:rPr>
      </w:pPr>
      <w:r w:rsidRPr="00597AE7">
        <w:lastRenderedPageBreak/>
        <w:t xml:space="preserve">an appreciation of economic and business issues affecting contemporary Australian society, </w:t>
      </w:r>
      <w:r w:rsidR="00C52EAD">
        <w:t xml:space="preserve">an </w:t>
      </w:r>
      <w:r w:rsidRPr="00597AE7">
        <w:t>understanding</w:t>
      </w:r>
      <w:r w:rsidR="00C52EAD">
        <w:t xml:space="preserve"> of</w:t>
      </w:r>
      <w:r w:rsidRPr="00597AE7">
        <w:t xml:space="preserve"> how Australia and Asia are interdependent through economic and business connections, and consideration of sustainable patterns of living</w:t>
      </w:r>
    </w:p>
    <w:p w14:paraId="205FC661" w14:textId="707B8783" w:rsidR="00597AE7" w:rsidRPr="00597AE7" w:rsidRDefault="00597AE7" w:rsidP="00C84BF3">
      <w:pPr>
        <w:pStyle w:val="ACARA-Bodybullet"/>
        <w:contextualSpacing w:val="0"/>
        <w:rPr>
          <w:i/>
        </w:rPr>
      </w:pPr>
      <w:r w:rsidRPr="00597AE7">
        <w:t xml:space="preserve">skills to engage in inquiries, including questioning and researching, </w:t>
      </w:r>
      <w:proofErr w:type="gramStart"/>
      <w:r w:rsidRPr="00597AE7">
        <w:t>interpreting</w:t>
      </w:r>
      <w:proofErr w:type="gramEnd"/>
      <w:r w:rsidRPr="00597AE7">
        <w:t xml:space="preserve"> and analysing, decision-making, and communicating</w:t>
      </w:r>
      <w:r w:rsidR="00BF54C9">
        <w:t xml:space="preserve"> </w:t>
      </w:r>
    </w:p>
    <w:p w14:paraId="154A4504" w14:textId="2219570B" w:rsidR="00597AE7" w:rsidRPr="00597AE7" w:rsidRDefault="00597AE7" w:rsidP="00C84BF3">
      <w:pPr>
        <w:pStyle w:val="ACARA-Bodybullet"/>
        <w:contextualSpacing w:val="0"/>
        <w:rPr>
          <w:i/>
        </w:rPr>
      </w:pPr>
      <w:r w:rsidRPr="00597AE7">
        <w:t>capabilities to engage in everyday life</w:t>
      </w:r>
      <w:r w:rsidR="00086F8C">
        <w:t>,</w:t>
      </w:r>
      <w:r w:rsidRPr="00597AE7">
        <w:t xml:space="preserve"> including critical and creative thinking, ethical understanding</w:t>
      </w:r>
      <w:r w:rsidR="00DF1A3E">
        <w:t>,</w:t>
      </w:r>
      <w:r w:rsidRPr="00597AE7">
        <w:t xml:space="preserve"> and personal and social competence.</w:t>
      </w:r>
    </w:p>
    <w:p w14:paraId="5D4672C2" w14:textId="77777777" w:rsidR="00597AE7" w:rsidRPr="00597AE7" w:rsidRDefault="00597AE7" w:rsidP="00C83C11">
      <w:pPr>
        <w:pStyle w:val="ACARA-Heading2"/>
        <w:rPr>
          <w:rFonts w:hint="eastAsia"/>
          <w:i/>
        </w:rPr>
      </w:pPr>
      <w:bookmarkStart w:id="7" w:name="_Toc101449883"/>
      <w:r w:rsidRPr="00597AE7">
        <w:t>Structure</w:t>
      </w:r>
      <w:bookmarkEnd w:id="7"/>
    </w:p>
    <w:p w14:paraId="72AD612D" w14:textId="5206F863" w:rsidR="00597AE7" w:rsidRPr="00597AE7" w:rsidRDefault="00597AE7" w:rsidP="00C84BF3">
      <w:pPr>
        <w:pStyle w:val="ACARA-Bodytext"/>
        <w:rPr>
          <w:i/>
        </w:rPr>
      </w:pPr>
      <w:r w:rsidRPr="00597AE7">
        <w:t xml:space="preserve">Economics and Business is organised under </w:t>
      </w:r>
      <w:r w:rsidR="00D038D7">
        <w:t>2</w:t>
      </w:r>
      <w:r w:rsidRPr="00597AE7">
        <w:t xml:space="preserve"> interrelated strands: </w:t>
      </w:r>
    </w:p>
    <w:p w14:paraId="00760059" w14:textId="77777777" w:rsidR="00597AE7" w:rsidRPr="00597AE7" w:rsidRDefault="00597AE7" w:rsidP="0037413B">
      <w:pPr>
        <w:pStyle w:val="ACARA-Bodybullet"/>
        <w:ind w:left="720" w:hanging="360"/>
        <w:contextualSpacing w:val="0"/>
        <w:rPr>
          <w:i/>
        </w:rPr>
      </w:pPr>
      <w:r w:rsidRPr="00597AE7">
        <w:t xml:space="preserve">Knowledge and understanding </w:t>
      </w:r>
    </w:p>
    <w:p w14:paraId="49F819B1" w14:textId="6141D92A" w:rsidR="00597AE7" w:rsidRPr="00597AE7" w:rsidRDefault="00597AE7" w:rsidP="0037413B">
      <w:pPr>
        <w:pStyle w:val="ACARA-Bodybullet"/>
        <w:ind w:left="720" w:hanging="360"/>
        <w:contextualSpacing w:val="0"/>
        <w:rPr>
          <w:i/>
        </w:rPr>
      </w:pPr>
      <w:r w:rsidRPr="00597AE7">
        <w:t>Skills</w:t>
      </w:r>
      <w:r w:rsidR="000A05B4">
        <w:t>.</w:t>
      </w:r>
    </w:p>
    <w:p w14:paraId="5EA2A9C7" w14:textId="7D758082" w:rsidR="000A05B4" w:rsidRPr="000A05B4" w:rsidRDefault="00F71C4E" w:rsidP="000A05B4">
      <w:pPr>
        <w:pStyle w:val="ACARA-Elaboration"/>
        <w:numPr>
          <w:ilvl w:val="0"/>
          <w:numId w:val="0"/>
        </w:numPr>
        <w:spacing w:before="0" w:line="276" w:lineRule="auto"/>
        <w:contextualSpacing w:val="0"/>
        <w:rPr>
          <w:rFonts w:eastAsia="Helvetica"/>
          <w:i/>
          <w:color w:val="222222"/>
          <w:sz w:val="22"/>
          <w:szCs w:val="22"/>
        </w:rPr>
      </w:pPr>
      <w:r w:rsidRPr="00F71C4E">
        <w:rPr>
          <w:sz w:val="22"/>
          <w:szCs w:val="22"/>
        </w:rPr>
        <w:t>Economics</w:t>
      </w:r>
      <w:r w:rsidR="000A05B4" w:rsidRPr="000A05B4">
        <w:rPr>
          <w:sz w:val="22"/>
          <w:szCs w:val="22"/>
        </w:rPr>
        <w:t xml:space="preserve"> and </w:t>
      </w:r>
      <w:r w:rsidRPr="00F71C4E">
        <w:rPr>
          <w:sz w:val="22"/>
          <w:szCs w:val="22"/>
        </w:rPr>
        <w:t>Business</w:t>
      </w:r>
      <w:r w:rsidR="000A05B4" w:rsidRPr="000A05B4">
        <w:rPr>
          <w:sz w:val="22"/>
          <w:szCs w:val="22"/>
        </w:rPr>
        <w:t xml:space="preserve"> is presented in year levels for </w:t>
      </w:r>
      <w:r w:rsidR="000A05B4" w:rsidRPr="00A92846">
        <w:rPr>
          <w:i/>
          <w:sz w:val="22"/>
          <w:szCs w:val="22"/>
        </w:rPr>
        <w:t>Knowledge and understanding</w:t>
      </w:r>
      <w:r w:rsidR="000A05B4" w:rsidRPr="000A05B4">
        <w:rPr>
          <w:sz w:val="22"/>
          <w:szCs w:val="22"/>
        </w:rPr>
        <w:t xml:space="preserve"> </w:t>
      </w:r>
      <w:r w:rsidR="00A92846">
        <w:rPr>
          <w:sz w:val="22"/>
          <w:szCs w:val="22"/>
        </w:rPr>
        <w:t xml:space="preserve">content </w:t>
      </w:r>
      <w:r w:rsidR="000A05B4" w:rsidRPr="000A05B4">
        <w:rPr>
          <w:sz w:val="22"/>
          <w:szCs w:val="22"/>
        </w:rPr>
        <w:t xml:space="preserve">and in bands for </w:t>
      </w:r>
      <w:r w:rsidR="000A05B4" w:rsidRPr="00A92846">
        <w:rPr>
          <w:i/>
          <w:sz w:val="22"/>
          <w:szCs w:val="22"/>
        </w:rPr>
        <w:t>Skills</w:t>
      </w:r>
      <w:r w:rsidR="00A92846">
        <w:rPr>
          <w:iCs/>
          <w:sz w:val="22"/>
          <w:szCs w:val="22"/>
        </w:rPr>
        <w:t xml:space="preserve"> content</w:t>
      </w:r>
      <w:r w:rsidR="000A05B4" w:rsidRPr="000A05B4">
        <w:rPr>
          <w:sz w:val="22"/>
          <w:szCs w:val="22"/>
        </w:rPr>
        <w:t xml:space="preserve"> from Year 7 to Year 10. </w:t>
      </w:r>
      <w:r w:rsidR="000A05B4" w:rsidRPr="000A05B4">
        <w:rPr>
          <w:rFonts w:eastAsia="Helvetica"/>
          <w:color w:val="222222"/>
          <w:sz w:val="22"/>
          <w:szCs w:val="22"/>
        </w:rPr>
        <w:t xml:space="preserve">The 2 strands are interrelated and should be programmed and taught in an integrated way. The content descriptions of the 2 strands have been written so that this integration is possible at each year. </w:t>
      </w:r>
    </w:p>
    <w:p w14:paraId="4DFE8074" w14:textId="77777777" w:rsidR="00597AE7" w:rsidRPr="00597AE7" w:rsidRDefault="00597AE7" w:rsidP="00597AE7">
      <w:pPr>
        <w:spacing w:before="0" w:after="120"/>
        <w:rPr>
          <w:i w:val="0"/>
          <w:color w:val="000000" w:themeColor="accent4"/>
          <w:sz w:val="22"/>
          <w:szCs w:val="20"/>
        </w:rPr>
      </w:pPr>
      <w:r w:rsidRPr="00597AE7">
        <w:rPr>
          <w:i w:val="0"/>
          <w:color w:val="000000" w:themeColor="accent4"/>
          <w:sz w:val="22"/>
          <w:szCs w:val="20"/>
        </w:rPr>
        <w:t xml:space="preserve">Under the </w:t>
      </w:r>
      <w:r w:rsidRPr="00C84BF3">
        <w:rPr>
          <w:iCs/>
          <w:color w:val="000000" w:themeColor="accent4"/>
          <w:sz w:val="22"/>
          <w:szCs w:val="20"/>
        </w:rPr>
        <w:t>Skills</w:t>
      </w:r>
      <w:r w:rsidRPr="00597AE7">
        <w:rPr>
          <w:i w:val="0"/>
          <w:color w:val="000000" w:themeColor="accent4"/>
          <w:sz w:val="22"/>
          <w:szCs w:val="20"/>
        </w:rPr>
        <w:t xml:space="preserve"> strand, curriculum content is further organised into sub-strands.</w:t>
      </w:r>
    </w:p>
    <w:p w14:paraId="3792CFB0" w14:textId="2A60F350" w:rsidR="00597AE7" w:rsidRPr="00597AE7" w:rsidRDefault="00597AE7" w:rsidP="00597AE7">
      <w:pPr>
        <w:spacing w:before="0" w:after="120"/>
        <w:rPr>
          <w:i w:val="0"/>
          <w:color w:val="000000" w:themeColor="accent4"/>
          <w:sz w:val="22"/>
          <w:szCs w:val="20"/>
        </w:rPr>
      </w:pPr>
      <w:r w:rsidRPr="00597AE7">
        <w:rPr>
          <w:i w:val="0"/>
          <w:color w:val="000000" w:themeColor="accent4"/>
          <w:sz w:val="22"/>
          <w:szCs w:val="20"/>
        </w:rPr>
        <w:t xml:space="preserve">Figure </w:t>
      </w:r>
      <w:r w:rsidR="00890471">
        <w:rPr>
          <w:i w:val="0"/>
          <w:color w:val="000000" w:themeColor="accent4"/>
          <w:sz w:val="22"/>
          <w:szCs w:val="20"/>
        </w:rPr>
        <w:t>1</w:t>
      </w:r>
      <w:r w:rsidRPr="00597AE7">
        <w:rPr>
          <w:i w:val="0"/>
          <w:color w:val="000000" w:themeColor="accent4"/>
          <w:sz w:val="22"/>
          <w:szCs w:val="20"/>
        </w:rPr>
        <w:t xml:space="preserve"> outlines the strands and sub-strands. </w:t>
      </w:r>
    </w:p>
    <w:p w14:paraId="16365BD8" w14:textId="77777777" w:rsidR="00597AE7" w:rsidRPr="00597AE7" w:rsidRDefault="00597AE7" w:rsidP="00597AE7">
      <w:pPr>
        <w:spacing w:before="0" w:after="0"/>
        <w:rPr>
          <w:i w:val="0"/>
          <w:color w:val="000000" w:themeColor="accent4"/>
          <w:sz w:val="22"/>
          <w:szCs w:val="20"/>
        </w:rPr>
      </w:pPr>
    </w:p>
    <w:p w14:paraId="3E6E3D31" w14:textId="6C0ACABF" w:rsidR="00597AE7" w:rsidRPr="00597AE7" w:rsidRDefault="00A84776" w:rsidP="00597AE7">
      <w:pPr>
        <w:spacing w:before="0" w:after="0"/>
        <w:rPr>
          <w:i w:val="0"/>
          <w:color w:val="000000" w:themeColor="accent4"/>
          <w:sz w:val="22"/>
          <w:szCs w:val="20"/>
        </w:rPr>
      </w:pPr>
      <w:sdt>
        <w:sdtPr>
          <w:rPr>
            <w:i w:val="0"/>
            <w:noProof/>
            <w:color w:val="000000" w:themeColor="accent4"/>
            <w:sz w:val="22"/>
            <w:szCs w:val="20"/>
          </w:rPr>
          <w:id w:val="-2006347330"/>
          <w:picture/>
        </w:sdtPr>
        <w:sdtEndPr/>
        <w:sdtContent>
          <w:r w:rsidR="00597AE7" w:rsidRPr="00597AE7">
            <w:rPr>
              <w:i w:val="0"/>
              <w:noProof/>
              <w:color w:val="000000" w:themeColor="accent4"/>
              <w:sz w:val="22"/>
              <w:szCs w:val="20"/>
            </w:rPr>
            <w:drawing>
              <wp:inline distT="0" distB="0" distL="0" distR="0" wp14:anchorId="43E235AE" wp14:editId="4780021B">
                <wp:extent cx="4492202" cy="3616285"/>
                <wp:effectExtent l="0" t="0" r="3810" b="3810"/>
                <wp:docPr id="24" name="Picture 24" descr="Figure 1 illustrating the Economics and Business content structure. The main heading is Economics and Business (7-10). Under Economics and Business are subheadings for the 2 strands: Knowledge and Understanding, Skills. There are no sub-strands under Knowledge and Understanding. Under Skills are 4 sub-strands: Questioning and researching; Interpreting and analysing; Economic and Business decision-making; Communic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 illustrating the Economics and Business content structure. The main heading is Economics and Business (7-10). Under Economics and Business are subheadings for the 2 strands: Knowledge and Understanding, Skills. There are no sub-strands under Knowledge and Understanding. Under Skills are 4 sub-strands: Questioning and researching; Interpreting and analysing; Economic and Business decision-making; Communicating.  "/>
                        <pic:cNvPicPr/>
                      </pic:nvPicPr>
                      <pic:blipFill>
                        <a:blip r:embed="rId19">
                          <a:extLst>
                            <a:ext uri="{28A0092B-C50C-407E-A947-70E740481C1C}">
                              <a14:useLocalDpi xmlns:a14="http://schemas.microsoft.com/office/drawing/2010/main" val="0"/>
                            </a:ext>
                          </a:extLst>
                        </a:blip>
                        <a:stretch>
                          <a:fillRect/>
                        </a:stretch>
                      </pic:blipFill>
                      <pic:spPr>
                        <a:xfrm>
                          <a:off x="0" y="0"/>
                          <a:ext cx="4492202" cy="3616285"/>
                        </a:xfrm>
                        <a:prstGeom prst="rect">
                          <a:avLst/>
                        </a:prstGeom>
                      </pic:spPr>
                    </pic:pic>
                  </a:graphicData>
                </a:graphic>
              </wp:inline>
            </w:drawing>
          </w:r>
        </w:sdtContent>
      </w:sdt>
    </w:p>
    <w:p w14:paraId="78F52A39" w14:textId="4939FBB2" w:rsidR="00032DE0" w:rsidRPr="00A92846" w:rsidRDefault="00597AE7" w:rsidP="009D3CB1">
      <w:pPr>
        <w:spacing w:before="0" w:after="240"/>
        <w:rPr>
          <w:rFonts w:eastAsiaTheme="minorHAnsi"/>
          <w:bCs/>
          <w:i w:val="0"/>
          <w:color w:val="auto"/>
          <w:sz w:val="20"/>
          <w:lang w:val="en-US"/>
        </w:rPr>
      </w:pPr>
      <w:r w:rsidRPr="00597AE7">
        <w:rPr>
          <w:rFonts w:eastAsiaTheme="minorHAnsi"/>
          <w:bCs/>
          <w:color w:val="auto"/>
          <w:sz w:val="20"/>
        </w:rPr>
        <w:t xml:space="preserve">Figure </w:t>
      </w:r>
      <w:r w:rsidR="00890471">
        <w:rPr>
          <w:rFonts w:eastAsiaTheme="minorHAnsi"/>
          <w:bCs/>
          <w:color w:val="auto"/>
          <w:sz w:val="20"/>
        </w:rPr>
        <w:t>1</w:t>
      </w:r>
      <w:r w:rsidRPr="00597AE7">
        <w:rPr>
          <w:rFonts w:eastAsiaTheme="minorHAnsi"/>
          <w:bCs/>
          <w:color w:val="auto"/>
          <w:sz w:val="20"/>
        </w:rPr>
        <w:t xml:space="preserve">: Economics and Business </w:t>
      </w:r>
      <w:r w:rsidR="00C12CA5">
        <w:rPr>
          <w:rFonts w:eastAsiaTheme="minorHAnsi"/>
          <w:bCs/>
          <w:color w:val="auto"/>
          <w:sz w:val="20"/>
        </w:rPr>
        <w:t>content structure</w:t>
      </w:r>
    </w:p>
    <w:p w14:paraId="2E53603D" w14:textId="254ED06D" w:rsidR="00597AE7" w:rsidRDefault="00597AE7" w:rsidP="00627FAC">
      <w:pPr>
        <w:pStyle w:val="ACARA-Heading3"/>
      </w:pPr>
      <w:r w:rsidRPr="00597AE7">
        <w:t xml:space="preserve">Knowledge and </w:t>
      </w:r>
      <w:r w:rsidRPr="0049246D">
        <w:rPr>
          <w:color w:val="005D93" w:themeColor="text2"/>
        </w:rPr>
        <w:t>understanding</w:t>
      </w:r>
      <w:r w:rsidRPr="00597AE7">
        <w:t xml:space="preserve"> strand </w:t>
      </w:r>
    </w:p>
    <w:p w14:paraId="000892E1" w14:textId="77777777" w:rsidR="00D62C34" w:rsidRDefault="00B7757E" w:rsidP="00A96A5B">
      <w:pPr>
        <w:pStyle w:val="ACARA-Bodytext"/>
      </w:pPr>
      <w:r w:rsidRPr="00D62C34">
        <w:t xml:space="preserve">The </w:t>
      </w:r>
      <w:r w:rsidRPr="00D62C34">
        <w:rPr>
          <w:i/>
          <w:iCs/>
        </w:rPr>
        <w:t>Knowledge and understanding</w:t>
      </w:r>
      <w:r w:rsidRPr="00D62C34">
        <w:t xml:space="preserve"> strand </w:t>
      </w:r>
      <w:proofErr w:type="gramStart"/>
      <w:r w:rsidRPr="00D62C34">
        <w:t>provides</w:t>
      </w:r>
      <w:proofErr w:type="gramEnd"/>
      <w:r w:rsidRPr="00D62C34">
        <w:t xml:space="preserve"> the </w:t>
      </w:r>
      <w:r w:rsidR="23D08946" w:rsidRPr="00D62C34">
        <w:t xml:space="preserve">content and </w:t>
      </w:r>
      <w:r w:rsidRPr="00D62C34">
        <w:t>context</w:t>
      </w:r>
      <w:r w:rsidR="59CD0E58" w:rsidRPr="00D62C34">
        <w:t>s</w:t>
      </w:r>
      <w:r w:rsidRPr="00D62C34">
        <w:t xml:space="preserve"> t</w:t>
      </w:r>
      <w:r w:rsidR="34390374" w:rsidRPr="00D62C34">
        <w:t xml:space="preserve">hat </w:t>
      </w:r>
      <w:r w:rsidRPr="00D62C34">
        <w:t>are developed in increasing complexity across Years 7–10</w:t>
      </w:r>
      <w:r w:rsidR="003A1EE6" w:rsidRPr="00D62C34">
        <w:t xml:space="preserve">. </w:t>
      </w:r>
    </w:p>
    <w:p w14:paraId="55AF7CBF" w14:textId="6E5C0357" w:rsidR="00B7757E" w:rsidRPr="00D62C34" w:rsidRDefault="00D62C34" w:rsidP="00A96A5B">
      <w:pPr>
        <w:pStyle w:val="ACARA-Bodytext"/>
      </w:pPr>
      <w:r w:rsidRPr="00D62C34">
        <w:t xml:space="preserve">Economic and business knowledge refers to the facts, principles, </w:t>
      </w:r>
      <w:proofErr w:type="gramStart"/>
      <w:r w:rsidRPr="00D62C34">
        <w:t>theories</w:t>
      </w:r>
      <w:proofErr w:type="gramEnd"/>
      <w:r w:rsidRPr="00D62C34">
        <w:t xml:space="preserve"> and models developed in economics and business. Economic and business understanding is the ability to see the relationships between economic and business </w:t>
      </w:r>
      <w:r w:rsidR="00282496">
        <w:t>concepts</w:t>
      </w:r>
      <w:r w:rsidR="002553D2">
        <w:t xml:space="preserve">, </w:t>
      </w:r>
      <w:proofErr w:type="gramStart"/>
      <w:r w:rsidRPr="00D62C34">
        <w:t>content</w:t>
      </w:r>
      <w:proofErr w:type="gramEnd"/>
      <w:r w:rsidRPr="00D62C34">
        <w:t xml:space="preserve"> and contexts.</w:t>
      </w:r>
    </w:p>
    <w:p w14:paraId="5CD6AC99" w14:textId="77777777" w:rsidR="008F6967" w:rsidRDefault="008F6967">
      <w:pPr>
        <w:spacing w:before="160" w:after="0" w:line="360" w:lineRule="auto"/>
        <w:rPr>
          <w:rFonts w:ascii="Arial Bold" w:eastAsiaTheme="minorHAnsi" w:hAnsi="Arial Bold"/>
          <w:b/>
          <w:bCs/>
          <w:iCs/>
          <w:szCs w:val="24"/>
          <w:lang w:val="en-IN"/>
        </w:rPr>
      </w:pPr>
      <w:r>
        <w:br w:type="page"/>
      </w:r>
    </w:p>
    <w:p w14:paraId="386A8CA2" w14:textId="6CBAFF07" w:rsidR="00597AE7" w:rsidRPr="00597AE7" w:rsidRDefault="00597AE7" w:rsidP="00627FAC">
      <w:pPr>
        <w:pStyle w:val="ACARA-Heading3"/>
      </w:pPr>
      <w:r w:rsidRPr="00597AE7">
        <w:lastRenderedPageBreak/>
        <w:t xml:space="preserve">Skills strand </w:t>
      </w:r>
    </w:p>
    <w:p w14:paraId="6AA1FF50" w14:textId="355AEB17" w:rsidR="00597AE7" w:rsidRPr="00597AE7" w:rsidRDefault="00D5554B" w:rsidP="00AF1A5E">
      <w:pPr>
        <w:pStyle w:val="ACARA-Bodytext"/>
        <w:rPr>
          <w:i/>
        </w:rPr>
      </w:pPr>
      <w:r>
        <w:t xml:space="preserve">This </w:t>
      </w:r>
      <w:r w:rsidR="00597AE7" w:rsidRPr="00597AE7">
        <w:t xml:space="preserve">strand </w:t>
      </w:r>
      <w:r w:rsidR="004F32BA">
        <w:t xml:space="preserve">is organised </w:t>
      </w:r>
      <w:r w:rsidR="00D316EA">
        <w:t xml:space="preserve">in </w:t>
      </w:r>
      <w:r w:rsidR="00C4201D">
        <w:t>2-year</w:t>
      </w:r>
      <w:r w:rsidR="00D316EA">
        <w:t xml:space="preserve"> bands</w:t>
      </w:r>
      <w:r w:rsidR="00597AE7" w:rsidRPr="00597AE7">
        <w:t xml:space="preserve"> under 4 sub-strands:</w:t>
      </w:r>
    </w:p>
    <w:p w14:paraId="789945A5" w14:textId="77777777" w:rsidR="00370FB0" w:rsidRDefault="00597AE7" w:rsidP="00C12CA5">
      <w:pPr>
        <w:spacing w:before="0" w:after="120"/>
        <w:rPr>
          <w:i w:val="0"/>
          <w:color w:val="000000" w:themeColor="accent4"/>
          <w:sz w:val="22"/>
          <w:szCs w:val="20"/>
        </w:rPr>
      </w:pPr>
      <w:r w:rsidRPr="0049246D">
        <w:rPr>
          <w:b/>
          <w:bCs/>
          <w:i w:val="0"/>
          <w:color w:val="005D93" w:themeColor="text2"/>
          <w:sz w:val="22"/>
          <w:szCs w:val="20"/>
        </w:rPr>
        <w:t>Questioning and researching</w:t>
      </w:r>
      <w:r w:rsidRPr="0049246D">
        <w:rPr>
          <w:i w:val="0"/>
          <w:color w:val="005D93" w:themeColor="text2"/>
          <w:sz w:val="22"/>
          <w:szCs w:val="20"/>
        </w:rPr>
        <w:t xml:space="preserve"> </w:t>
      </w:r>
    </w:p>
    <w:p w14:paraId="63CC7F72" w14:textId="55853171" w:rsidR="00597AE7" w:rsidRPr="00597AE7" w:rsidRDefault="007A1F51" w:rsidP="00C12CA5">
      <w:pPr>
        <w:spacing w:before="0" w:after="120"/>
        <w:rPr>
          <w:i w:val="0"/>
          <w:color w:val="000000" w:themeColor="accent4"/>
          <w:sz w:val="22"/>
          <w:szCs w:val="20"/>
        </w:rPr>
      </w:pPr>
      <w:r>
        <w:rPr>
          <w:i w:val="0"/>
          <w:color w:val="000000" w:themeColor="accent4"/>
          <w:sz w:val="22"/>
          <w:szCs w:val="20"/>
        </w:rPr>
        <w:t>S</w:t>
      </w:r>
      <w:r w:rsidR="00597AE7" w:rsidRPr="00597AE7">
        <w:rPr>
          <w:i w:val="0"/>
          <w:color w:val="000000" w:themeColor="accent4"/>
          <w:sz w:val="22"/>
          <w:szCs w:val="20"/>
        </w:rPr>
        <w:t xml:space="preserve">tudents develop and modify questions to investigate contemporary economic and business issues. They locate, </w:t>
      </w:r>
      <w:proofErr w:type="gramStart"/>
      <w:r w:rsidR="00276146" w:rsidRPr="00597AE7">
        <w:rPr>
          <w:i w:val="0"/>
          <w:color w:val="000000" w:themeColor="accent4"/>
          <w:sz w:val="22"/>
          <w:szCs w:val="20"/>
        </w:rPr>
        <w:t>select</w:t>
      </w:r>
      <w:proofErr w:type="gramEnd"/>
      <w:r w:rsidR="00597AE7" w:rsidRPr="00597AE7">
        <w:rPr>
          <w:i w:val="0"/>
          <w:color w:val="000000" w:themeColor="accent4"/>
          <w:sz w:val="22"/>
          <w:szCs w:val="20"/>
        </w:rPr>
        <w:t xml:space="preserve"> and analyse information and data from a range of sources for relevance and reliability.</w:t>
      </w:r>
    </w:p>
    <w:p w14:paraId="06712D81" w14:textId="77777777" w:rsidR="00370FB0" w:rsidRDefault="00597AE7" w:rsidP="00C12CA5">
      <w:pPr>
        <w:spacing w:before="0" w:after="120"/>
        <w:rPr>
          <w:i w:val="0"/>
          <w:color w:val="000000" w:themeColor="accent4"/>
          <w:sz w:val="22"/>
          <w:szCs w:val="20"/>
        </w:rPr>
      </w:pPr>
      <w:r w:rsidRPr="0049246D">
        <w:rPr>
          <w:b/>
          <w:bCs/>
          <w:i w:val="0"/>
          <w:color w:val="005D93" w:themeColor="text2"/>
          <w:sz w:val="22"/>
          <w:szCs w:val="20"/>
        </w:rPr>
        <w:t>Interpreting and analysing</w:t>
      </w:r>
      <w:r w:rsidRPr="00597AE7">
        <w:rPr>
          <w:i w:val="0"/>
          <w:color w:val="000000" w:themeColor="accent4"/>
          <w:sz w:val="22"/>
          <w:szCs w:val="20"/>
        </w:rPr>
        <w:t xml:space="preserve"> </w:t>
      </w:r>
    </w:p>
    <w:p w14:paraId="37421B05" w14:textId="24BB2F2A" w:rsidR="00597AE7" w:rsidRPr="00597AE7" w:rsidRDefault="00597AE7" w:rsidP="00C12CA5">
      <w:pPr>
        <w:spacing w:before="0" w:after="120"/>
        <w:rPr>
          <w:i w:val="0"/>
          <w:color w:val="000000" w:themeColor="accent4"/>
          <w:sz w:val="22"/>
          <w:szCs w:val="20"/>
        </w:rPr>
      </w:pPr>
      <w:r w:rsidRPr="00597AE7">
        <w:rPr>
          <w:i w:val="0"/>
          <w:color w:val="000000" w:themeColor="accent4"/>
          <w:sz w:val="22"/>
          <w:szCs w:val="20"/>
        </w:rPr>
        <w:t>Students interpret and analyse information and data</w:t>
      </w:r>
      <w:r w:rsidR="0040273C">
        <w:rPr>
          <w:i w:val="0"/>
          <w:color w:val="000000" w:themeColor="accent4"/>
          <w:sz w:val="22"/>
          <w:szCs w:val="20"/>
        </w:rPr>
        <w:t xml:space="preserve"> </w:t>
      </w:r>
      <w:r w:rsidR="00CE52E3">
        <w:rPr>
          <w:i w:val="0"/>
          <w:color w:val="000000" w:themeColor="accent4"/>
          <w:sz w:val="22"/>
          <w:szCs w:val="20"/>
        </w:rPr>
        <w:t>about</w:t>
      </w:r>
      <w:r w:rsidRPr="00597AE7">
        <w:rPr>
          <w:i w:val="0"/>
          <w:color w:val="000000" w:themeColor="accent4"/>
          <w:sz w:val="22"/>
          <w:szCs w:val="20"/>
        </w:rPr>
        <w:t xml:space="preserve"> economic and business issues, </w:t>
      </w:r>
      <w:proofErr w:type="gramStart"/>
      <w:r w:rsidRPr="00597AE7">
        <w:rPr>
          <w:i w:val="0"/>
          <w:color w:val="000000" w:themeColor="accent4"/>
          <w:sz w:val="22"/>
          <w:szCs w:val="20"/>
        </w:rPr>
        <w:t>trends</w:t>
      </w:r>
      <w:proofErr w:type="gramEnd"/>
      <w:r w:rsidRPr="00597AE7">
        <w:rPr>
          <w:i w:val="0"/>
          <w:color w:val="000000" w:themeColor="accent4"/>
          <w:sz w:val="22"/>
          <w:szCs w:val="20"/>
        </w:rPr>
        <w:t xml:space="preserve"> and cause</w:t>
      </w:r>
      <w:r w:rsidR="006C0614">
        <w:rPr>
          <w:i w:val="0"/>
          <w:color w:val="000000" w:themeColor="accent4"/>
          <w:sz w:val="22"/>
          <w:szCs w:val="20"/>
        </w:rPr>
        <w:t>-</w:t>
      </w:r>
      <w:r w:rsidRPr="00597AE7">
        <w:rPr>
          <w:i w:val="0"/>
          <w:color w:val="000000" w:themeColor="accent4"/>
          <w:sz w:val="22"/>
          <w:szCs w:val="20"/>
        </w:rPr>
        <w:t>and</w:t>
      </w:r>
      <w:r w:rsidR="006C0614">
        <w:rPr>
          <w:i w:val="0"/>
          <w:color w:val="000000" w:themeColor="accent4"/>
          <w:sz w:val="22"/>
          <w:szCs w:val="20"/>
        </w:rPr>
        <w:t>-</w:t>
      </w:r>
      <w:r w:rsidRPr="00597AE7">
        <w:rPr>
          <w:i w:val="0"/>
          <w:color w:val="000000" w:themeColor="accent4"/>
          <w:sz w:val="22"/>
          <w:szCs w:val="20"/>
        </w:rPr>
        <w:t>effect relationships. They make predictions about consumer and financial impacts.</w:t>
      </w:r>
    </w:p>
    <w:p w14:paraId="2718B84B" w14:textId="3B6A198F" w:rsidR="00370FB0" w:rsidRDefault="00C12CA5" w:rsidP="00C12CA5">
      <w:pPr>
        <w:spacing w:before="0" w:after="120"/>
        <w:rPr>
          <w:i w:val="0"/>
          <w:color w:val="000000" w:themeColor="accent4"/>
          <w:sz w:val="22"/>
          <w:szCs w:val="20"/>
        </w:rPr>
      </w:pPr>
      <w:r w:rsidRPr="0049246D">
        <w:rPr>
          <w:b/>
          <w:bCs/>
          <w:i w:val="0"/>
          <w:color w:val="005D93" w:themeColor="text2"/>
          <w:sz w:val="22"/>
          <w:szCs w:val="20"/>
        </w:rPr>
        <w:t>E</w:t>
      </w:r>
      <w:r w:rsidR="00F05675">
        <w:rPr>
          <w:b/>
          <w:bCs/>
          <w:i w:val="0"/>
          <w:color w:val="005D93" w:themeColor="text2"/>
          <w:sz w:val="22"/>
          <w:szCs w:val="20"/>
        </w:rPr>
        <w:t xml:space="preserve">valuating, </w:t>
      </w:r>
      <w:r w:rsidR="00662FAE">
        <w:rPr>
          <w:b/>
          <w:bCs/>
          <w:i w:val="0"/>
          <w:color w:val="005D93" w:themeColor="text2"/>
          <w:sz w:val="22"/>
          <w:szCs w:val="20"/>
        </w:rPr>
        <w:t xml:space="preserve">concluding </w:t>
      </w:r>
      <w:r w:rsidR="00597AE7" w:rsidRPr="0049246D">
        <w:rPr>
          <w:b/>
          <w:bCs/>
          <w:i w:val="0"/>
          <w:color w:val="005D93" w:themeColor="text2"/>
          <w:sz w:val="22"/>
          <w:szCs w:val="20"/>
        </w:rPr>
        <w:t>and decision-making</w:t>
      </w:r>
      <w:r w:rsidR="00597AE7" w:rsidRPr="0049246D">
        <w:rPr>
          <w:i w:val="0"/>
          <w:color w:val="005D93" w:themeColor="text2"/>
          <w:sz w:val="22"/>
          <w:szCs w:val="20"/>
        </w:rPr>
        <w:t xml:space="preserve"> </w:t>
      </w:r>
    </w:p>
    <w:p w14:paraId="7E136A27" w14:textId="322635F7" w:rsidR="00597AE7" w:rsidRPr="00597AE7" w:rsidRDefault="00597AE7" w:rsidP="00C12CA5">
      <w:pPr>
        <w:spacing w:before="0" w:after="120"/>
        <w:rPr>
          <w:i w:val="0"/>
          <w:color w:val="000000" w:themeColor="accent4"/>
          <w:sz w:val="22"/>
        </w:rPr>
      </w:pPr>
      <w:r w:rsidRPr="462C7FEB">
        <w:rPr>
          <w:i w:val="0"/>
          <w:color w:val="000000" w:themeColor="accent4"/>
          <w:sz w:val="22"/>
        </w:rPr>
        <w:t xml:space="preserve">Students develop and </w:t>
      </w:r>
      <w:r w:rsidRPr="00357E5F">
        <w:rPr>
          <w:i w:val="0"/>
          <w:color w:val="000000" w:themeColor="accent4"/>
          <w:sz w:val="22"/>
          <w:szCs w:val="20"/>
        </w:rPr>
        <w:t>evaluate</w:t>
      </w:r>
      <w:r w:rsidRPr="462C7FEB">
        <w:rPr>
          <w:i w:val="0"/>
          <w:color w:val="000000" w:themeColor="accent4"/>
          <w:sz w:val="22"/>
        </w:rPr>
        <w:t xml:space="preserve"> a response to an economic and business issue</w:t>
      </w:r>
      <w:r w:rsidR="006C0614" w:rsidRPr="462C7FEB">
        <w:rPr>
          <w:i w:val="0"/>
          <w:color w:val="000000" w:themeColor="accent4"/>
          <w:sz w:val="22"/>
        </w:rPr>
        <w:t>,</w:t>
      </w:r>
      <w:r w:rsidRPr="462C7FEB">
        <w:rPr>
          <w:i w:val="0"/>
          <w:color w:val="000000" w:themeColor="accent4"/>
          <w:sz w:val="22"/>
        </w:rPr>
        <w:t xml:space="preserve"> using cost-benefit analysis or criteria to decide on a course of action.</w:t>
      </w:r>
    </w:p>
    <w:p w14:paraId="7C057E1B" w14:textId="77777777" w:rsidR="00370FB0" w:rsidRDefault="00597AE7" w:rsidP="00C12CA5">
      <w:pPr>
        <w:spacing w:before="0" w:after="120"/>
        <w:rPr>
          <w:i w:val="0"/>
          <w:color w:val="000000" w:themeColor="accent4"/>
          <w:sz w:val="22"/>
          <w:szCs w:val="20"/>
        </w:rPr>
      </w:pPr>
      <w:r w:rsidRPr="0049246D">
        <w:rPr>
          <w:b/>
          <w:bCs/>
          <w:i w:val="0"/>
          <w:color w:val="005D93" w:themeColor="text2"/>
          <w:sz w:val="22"/>
          <w:szCs w:val="20"/>
        </w:rPr>
        <w:t>Communicating</w:t>
      </w:r>
      <w:r w:rsidRPr="0049246D">
        <w:rPr>
          <w:i w:val="0"/>
          <w:color w:val="005D93" w:themeColor="text2"/>
          <w:sz w:val="22"/>
          <w:szCs w:val="20"/>
        </w:rPr>
        <w:t xml:space="preserve"> </w:t>
      </w:r>
    </w:p>
    <w:p w14:paraId="6C2B45E9" w14:textId="00A84492" w:rsidR="0026382C" w:rsidRDefault="0026382C" w:rsidP="000040CC">
      <w:pPr>
        <w:spacing w:before="0" w:after="120"/>
        <w:rPr>
          <w:i w:val="0"/>
          <w:iCs/>
        </w:rPr>
      </w:pPr>
      <w:r w:rsidRPr="0026382C">
        <w:rPr>
          <w:i w:val="0"/>
          <w:color w:val="000000" w:themeColor="accent4"/>
          <w:sz w:val="22"/>
          <w:szCs w:val="20"/>
        </w:rPr>
        <w:t xml:space="preserve">When investigating contemporary economic and business issues, students use relevant economic and business knowledge, research findings, </w:t>
      </w:r>
      <w:proofErr w:type="gramStart"/>
      <w:r w:rsidRPr="0026382C">
        <w:rPr>
          <w:i w:val="0"/>
          <w:color w:val="000000" w:themeColor="accent4"/>
          <w:sz w:val="22"/>
          <w:szCs w:val="20"/>
        </w:rPr>
        <w:t>concepts</w:t>
      </w:r>
      <w:proofErr w:type="gramEnd"/>
      <w:r w:rsidRPr="0026382C">
        <w:rPr>
          <w:i w:val="0"/>
          <w:color w:val="000000" w:themeColor="accent4"/>
          <w:sz w:val="22"/>
          <w:szCs w:val="20"/>
        </w:rPr>
        <w:t xml:space="preserve"> and terms to create descriptions, explanations and reasoned responses.</w:t>
      </w:r>
    </w:p>
    <w:p w14:paraId="1F0E4EB0" w14:textId="46EF5A27" w:rsidR="418278AA" w:rsidRDefault="418278AA" w:rsidP="004F6276">
      <w:pPr>
        <w:pStyle w:val="ACARA-Heading3"/>
      </w:pPr>
      <w:r w:rsidRPr="004F6276">
        <w:t xml:space="preserve">Concepts </w:t>
      </w:r>
    </w:p>
    <w:p w14:paraId="57FC1362" w14:textId="5DCFBB0F" w:rsidR="418278AA" w:rsidRDefault="418278AA" w:rsidP="5A2D905F">
      <w:pPr>
        <w:pStyle w:val="ACARA-Bodytext"/>
        <w:rPr>
          <w:rFonts w:eastAsia="Calibri"/>
        </w:rPr>
      </w:pPr>
      <w:r>
        <w:t xml:space="preserve">The </w:t>
      </w:r>
      <w:r w:rsidRPr="00DB2949">
        <w:rPr>
          <w:i/>
          <w:iCs/>
        </w:rPr>
        <w:t>Knowledge and understanding</w:t>
      </w:r>
      <w:r w:rsidR="30ED6FF1" w:rsidRPr="00DB2949">
        <w:t xml:space="preserve"> </w:t>
      </w:r>
      <w:r w:rsidR="30ED6FF1" w:rsidRPr="004F6276">
        <w:t xml:space="preserve">and </w:t>
      </w:r>
      <w:r w:rsidR="30ED6FF1" w:rsidRPr="00DB2949">
        <w:rPr>
          <w:i/>
          <w:iCs/>
        </w:rPr>
        <w:t>Skills</w:t>
      </w:r>
      <w:r w:rsidRPr="00DB2949">
        <w:t xml:space="preserve"> </w:t>
      </w:r>
      <w:r>
        <w:t>strand</w:t>
      </w:r>
      <w:r w:rsidR="7861A094">
        <w:t>s</w:t>
      </w:r>
      <w:r>
        <w:t xml:space="preserve"> </w:t>
      </w:r>
      <w:r w:rsidR="5BCD1BAD" w:rsidRPr="5A2D905F">
        <w:rPr>
          <w:color w:val="000000" w:themeColor="accent4"/>
        </w:rPr>
        <w:t>develop the following concepts with increasing complexity across Years 7</w:t>
      </w:r>
      <w:r w:rsidR="001E2A87">
        <w:rPr>
          <w:color w:val="000000" w:themeColor="accent4"/>
        </w:rPr>
        <w:t>–</w:t>
      </w:r>
      <w:r w:rsidR="5BCD1BAD" w:rsidRPr="5A2D905F">
        <w:rPr>
          <w:color w:val="000000" w:themeColor="accent4"/>
        </w:rPr>
        <w:t>10.</w:t>
      </w:r>
    </w:p>
    <w:p w14:paraId="74C9F3ED" w14:textId="77777777" w:rsidR="00370FB0" w:rsidRDefault="418278AA" w:rsidP="00AE0061">
      <w:pPr>
        <w:pStyle w:val="ACARA-Bodytext"/>
      </w:pPr>
      <w:r w:rsidRPr="00AE0061">
        <w:rPr>
          <w:b/>
          <w:bCs/>
          <w:color w:val="005D93" w:themeColor="text2"/>
        </w:rPr>
        <w:t>Resource allocation and decision-making</w:t>
      </w:r>
      <w:r w:rsidRPr="00AE0061">
        <w:rPr>
          <w:color w:val="005D93" w:themeColor="text2"/>
        </w:rPr>
        <w:t xml:space="preserve"> </w:t>
      </w:r>
    </w:p>
    <w:p w14:paraId="759FFA35" w14:textId="24322EFC" w:rsidR="0025717C" w:rsidRPr="00181E52" w:rsidRDefault="0025717C" w:rsidP="0025717C">
      <w:pPr>
        <w:pStyle w:val="ACARA-Bodytext"/>
      </w:pPr>
      <w:r w:rsidRPr="00181E52">
        <w:t xml:space="preserve">Students learn about the process of choosing between competing alternatives to satisfy unlimited needs and wants with limited resources, through an understanding of scarcity, market systems and opportunity cost, recognising the interdependence of decisions made, as well as the effects of these decisions on individuals, </w:t>
      </w:r>
      <w:proofErr w:type="gramStart"/>
      <w:r w:rsidRPr="00181E52">
        <w:t>communities</w:t>
      </w:r>
      <w:proofErr w:type="gramEnd"/>
      <w:r w:rsidRPr="00181E52">
        <w:t xml:space="preserve"> and the environment.</w:t>
      </w:r>
    </w:p>
    <w:p w14:paraId="000B2077" w14:textId="64350083" w:rsidR="00370FB0" w:rsidRDefault="418278AA" w:rsidP="00AE0061">
      <w:pPr>
        <w:pStyle w:val="ACARA-Bodytext"/>
        <w:rPr>
          <w:color w:val="005D93" w:themeColor="text2"/>
        </w:rPr>
      </w:pPr>
      <w:r w:rsidRPr="00AE0061">
        <w:rPr>
          <w:b/>
          <w:bCs/>
          <w:color w:val="005D93" w:themeColor="text2"/>
        </w:rPr>
        <w:t>The business environment</w:t>
      </w:r>
      <w:r w:rsidRPr="00AE0061">
        <w:rPr>
          <w:color w:val="005D93" w:themeColor="text2"/>
        </w:rPr>
        <w:t xml:space="preserve"> </w:t>
      </w:r>
    </w:p>
    <w:p w14:paraId="7C7D321F" w14:textId="05DBDCE9" w:rsidR="00274237" w:rsidRPr="00181E52" w:rsidRDefault="00E479AF" w:rsidP="00AE0061">
      <w:pPr>
        <w:pStyle w:val="ACARA-Bodytext"/>
        <w:rPr>
          <w:b/>
        </w:rPr>
      </w:pPr>
      <w:r w:rsidRPr="00181E52">
        <w:t xml:space="preserve">Students learn about how businesses plan, respond to opportunities and </w:t>
      </w:r>
      <w:r w:rsidR="13A4B857" w:rsidRPr="00181E52">
        <w:t xml:space="preserve">the effects of </w:t>
      </w:r>
      <w:r w:rsidRPr="00181E52">
        <w:t>changing economic conditions</w:t>
      </w:r>
      <w:r w:rsidR="13A4B857" w:rsidRPr="00181E52">
        <w:t>,</w:t>
      </w:r>
      <w:r w:rsidRPr="00181E52">
        <w:t xml:space="preserve"> and make</w:t>
      </w:r>
      <w:r w:rsidR="13A4B857" w:rsidRPr="00181E52">
        <w:t xml:space="preserve"> economic</w:t>
      </w:r>
      <w:r w:rsidRPr="00181E52">
        <w:t xml:space="preserve"> decisions, through an understanding of the production and exchange of goods and services, markets and trade relationships, the creation and maintenance of competitive advantage</w:t>
      </w:r>
      <w:r w:rsidR="00FD7894">
        <w:t>,</w:t>
      </w:r>
      <w:r w:rsidRPr="00181E52">
        <w:t xml:space="preserve"> and the interdependence of sectors within the economy.</w:t>
      </w:r>
    </w:p>
    <w:p w14:paraId="0A97AA42" w14:textId="77777777" w:rsidR="00274237" w:rsidRDefault="00274237" w:rsidP="00AE0061">
      <w:pPr>
        <w:pStyle w:val="ACARA-Bodytext"/>
        <w:rPr>
          <w:b/>
          <w:bCs/>
          <w:color w:val="005D93" w:themeColor="text2"/>
        </w:rPr>
      </w:pPr>
    </w:p>
    <w:p w14:paraId="0E2B215F" w14:textId="69F8D887" w:rsidR="00370FB0" w:rsidRDefault="418278AA" w:rsidP="00AE0061">
      <w:pPr>
        <w:pStyle w:val="ACARA-Bodytext"/>
      </w:pPr>
      <w:r w:rsidRPr="00AE0061">
        <w:rPr>
          <w:b/>
          <w:bCs/>
          <w:color w:val="005D93" w:themeColor="text2"/>
        </w:rPr>
        <w:lastRenderedPageBreak/>
        <w:t>Entrepreneurship</w:t>
      </w:r>
      <w:r w:rsidRPr="007557B5">
        <w:t xml:space="preserve"> </w:t>
      </w:r>
    </w:p>
    <w:p w14:paraId="1E8BDA2B" w14:textId="77777777" w:rsidR="00B33685" w:rsidRPr="00181E52" w:rsidRDefault="00B33685" w:rsidP="00AE0061">
      <w:pPr>
        <w:pStyle w:val="ACARA-Bodytext"/>
      </w:pPr>
      <w:r w:rsidRPr="00181E52">
        <w:t xml:space="preserve">Students learn about the innovative thinking and </w:t>
      </w:r>
      <w:proofErr w:type="gramStart"/>
      <w:r w:rsidRPr="00181E52">
        <w:t>calculated</w:t>
      </w:r>
      <w:proofErr w:type="gramEnd"/>
      <w:r w:rsidRPr="00181E52">
        <w:t xml:space="preserve"> risk-taking of individuals and groups developing and implementing creative business solutions, through an understanding of the role of leadership, teamwork and collaborative effort in creating and maintaining competitive advantage, managing the workforce, and improving productivity in a range of business contexts.</w:t>
      </w:r>
    </w:p>
    <w:p w14:paraId="5FA9949A" w14:textId="6FAB6D45" w:rsidR="00370FB0" w:rsidRDefault="418278AA" w:rsidP="00AE0061">
      <w:pPr>
        <w:pStyle w:val="ACARA-Bodytext"/>
      </w:pPr>
      <w:r w:rsidRPr="00AE0061">
        <w:rPr>
          <w:b/>
          <w:bCs/>
          <w:color w:val="005D93" w:themeColor="text2"/>
        </w:rPr>
        <w:t>Work and work futures</w:t>
      </w:r>
      <w:r w:rsidRPr="00AE0061">
        <w:rPr>
          <w:color w:val="005D93" w:themeColor="text2"/>
        </w:rPr>
        <w:t xml:space="preserve"> </w:t>
      </w:r>
    </w:p>
    <w:p w14:paraId="798B6C60" w14:textId="77777777" w:rsidR="000F7AF1" w:rsidRPr="00181E52" w:rsidRDefault="000F7AF1" w:rsidP="00AE0061">
      <w:pPr>
        <w:pStyle w:val="ACARA-Bodytext"/>
      </w:pPr>
      <w:r w:rsidRPr="00181E52">
        <w:t xml:space="preserve">Students learn about the contribution of work to human and financial wellbeing and a prosperous society, through an understanding of the types of work, factors influencing the work environment, the </w:t>
      </w:r>
      <w:proofErr w:type="gramStart"/>
      <w:r w:rsidRPr="00181E52">
        <w:t>rights</w:t>
      </w:r>
      <w:proofErr w:type="gramEnd"/>
      <w:r w:rsidRPr="00181E52">
        <w:t xml:space="preserve"> and responsibilities of participants in the work environment, and processes businesses use to manage the workforce.</w:t>
      </w:r>
    </w:p>
    <w:p w14:paraId="7E248F0B" w14:textId="6E60257F" w:rsidR="00370FB0" w:rsidRDefault="418278AA" w:rsidP="00AE0061">
      <w:pPr>
        <w:pStyle w:val="ACARA-Bodytext"/>
      </w:pPr>
      <w:r w:rsidRPr="00AE0061">
        <w:rPr>
          <w:b/>
          <w:bCs/>
          <w:color w:val="005D93" w:themeColor="text2"/>
        </w:rPr>
        <w:t>Consumer and financial literacy</w:t>
      </w:r>
      <w:r w:rsidRPr="00AE0061">
        <w:rPr>
          <w:color w:val="005D93" w:themeColor="text2"/>
        </w:rPr>
        <w:t xml:space="preserve"> </w:t>
      </w:r>
    </w:p>
    <w:p w14:paraId="4B82B09F" w14:textId="17815824" w:rsidR="004775FE" w:rsidRPr="00181E52" w:rsidRDefault="004775FE" w:rsidP="00175138">
      <w:pPr>
        <w:pStyle w:val="ACARA-Bodytext"/>
        <w:rPr>
          <w:b/>
        </w:rPr>
      </w:pPr>
      <w:bookmarkStart w:id="8" w:name="_Toc84515045"/>
      <w:r w:rsidRPr="00181E52">
        <w:t xml:space="preserve">Students learn about </w:t>
      </w:r>
      <w:r w:rsidR="003F3B9E">
        <w:t xml:space="preserve">how </w:t>
      </w:r>
      <w:r w:rsidRPr="00181E52">
        <w:t>consumer and financial decision-making affect human and financial wellbeing, our society and sense of security for the future, through an understanding of the rights and responsibilities of individuals and businesses, planning and budgeting processes, risk management, and factors influencing decision-making.</w:t>
      </w:r>
    </w:p>
    <w:p w14:paraId="7EB32235" w14:textId="64A29032" w:rsidR="0070262E" w:rsidRPr="00597AE7" w:rsidRDefault="0070262E" w:rsidP="0070262E">
      <w:pPr>
        <w:pStyle w:val="ACARA-Heading2"/>
        <w:rPr>
          <w:rFonts w:hint="eastAsia"/>
          <w:i/>
        </w:rPr>
      </w:pPr>
      <w:bookmarkStart w:id="9" w:name="_Toc101449884"/>
      <w:r w:rsidRPr="00597AE7">
        <w:t>Key considerations</w:t>
      </w:r>
      <w:bookmarkEnd w:id="8"/>
      <w:bookmarkEnd w:id="9"/>
    </w:p>
    <w:p w14:paraId="39343CEC" w14:textId="77777777" w:rsidR="0070262E" w:rsidRPr="00597AE7" w:rsidRDefault="0070262E" w:rsidP="0070262E">
      <w:pPr>
        <w:pStyle w:val="ACARA-Heading3"/>
        <w:tabs>
          <w:tab w:val="left" w:pos="5730"/>
        </w:tabs>
      </w:pPr>
      <w:r w:rsidRPr="00597AE7">
        <w:t>Inquiry questions</w:t>
      </w:r>
      <w:r>
        <w:tab/>
      </w:r>
    </w:p>
    <w:p w14:paraId="2411F258" w14:textId="77777777" w:rsidR="0070262E" w:rsidRPr="00597AE7" w:rsidRDefault="0070262E" w:rsidP="0070262E">
      <w:pPr>
        <w:pStyle w:val="ACARA-Bodytext"/>
        <w:rPr>
          <w:i/>
        </w:rPr>
      </w:pPr>
      <w:r w:rsidRPr="00597AE7">
        <w:t xml:space="preserve">Inquiry questions provide a framework for developing students’ knowledge, understanding and skills. They allow for connections to be made within and across the </w:t>
      </w:r>
      <w:r>
        <w:t>2</w:t>
      </w:r>
      <w:r w:rsidRPr="00597AE7">
        <w:t xml:space="preserve"> strands. Inquiry questions provided for each year level are examples only and may be used or adapted to suit local contexts.</w:t>
      </w:r>
    </w:p>
    <w:p w14:paraId="5F8ACDD1" w14:textId="7EA71BC8" w:rsidR="0070262E" w:rsidRPr="00597AE7" w:rsidRDefault="0070262E" w:rsidP="0070262E">
      <w:pPr>
        <w:pStyle w:val="ACARA-Heading3"/>
      </w:pPr>
      <w:r w:rsidRPr="00597AE7">
        <w:t>Selecti</w:t>
      </w:r>
      <w:r w:rsidR="0025554C">
        <w:t>ng</w:t>
      </w:r>
      <w:r w:rsidRPr="00597AE7">
        <w:t xml:space="preserve"> contexts for study</w:t>
      </w:r>
    </w:p>
    <w:p w14:paraId="592B3043" w14:textId="6C627297" w:rsidR="002167FC" w:rsidRPr="00597AE7" w:rsidRDefault="002167FC" w:rsidP="0070262E">
      <w:pPr>
        <w:pStyle w:val="ACARA-Bodytext"/>
        <w:rPr>
          <w:i/>
          <w:iCs/>
        </w:rPr>
      </w:pPr>
      <w:r w:rsidRPr="002167FC">
        <w:t xml:space="preserve">Making connections between the context for study identified in the </w:t>
      </w:r>
      <w:r w:rsidR="00D300D7">
        <w:t>y</w:t>
      </w:r>
      <w:r w:rsidRPr="002167FC">
        <w:t>ear level description and economic and business issues that are occurring in the students’ local area, Australia, the significant nations of Asia, and the world is vital to the teaching of this curriculum.</w:t>
      </w:r>
    </w:p>
    <w:p w14:paraId="7CEB16D5" w14:textId="77777777" w:rsidR="0070262E" w:rsidRPr="00597AE7" w:rsidRDefault="0070262E" w:rsidP="0070262E">
      <w:pPr>
        <w:pStyle w:val="ACARA-Heading3"/>
      </w:pPr>
      <w:r w:rsidRPr="00597AE7">
        <w:t xml:space="preserve">Developing consumer and financial literacy capability </w:t>
      </w:r>
    </w:p>
    <w:p w14:paraId="61D7DFFD" w14:textId="77777777" w:rsidR="0070262E" w:rsidRPr="00597AE7" w:rsidRDefault="0070262E" w:rsidP="0070262E">
      <w:pPr>
        <w:pStyle w:val="ACARA-Bodytext"/>
        <w:rPr>
          <w:i/>
        </w:rPr>
      </w:pPr>
      <w:r w:rsidRPr="00597AE7">
        <w:t>Opportunities to develop capability in consumer and financial literacy are important. The selection of real-world consumer and financial situations</w:t>
      </w:r>
      <w:r>
        <w:t>,</w:t>
      </w:r>
      <w:r w:rsidRPr="00597AE7">
        <w:t xml:space="preserve"> and use of appropriate resources</w:t>
      </w:r>
      <w:r>
        <w:t>,</w:t>
      </w:r>
      <w:r w:rsidRPr="00597AE7">
        <w:t xml:space="preserve"> support the teaching and learning of </w:t>
      </w:r>
      <w:r>
        <w:t>Economics and Business</w:t>
      </w:r>
      <w:r w:rsidRPr="00597AE7">
        <w:t xml:space="preserve">. </w:t>
      </w:r>
      <w:bookmarkStart w:id="10" w:name="_Hlk82111214"/>
    </w:p>
    <w:bookmarkEnd w:id="10"/>
    <w:p w14:paraId="32AFEC44" w14:textId="77777777" w:rsidR="006D6515" w:rsidRDefault="006D6515" w:rsidP="00DC30D2">
      <w:pPr>
        <w:rPr>
          <w:b/>
          <w:bCs/>
        </w:rPr>
      </w:pPr>
    </w:p>
    <w:p w14:paraId="5FE0AF83" w14:textId="32639DF7" w:rsidR="00DC30D2" w:rsidRPr="00DC30D2" w:rsidRDefault="00DC30D2" w:rsidP="00DC30D2">
      <w:pPr>
        <w:rPr>
          <w:b/>
          <w:bCs/>
        </w:rPr>
      </w:pPr>
      <w:r w:rsidRPr="00DC30D2">
        <w:rPr>
          <w:b/>
          <w:bCs/>
        </w:rPr>
        <w:t>An integrated approach to planning a teaching and learning program</w:t>
      </w:r>
    </w:p>
    <w:p w14:paraId="36428061" w14:textId="0408812B" w:rsidR="000F419A" w:rsidRDefault="00DC30D2" w:rsidP="00DC30D2">
      <w:pPr>
        <w:pStyle w:val="ACARA-Bodytext"/>
      </w:pPr>
      <w:r w:rsidRPr="00C776C8">
        <w:lastRenderedPageBreak/>
        <w:t>Ec</w:t>
      </w:r>
      <w:r w:rsidRPr="00C776C8" w:rsidDel="006D6515">
        <w:t xml:space="preserve">onomics and Business education develops understandings of the economic and business </w:t>
      </w:r>
      <w:r w:rsidR="422C04D4" w:rsidRPr="00C776C8">
        <w:t xml:space="preserve">systems, </w:t>
      </w:r>
      <w:proofErr w:type="gramStart"/>
      <w:r w:rsidR="422C04D4" w:rsidRPr="00C776C8">
        <w:t>processes</w:t>
      </w:r>
      <w:proofErr w:type="gramEnd"/>
      <w:r w:rsidR="422C04D4" w:rsidRPr="00C776C8">
        <w:t xml:space="preserve"> and contemporary </w:t>
      </w:r>
      <w:r w:rsidRPr="00C776C8" w:rsidDel="006D6515">
        <w:t xml:space="preserve">issues, as well as focusing </w:t>
      </w:r>
      <w:r w:rsidR="422C04D4" w:rsidRPr="00C776C8">
        <w:t xml:space="preserve">on </w:t>
      </w:r>
      <w:r w:rsidRPr="00C776C8" w:rsidDel="006D6515">
        <w:t xml:space="preserve">decision-making and its effects on individuals, businesses, and environmental and social systems. The challenges of economic </w:t>
      </w:r>
      <w:r w:rsidR="422C04D4" w:rsidRPr="00C776C8">
        <w:t xml:space="preserve">decision-making </w:t>
      </w:r>
      <w:r w:rsidRPr="00C776C8" w:rsidDel="006D6515">
        <w:t xml:space="preserve">and </w:t>
      </w:r>
      <w:r w:rsidR="004A58FE">
        <w:t>their</w:t>
      </w:r>
      <w:r w:rsidR="422C04D4" w:rsidRPr="00C776C8">
        <w:t xml:space="preserve"> </w:t>
      </w:r>
      <w:r w:rsidRPr="00C776C8" w:rsidDel="006D6515">
        <w:t>impact</w:t>
      </w:r>
      <w:r w:rsidR="008C71AF">
        <w:t>s</w:t>
      </w:r>
      <w:r w:rsidRPr="00C776C8" w:rsidDel="006D6515">
        <w:t xml:space="preserve"> are investigated. The curriculum develops understanding of economic concepts such as scarcity, opportunity cost, economic </w:t>
      </w:r>
      <w:proofErr w:type="gramStart"/>
      <w:r w:rsidRPr="00C776C8" w:rsidDel="006D6515">
        <w:t>sectors</w:t>
      </w:r>
      <w:proofErr w:type="gramEnd"/>
      <w:r w:rsidRPr="00C776C8" w:rsidDel="006D6515">
        <w:t xml:space="preserve"> and interdependence as well as business concepts, such as the influence of entrepreneurship, cause-and-effect relationships, cost-benefit analysis, and consumer and financial impacts.</w:t>
      </w:r>
    </w:p>
    <w:p w14:paraId="56D9DFB6" w14:textId="34A3C1D4" w:rsidR="00E1722B" w:rsidRPr="00872323" w:rsidRDefault="00DC30D2" w:rsidP="00890471">
      <w:pPr>
        <w:pStyle w:val="ACARA-Bodytext"/>
      </w:pPr>
      <w:r w:rsidRPr="00C776C8">
        <w:t xml:space="preserve">When planning teaching and learning programs, </w:t>
      </w:r>
      <w:r w:rsidR="00812412" w:rsidRPr="00C776C8">
        <w:t>the concepts should be used</w:t>
      </w:r>
      <w:r w:rsidR="00254F57" w:rsidRPr="00C776C8">
        <w:t xml:space="preserve"> to develop </w:t>
      </w:r>
      <w:r w:rsidRPr="00C776C8">
        <w:t xml:space="preserve">an integrated </w:t>
      </w:r>
      <w:r w:rsidR="00316952" w:rsidRPr="00C776C8">
        <w:t>approach and</w:t>
      </w:r>
      <w:r w:rsidR="00254F57" w:rsidRPr="00C776C8">
        <w:t xml:space="preserve"> interrelate the</w:t>
      </w:r>
      <w:r w:rsidRPr="00C776C8">
        <w:t xml:space="preserve"> Economics and Business knowledge, </w:t>
      </w:r>
      <w:proofErr w:type="gramStart"/>
      <w:r w:rsidRPr="00C776C8">
        <w:t>understandings</w:t>
      </w:r>
      <w:proofErr w:type="gramEnd"/>
      <w:r w:rsidRPr="00C776C8">
        <w:t xml:space="preserve"> and skills. At each year level, some content descriptions develop economics concepts and principles, while other content descriptions apply these concepts to work and business environments as well as consumer and financial context</w:t>
      </w:r>
    </w:p>
    <w:sectPr w:rsidR="00E1722B" w:rsidRPr="00872323" w:rsidSect="00A0108F">
      <w:headerReference w:type="default" r:id="rId20"/>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C6CA" w14:textId="77777777" w:rsidR="00A84776" w:rsidRDefault="00A84776" w:rsidP="00533177">
      <w:r>
        <w:separator/>
      </w:r>
    </w:p>
    <w:p w14:paraId="17851CA9" w14:textId="77777777" w:rsidR="00A84776" w:rsidRDefault="00A84776"/>
  </w:endnote>
  <w:endnote w:type="continuationSeparator" w:id="0">
    <w:p w14:paraId="3F3F391B" w14:textId="77777777" w:rsidR="00A84776" w:rsidRDefault="00A84776" w:rsidP="00533177">
      <w:r>
        <w:continuationSeparator/>
      </w:r>
    </w:p>
    <w:p w14:paraId="777E8F7B" w14:textId="77777777" w:rsidR="00A84776" w:rsidRDefault="00A84776"/>
  </w:endnote>
  <w:endnote w:type="continuationNotice" w:id="1">
    <w:p w14:paraId="1146E594" w14:textId="77777777" w:rsidR="00A84776" w:rsidRDefault="00A84776">
      <w:pPr>
        <w:spacing w:before="0" w:after="0" w:line="240" w:lineRule="auto"/>
      </w:pPr>
    </w:p>
    <w:p w14:paraId="67E22280" w14:textId="77777777" w:rsidR="00A84776" w:rsidRDefault="00A8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4D52" w14:textId="77777777" w:rsidR="00175138" w:rsidRDefault="0017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EC6F" w14:textId="316CC33B" w:rsidR="00C4489F" w:rsidRDefault="001937D6" w:rsidP="00EC001F">
    <w:pPr>
      <w:pStyle w:val="Footer"/>
      <w:tabs>
        <w:tab w:val="left" w:pos="617"/>
        <w:tab w:val="left" w:pos="7013"/>
        <w:tab w:val="right" w:pos="15136"/>
      </w:tabs>
    </w:pPr>
    <w:r>
      <w:rPr>
        <w:noProof/>
      </w:rPr>
      <mc:AlternateContent>
        <mc:Choice Requires="wps">
          <w:drawing>
            <wp:anchor distT="0" distB="0" distL="114300" distR="114300" simplePos="0" relativeHeight="251685376" behindDoc="1" locked="0" layoutInCell="1" allowOverlap="1" wp14:anchorId="3EF49EDF" wp14:editId="7C766F63">
              <wp:simplePos x="0" y="0"/>
              <wp:positionH relativeFrom="margin">
                <wp:posOffset>1495448</wp:posOffset>
              </wp:positionH>
              <wp:positionV relativeFrom="page">
                <wp:posOffset>6797615</wp:posOffset>
              </wp:positionV>
              <wp:extent cx="6590581" cy="411480"/>
              <wp:effectExtent l="0" t="0" r="1270" b="76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581"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8486" w14:textId="60753E58" w:rsidR="00EC001F" w:rsidRDefault="00EC001F" w:rsidP="00EC001F">
                          <w:pPr>
                            <w:pStyle w:val="BodyText"/>
                            <w:spacing w:before="12"/>
                            <w:ind w:left="1542" w:hanging="1542"/>
                            <w:jc w:val="center"/>
                            <w:rPr>
                              <w:sz w:val="20"/>
                            </w:rPr>
                          </w:pPr>
                          <w:r>
                            <w:rPr>
                              <w:sz w:val="20"/>
                            </w:rPr>
                            <w:t xml:space="preserve">Australian Curriculum: Humanities and Social Sciences </w:t>
                          </w:r>
                          <w:r w:rsidR="001937D6">
                            <w:rPr>
                              <w:sz w:val="20"/>
                            </w:rPr>
                            <w:t>–</w:t>
                          </w:r>
                          <w:r>
                            <w:rPr>
                              <w:sz w:val="20"/>
                            </w:rPr>
                            <w:t xml:space="preserve"> </w:t>
                          </w:r>
                          <w:r w:rsidR="001937D6">
                            <w:rPr>
                              <w:sz w:val="20"/>
                            </w:rPr>
                            <w:t>Economics and Business</w:t>
                          </w:r>
                          <w:r>
                            <w:rPr>
                              <w:sz w:val="20"/>
                            </w:rPr>
                            <w:t xml:space="preserve"> 7–10 </w:t>
                          </w:r>
                          <w:r w:rsidR="001224C9">
                            <w:rPr>
                              <w:sz w:val="20"/>
                            </w:rPr>
                            <w:t>V</w:t>
                          </w:r>
                          <w:r>
                            <w:rPr>
                              <w:sz w:val="20"/>
                            </w:rPr>
                            <w:t>ersion 9.0</w:t>
                          </w:r>
                        </w:p>
                        <w:p w14:paraId="2CCC007E" w14:textId="5885F188" w:rsidR="00EC001F" w:rsidRPr="00B81EEA" w:rsidRDefault="00EC001F" w:rsidP="00EC001F">
                          <w:pPr>
                            <w:pStyle w:val="BodyText"/>
                            <w:spacing w:before="12"/>
                            <w:ind w:left="1542" w:hanging="1542"/>
                            <w:jc w:val="center"/>
                            <w:rPr>
                              <w:sz w:val="20"/>
                            </w:rPr>
                          </w:pPr>
                          <w:r>
                            <w:rPr>
                              <w:sz w:val="20"/>
                            </w:rPr>
                            <w:t>A</w:t>
                          </w:r>
                          <w:r w:rsidR="00890471">
                            <w:rPr>
                              <w:sz w:val="20"/>
                            </w:rPr>
                            <w:t>bout the subject</w:t>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49EDF" id="_x0000_t202" coordsize="21600,21600" o:spt="202" path="m,l,21600r21600,l21600,xe">
              <v:stroke joinstyle="miter"/>
              <v:path gradientshapeok="t" o:connecttype="rect"/>
            </v:shapetype>
            <v:shape id="Text Box 41" o:spid="_x0000_s1026" type="#_x0000_t202" style="position:absolute;margin-left:117.75pt;margin-top:535.25pt;width:518.95pt;height:32.4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" filled="f" stroked="f">
              <v:textbox inset="0,0,0,0">
                <w:txbxContent>
                  <w:p w14:paraId="713F8486" w14:textId="60753E58" w:rsidR="00EC001F" w:rsidRDefault="00EC001F" w:rsidP="00EC001F">
                    <w:pPr>
                      <w:pStyle w:val="BodyText"/>
                      <w:spacing w:before="12"/>
                      <w:ind w:left="1542" w:hanging="1542"/>
                      <w:jc w:val="center"/>
                      <w:rPr>
                        <w:sz w:val="20"/>
                      </w:rPr>
                    </w:pPr>
                    <w:r>
                      <w:rPr>
                        <w:sz w:val="20"/>
                      </w:rPr>
                      <w:t xml:space="preserve">Australian Curriculum: Humanities and Social Sciences </w:t>
                    </w:r>
                    <w:r w:rsidR="001937D6">
                      <w:rPr>
                        <w:sz w:val="20"/>
                      </w:rPr>
                      <w:t>–</w:t>
                    </w:r>
                    <w:r>
                      <w:rPr>
                        <w:sz w:val="20"/>
                      </w:rPr>
                      <w:t xml:space="preserve"> </w:t>
                    </w:r>
                    <w:r w:rsidR="001937D6">
                      <w:rPr>
                        <w:sz w:val="20"/>
                      </w:rPr>
                      <w:t>Economics and Business</w:t>
                    </w:r>
                    <w:r>
                      <w:rPr>
                        <w:sz w:val="20"/>
                      </w:rPr>
                      <w:t xml:space="preserve"> 7–10 </w:t>
                    </w:r>
                    <w:r w:rsidR="001224C9">
                      <w:rPr>
                        <w:sz w:val="20"/>
                      </w:rPr>
                      <w:t>V</w:t>
                    </w:r>
                    <w:r>
                      <w:rPr>
                        <w:sz w:val="20"/>
                      </w:rPr>
                      <w:t>ersion 9.0</w:t>
                    </w:r>
                  </w:p>
                  <w:p w14:paraId="2CCC007E" w14:textId="5885F188" w:rsidR="00EC001F" w:rsidRPr="00B81EEA" w:rsidRDefault="00EC001F" w:rsidP="00EC001F">
                    <w:pPr>
                      <w:pStyle w:val="BodyText"/>
                      <w:spacing w:before="12"/>
                      <w:ind w:left="1542" w:hanging="1542"/>
                      <w:jc w:val="center"/>
                      <w:rPr>
                        <w:sz w:val="20"/>
                      </w:rPr>
                    </w:pPr>
                    <w:r>
                      <w:rPr>
                        <w:sz w:val="20"/>
                      </w:rPr>
                      <w:t>A</w:t>
                    </w:r>
                    <w:r w:rsidR="00890471">
                      <w:rPr>
                        <w:sz w:val="20"/>
                      </w:rPr>
                      <w:t>bout the subject</w:t>
                    </w:r>
                    <w:r>
                      <w:rPr>
                        <w:sz w:val="20"/>
                      </w:rPr>
                      <w:t xml:space="preserve"> </w:t>
                    </w:r>
                  </w:p>
                </w:txbxContent>
              </v:textbox>
              <w10:wrap anchorx="margin" anchory="page"/>
            </v:shape>
          </w:pict>
        </mc:Fallback>
      </mc:AlternateContent>
    </w:r>
  </w:p>
  <w:p w14:paraId="593A969D" w14:textId="283DB658" w:rsidR="001271D3" w:rsidRDefault="00EC001F" w:rsidP="00662272">
    <w:pPr>
      <w:pStyle w:val="Footer"/>
      <w:tabs>
        <w:tab w:val="clear" w:pos="4513"/>
        <w:tab w:val="clear" w:pos="9026"/>
        <w:tab w:val="left" w:pos="14280"/>
      </w:tabs>
    </w:pPr>
    <w:r>
      <w:rPr>
        <w:noProof/>
      </w:rPr>
      <mc:AlternateContent>
        <mc:Choice Requires="wps">
          <w:drawing>
            <wp:anchor distT="0" distB="0" distL="114300" distR="114300" simplePos="0" relativeHeight="251700736" behindDoc="1" locked="0" layoutInCell="1" allowOverlap="1" wp14:anchorId="2AA4FEFA" wp14:editId="16D6868D">
              <wp:simplePos x="0" y="0"/>
              <wp:positionH relativeFrom="page">
                <wp:posOffset>508635</wp:posOffset>
              </wp:positionH>
              <wp:positionV relativeFrom="page">
                <wp:posOffset>7063740</wp:posOffset>
              </wp:positionV>
              <wp:extent cx="907415" cy="167005"/>
              <wp:effectExtent l="0" t="0" r="6985"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53D85FA5" w14:textId="77777777" w:rsidR="00EC001F" w:rsidRDefault="00A84776" w:rsidP="00EC001F">
                          <w:pPr>
                            <w:pStyle w:val="BodyText"/>
                            <w:spacing w:before="12"/>
                            <w:ind w:left="20"/>
                          </w:pPr>
                          <w:hyperlink r:id="rId1">
                            <w:r w:rsidR="00EC001F">
                              <w:rPr>
                                <w:color w:val="0000FF"/>
                                <w:u w:val="single" w:color="0000FF"/>
                              </w:rPr>
                              <w:t>©</w:t>
                            </w:r>
                            <w:r w:rsidR="00EC001F">
                              <w:rPr>
                                <w:color w:val="0000FF"/>
                                <w:spacing w:val="-4"/>
                                <w:u w:val="single" w:color="0000FF"/>
                              </w:rPr>
                              <w:t xml:space="preserve"> </w:t>
                            </w:r>
                            <w:r w:rsidR="00EC001F">
                              <w:rPr>
                                <w:color w:val="0000FF"/>
                                <w:u w:val="single" w:color="0000FF"/>
                              </w:rPr>
                              <w:t>ACARA</w:t>
                            </w:r>
                            <w:r w:rsidR="00EC001F">
                              <w:rPr>
                                <w:color w:val="0000FF"/>
                                <w:spacing w:val="-2"/>
                                <w:u w:val="single" w:color="0000FF"/>
                              </w:rPr>
                              <w:t xml:space="preserve"> </w:t>
                            </w:r>
                            <w:r w:rsidR="00EC001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4FEFA" id="Text Box 26" o:spid="_x0000_s1027" type="#_x0000_t202" style="position:absolute;margin-left:40.05pt;margin-top:556.2pt;width:71.45pt;height:13.1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53D85FA5" w14:textId="77777777" w:rsidR="00EC001F" w:rsidRDefault="00A84776" w:rsidP="00EC001F">
                    <w:pPr>
                      <w:pStyle w:val="BodyText"/>
                      <w:spacing w:before="12"/>
                      <w:ind w:left="20"/>
                    </w:pPr>
                    <w:hyperlink r:id="rId2">
                      <w:r w:rsidR="00EC001F">
                        <w:rPr>
                          <w:color w:val="0000FF"/>
                          <w:u w:val="single" w:color="0000FF"/>
                        </w:rPr>
                        <w:t>©</w:t>
                      </w:r>
                      <w:r w:rsidR="00EC001F">
                        <w:rPr>
                          <w:color w:val="0000FF"/>
                          <w:spacing w:val="-4"/>
                          <w:u w:val="single" w:color="0000FF"/>
                        </w:rPr>
                        <w:t xml:space="preserve"> </w:t>
                      </w:r>
                      <w:r w:rsidR="00EC001F">
                        <w:rPr>
                          <w:color w:val="0000FF"/>
                          <w:u w:val="single" w:color="0000FF"/>
                        </w:rPr>
                        <w:t>ACARA</w:t>
                      </w:r>
                      <w:r w:rsidR="00EC001F">
                        <w:rPr>
                          <w:color w:val="0000FF"/>
                          <w:spacing w:val="-2"/>
                          <w:u w:val="single" w:color="0000FF"/>
                        </w:rPr>
                        <w:t xml:space="preserve"> </w:t>
                      </w:r>
                      <w:r w:rsidR="00EC001F">
                        <w:rPr>
                          <w:color w:val="0000FF"/>
                          <w:u w:val="single" w:color="0000FF"/>
                        </w:rPr>
                        <w:t>2021</w:t>
                      </w:r>
                    </w:hyperlink>
                  </w:p>
                </w:txbxContent>
              </v:textbox>
              <w10:wrap anchorx="page" anchory="page"/>
            </v:shape>
          </w:pict>
        </mc:Fallback>
      </mc:AlternateContent>
    </w:r>
    <w:r w:rsidR="00662272">
      <w:tab/>
    </w:r>
    <w:r w:rsidR="00662272">
      <w:ptab w:relativeTo="margin" w:alignment="right" w:leader="none"/>
    </w:r>
    <w:r w:rsidR="00662272" w:rsidRPr="00662272">
      <w:rPr>
        <w:i w:val="0"/>
        <w:iCs/>
        <w:color w:val="auto"/>
        <w:sz w:val="20"/>
        <w:szCs w:val="20"/>
      </w:rPr>
      <w:fldChar w:fldCharType="begin"/>
    </w:r>
    <w:r w:rsidR="00662272" w:rsidRPr="00662272">
      <w:rPr>
        <w:i w:val="0"/>
        <w:iCs/>
        <w:color w:val="auto"/>
        <w:sz w:val="20"/>
        <w:szCs w:val="20"/>
      </w:rPr>
      <w:instrText xml:space="preserve"> PAGE   \* MERGEFORMAT </w:instrText>
    </w:r>
    <w:r w:rsidR="00662272" w:rsidRPr="00662272">
      <w:rPr>
        <w:i w:val="0"/>
        <w:iCs/>
        <w:color w:val="auto"/>
        <w:sz w:val="20"/>
        <w:szCs w:val="20"/>
      </w:rPr>
      <w:fldChar w:fldCharType="separate"/>
    </w:r>
    <w:r w:rsidR="00662272" w:rsidRPr="00662272">
      <w:rPr>
        <w:i w:val="0"/>
        <w:iCs/>
        <w:noProof/>
        <w:color w:val="auto"/>
        <w:sz w:val="20"/>
        <w:szCs w:val="20"/>
      </w:rPr>
      <w:t>1</w:t>
    </w:r>
    <w:r w:rsidR="00662272" w:rsidRPr="00662272">
      <w:rPr>
        <w:i w:val="0"/>
        <w:i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8FE1" w14:textId="1131CBBB" w:rsidR="00662272" w:rsidRDefault="00662272" w:rsidP="00662272">
    <w:pPr>
      <w:pStyle w:val="Footer"/>
      <w:tabs>
        <w:tab w:val="left" w:pos="617"/>
        <w:tab w:val="left" w:pos="7013"/>
        <w:tab w:val="right" w:pos="15136"/>
      </w:tabs>
    </w:pPr>
    <w:r>
      <w:tab/>
    </w:r>
    <w:r>
      <w:rPr>
        <w:noProof/>
      </w:rPr>
      <mc:AlternateContent>
        <mc:Choice Requires="wps">
          <w:drawing>
            <wp:anchor distT="0" distB="0" distL="114300" distR="114300" simplePos="0" relativeHeight="251716096" behindDoc="1" locked="0" layoutInCell="1" allowOverlap="1" wp14:anchorId="33F3910A" wp14:editId="220FEFFF">
              <wp:simplePos x="0" y="0"/>
              <wp:positionH relativeFrom="margin">
                <wp:posOffset>1494790</wp:posOffset>
              </wp:positionH>
              <wp:positionV relativeFrom="page">
                <wp:posOffset>6797040</wp:posOffset>
              </wp:positionV>
              <wp:extent cx="5897880" cy="411480"/>
              <wp:effectExtent l="0" t="0" r="762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D6E8" w14:textId="77777777" w:rsidR="00662272" w:rsidRDefault="00662272" w:rsidP="00662272">
                          <w:pPr>
                            <w:pStyle w:val="BodyText"/>
                            <w:spacing w:before="12"/>
                            <w:ind w:left="1542" w:hanging="1542"/>
                            <w:jc w:val="center"/>
                            <w:rPr>
                              <w:sz w:val="20"/>
                            </w:rPr>
                          </w:pPr>
                          <w:r>
                            <w:rPr>
                              <w:sz w:val="20"/>
                            </w:rPr>
                            <w:t>Australian Curriculum: Humanities and Social Sciences – Economics and Business 7–10 Version 9.0</w:t>
                          </w:r>
                        </w:p>
                        <w:p w14:paraId="201F58E7" w14:textId="77777777" w:rsidR="00662272" w:rsidRPr="00B81EEA" w:rsidRDefault="00662272" w:rsidP="00662272">
                          <w:pPr>
                            <w:pStyle w:val="BodyText"/>
                            <w:spacing w:before="12"/>
                            <w:ind w:left="1542" w:hanging="1542"/>
                            <w:jc w:val="center"/>
                            <w:rPr>
                              <w:sz w:val="20"/>
                            </w:rPr>
                          </w:pPr>
                          <w:r>
                            <w:rPr>
                              <w:sz w:val="20"/>
                            </w:rPr>
                            <w:t xml:space="preserve">All elements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3910A" id="_x0000_t202" coordsize="21600,21600" o:spt="202" path="m,l,21600r21600,l21600,xe">
              <v:stroke joinstyle="miter"/>
              <v:path gradientshapeok="t" o:connecttype="rect"/>
            </v:shapetype>
            <v:shape id="Text Box 17" o:spid="_x0000_s1029" type="#_x0000_t202" style="position:absolute;margin-left:117.7pt;margin-top:535.2pt;width:464.4pt;height:32.4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" filled="f" stroked="f">
              <v:textbox inset="0,0,0,0">
                <w:txbxContent>
                  <w:p w14:paraId="2E76D6E8" w14:textId="77777777" w:rsidR="00662272" w:rsidRDefault="00662272" w:rsidP="00662272">
                    <w:pPr>
                      <w:pStyle w:val="BodyText"/>
                      <w:spacing w:before="12"/>
                      <w:ind w:left="1542" w:hanging="1542"/>
                      <w:jc w:val="center"/>
                      <w:rPr>
                        <w:sz w:val="20"/>
                      </w:rPr>
                    </w:pPr>
                    <w:r>
                      <w:rPr>
                        <w:sz w:val="20"/>
                      </w:rPr>
                      <w:t>Australian Curriculum: Humanities and Social Sciences – Economics and Business 7–10 Version 9.0</w:t>
                    </w:r>
                  </w:p>
                  <w:p w14:paraId="201F58E7" w14:textId="77777777" w:rsidR="00662272" w:rsidRPr="00B81EEA" w:rsidRDefault="00662272" w:rsidP="00662272">
                    <w:pPr>
                      <w:pStyle w:val="BodyText"/>
                      <w:spacing w:before="12"/>
                      <w:ind w:left="1542" w:hanging="1542"/>
                      <w:jc w:val="center"/>
                      <w:rPr>
                        <w:sz w:val="20"/>
                      </w:rPr>
                    </w:pPr>
                    <w:r>
                      <w:rPr>
                        <w:sz w:val="20"/>
                      </w:rPr>
                      <w:t xml:space="preserve">All elements </w:t>
                    </w:r>
                  </w:p>
                </w:txbxContent>
              </v:textbox>
              <w10:wrap anchorx="margin" anchory="page"/>
            </v:shape>
          </w:pict>
        </mc:Fallback>
      </mc:AlternateContent>
    </w:r>
    <w:r>
      <w:rPr>
        <w:noProof/>
      </w:rPr>
      <mc:AlternateContent>
        <mc:Choice Requires="wps">
          <w:drawing>
            <wp:anchor distT="0" distB="0" distL="114300" distR="114300" simplePos="0" relativeHeight="251731456" behindDoc="1" locked="0" layoutInCell="1" allowOverlap="1" wp14:anchorId="5876C86D" wp14:editId="5FF3DFAD">
              <wp:simplePos x="0" y="0"/>
              <wp:positionH relativeFrom="page">
                <wp:posOffset>508635</wp:posOffset>
              </wp:positionH>
              <wp:positionV relativeFrom="page">
                <wp:posOffset>7063740</wp:posOffset>
              </wp:positionV>
              <wp:extent cx="907415" cy="167005"/>
              <wp:effectExtent l="0" t="0" r="698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DA2487E" w14:textId="77777777" w:rsidR="00662272" w:rsidRDefault="00A84776" w:rsidP="00662272">
                          <w:pPr>
                            <w:pStyle w:val="BodyText"/>
                            <w:spacing w:before="12"/>
                            <w:ind w:left="20"/>
                          </w:pPr>
                          <w:hyperlink r:id="rId1">
                            <w:r w:rsidR="00662272">
                              <w:rPr>
                                <w:color w:val="0000FF"/>
                                <w:u w:val="single" w:color="0000FF"/>
                              </w:rPr>
                              <w:t>©</w:t>
                            </w:r>
                            <w:r w:rsidR="00662272">
                              <w:rPr>
                                <w:color w:val="0000FF"/>
                                <w:spacing w:val="-4"/>
                                <w:u w:val="single" w:color="0000FF"/>
                              </w:rPr>
                              <w:t xml:space="preserve"> </w:t>
                            </w:r>
                            <w:r w:rsidR="00662272">
                              <w:rPr>
                                <w:color w:val="0000FF"/>
                                <w:u w:val="single" w:color="0000FF"/>
                              </w:rPr>
                              <w:t>ACARA</w:t>
                            </w:r>
                            <w:r w:rsidR="00662272">
                              <w:rPr>
                                <w:color w:val="0000FF"/>
                                <w:spacing w:val="-2"/>
                                <w:u w:val="single" w:color="0000FF"/>
                              </w:rPr>
                              <w:t xml:space="preserve"> </w:t>
                            </w:r>
                            <w:r w:rsidR="0066227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C86D" id="Text Box 18" o:spid="_x0000_s1030" type="#_x0000_t202" style="position:absolute;margin-left:40.05pt;margin-top:556.2pt;width:71.45pt;height:13.1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DA2487E" w14:textId="77777777" w:rsidR="00662272" w:rsidRDefault="00A84776" w:rsidP="00662272">
                    <w:pPr>
                      <w:pStyle w:val="BodyText"/>
                      <w:spacing w:before="12"/>
                      <w:ind w:left="20"/>
                    </w:pPr>
                    <w:hyperlink r:id="rId2">
                      <w:r w:rsidR="00662272">
                        <w:rPr>
                          <w:color w:val="0000FF"/>
                          <w:u w:val="single" w:color="0000FF"/>
                        </w:rPr>
                        <w:t>©</w:t>
                      </w:r>
                      <w:r w:rsidR="00662272">
                        <w:rPr>
                          <w:color w:val="0000FF"/>
                          <w:spacing w:val="-4"/>
                          <w:u w:val="single" w:color="0000FF"/>
                        </w:rPr>
                        <w:t xml:space="preserve"> </w:t>
                      </w:r>
                      <w:r w:rsidR="00662272">
                        <w:rPr>
                          <w:color w:val="0000FF"/>
                          <w:u w:val="single" w:color="0000FF"/>
                        </w:rPr>
                        <w:t>ACARA</w:t>
                      </w:r>
                      <w:r w:rsidR="00662272">
                        <w:rPr>
                          <w:color w:val="0000FF"/>
                          <w:spacing w:val="-2"/>
                          <w:u w:val="single" w:color="0000FF"/>
                        </w:rPr>
                        <w:t xml:space="preserve"> </w:t>
                      </w:r>
                      <w:r w:rsidR="00662272">
                        <w:rPr>
                          <w:color w:val="0000FF"/>
                          <w:u w:val="single" w:color="0000FF"/>
                        </w:rPr>
                        <w:t>2021</w:t>
                      </w:r>
                    </w:hyperlink>
                  </w:p>
                </w:txbxContent>
              </v:textbox>
              <w10:wrap anchorx="page" anchory="page"/>
            </v:shape>
          </w:pict>
        </mc:Fallback>
      </mc:AlternateContent>
    </w:r>
    <w:r>
      <w:tab/>
    </w:r>
    <w:r>
      <w:ptab w:relativeTo="margin" w:alignment="right" w:leader="none"/>
    </w:r>
  </w:p>
  <w:p w14:paraId="3A3DE1E3" w14:textId="3B862F21" w:rsidR="00D709CE" w:rsidRPr="00662272" w:rsidRDefault="00662272" w:rsidP="00662272">
    <w:pPr>
      <w:pStyle w:val="Footer"/>
      <w:tabs>
        <w:tab w:val="clear" w:pos="4513"/>
        <w:tab w:val="clear" w:pos="9026"/>
        <w:tab w:val="left" w:pos="6375"/>
      </w:tabs>
      <w:ind w:right="360"/>
      <w:jc w:val="right"/>
      <w:rPr>
        <w:i w:val="0"/>
        <w:iCs/>
      </w:rPr>
    </w:pPr>
    <w:r>
      <w:ptab w:relativeTo="margin" w:alignment="right" w:leader="none"/>
    </w:r>
    <w:r w:rsidRPr="00662272">
      <w:rPr>
        <w:i w:val="0"/>
        <w:iCs/>
        <w:color w:val="auto"/>
        <w:sz w:val="20"/>
        <w:szCs w:val="20"/>
      </w:rPr>
      <w:fldChar w:fldCharType="begin"/>
    </w:r>
    <w:r w:rsidRPr="00662272">
      <w:rPr>
        <w:i w:val="0"/>
        <w:iCs/>
        <w:color w:val="auto"/>
        <w:sz w:val="20"/>
        <w:szCs w:val="20"/>
      </w:rPr>
      <w:instrText xml:space="preserve"> PAGE   \* MERGEFORMAT </w:instrText>
    </w:r>
    <w:r w:rsidRPr="00662272">
      <w:rPr>
        <w:i w:val="0"/>
        <w:iCs/>
        <w:color w:val="auto"/>
        <w:sz w:val="20"/>
        <w:szCs w:val="20"/>
      </w:rPr>
      <w:fldChar w:fldCharType="separate"/>
    </w:r>
    <w:r w:rsidRPr="00662272">
      <w:rPr>
        <w:i w:val="0"/>
        <w:iCs/>
        <w:noProof/>
        <w:color w:val="auto"/>
        <w:sz w:val="20"/>
        <w:szCs w:val="20"/>
      </w:rPr>
      <w:t>1</w:t>
    </w:r>
    <w:r w:rsidRPr="00662272">
      <w:rPr>
        <w:i w:val="0"/>
        <w:i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3A36" w14:textId="77777777" w:rsidR="00A84776" w:rsidRDefault="00A84776" w:rsidP="00533177">
      <w:r>
        <w:separator/>
      </w:r>
    </w:p>
    <w:p w14:paraId="44FCF632" w14:textId="77777777" w:rsidR="00A84776" w:rsidRDefault="00A84776"/>
  </w:footnote>
  <w:footnote w:type="continuationSeparator" w:id="0">
    <w:p w14:paraId="6AA56E16" w14:textId="77777777" w:rsidR="00A84776" w:rsidRDefault="00A84776" w:rsidP="00533177">
      <w:r>
        <w:continuationSeparator/>
      </w:r>
    </w:p>
    <w:p w14:paraId="677D40FE" w14:textId="77777777" w:rsidR="00A84776" w:rsidRDefault="00A84776"/>
  </w:footnote>
  <w:footnote w:type="continuationNotice" w:id="1">
    <w:p w14:paraId="09F3D1E2" w14:textId="77777777" w:rsidR="00A84776" w:rsidRDefault="00A84776">
      <w:pPr>
        <w:spacing w:before="0" w:after="0" w:line="240" w:lineRule="auto"/>
      </w:pPr>
    </w:p>
    <w:p w14:paraId="69C79355" w14:textId="77777777" w:rsidR="00A84776" w:rsidRDefault="00A84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452E" w14:textId="77777777" w:rsidR="00175138" w:rsidRDefault="0017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AF87" w14:textId="72739EB4" w:rsidR="00597AE7" w:rsidRDefault="00597AE7" w:rsidP="00624C87">
    <w:pPr>
      <w:pStyle w:val="Header"/>
      <w:ind w:right="-32"/>
    </w:pPr>
    <w:r>
      <w:rPr>
        <w:noProof/>
      </w:rPr>
      <mc:AlternateContent>
        <mc:Choice Requires="wps">
          <w:drawing>
            <wp:anchor distT="4294967295" distB="4294967295" distL="114300" distR="114300" simplePos="0" relativeHeight="251629056" behindDoc="0" locked="0" layoutInCell="1" allowOverlap="1" wp14:anchorId="03D40DDD" wp14:editId="57C2A935">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14D7AA" id="Straight Connector 1" o:spid="_x0000_s1026" alt="&quot;&quot;" style="position:absolute;z-index:2516290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Pr>
        <w:noProof/>
      </w:rPr>
      <w:drawing>
        <wp:anchor distT="0" distB="0" distL="0" distR="0" simplePos="0" relativeHeight="251613696" behindDoc="1" locked="0" layoutInCell="1" allowOverlap="1" wp14:anchorId="097931B0" wp14:editId="0973EB82">
          <wp:simplePos x="0" y="0"/>
          <wp:positionH relativeFrom="page">
            <wp:posOffset>8832850</wp:posOffset>
          </wp:positionH>
          <wp:positionV relativeFrom="page">
            <wp:posOffset>203200</wp:posOffset>
          </wp:positionV>
          <wp:extent cx="1321053" cy="378547"/>
          <wp:effectExtent l="0" t="0" r="0" b="2540"/>
          <wp:wrapNone/>
          <wp:docPr id="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598336" behindDoc="1" locked="0" layoutInCell="1" allowOverlap="1" wp14:anchorId="3F1E810A" wp14:editId="104939EC">
          <wp:simplePos x="0" y="0"/>
          <wp:positionH relativeFrom="page">
            <wp:posOffset>476250</wp:posOffset>
          </wp:positionH>
          <wp:positionV relativeFrom="page">
            <wp:posOffset>320675</wp:posOffset>
          </wp:positionV>
          <wp:extent cx="1695450" cy="260350"/>
          <wp:effectExtent l="0" t="0" r="0" b="6350"/>
          <wp:wrapNone/>
          <wp:docPr id="13"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A65B" w14:textId="77777777" w:rsidR="00597AE7" w:rsidRDefault="00597AE7">
    <w:pPr>
      <w:pStyle w:val="Header"/>
    </w:pPr>
    <w:r>
      <w:rPr>
        <w:noProof/>
      </w:rPr>
      <mc:AlternateContent>
        <mc:Choice Requires="wps">
          <w:drawing>
            <wp:anchor distT="0" distB="0" distL="114300" distR="114300" simplePos="0" relativeHeight="251643392" behindDoc="0" locked="0" layoutInCell="0" allowOverlap="1" wp14:anchorId="643FCBAE" wp14:editId="7E75ADD8">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8A079" w14:textId="77777777" w:rsidR="00597AE7" w:rsidRPr="001271D3" w:rsidRDefault="00597AE7" w:rsidP="00232722">
                          <w:pPr>
                            <w:spacing w:before="0" w:after="0"/>
                            <w:jc w:val="center"/>
                            <w:rPr>
                              <w:rFonts w:ascii="Calibri" w:hAnsi="Calibri" w:cs="Calibri"/>
                              <w:i w:val="0"/>
                              <w:iCs/>
                              <w:color w:val="000000"/>
                            </w:rPr>
                          </w:pPr>
                          <w:r w:rsidRPr="001271D3">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3FCBAE" id="_x0000_t202" coordsize="21600,21600" o:spt="202" path="m,l,21600r21600,l21600,xe">
              <v:stroke joinstyle="miter"/>
              <v:path gradientshapeok="t" o:connecttype="rect"/>
            </v:shapetype>
            <v:shape id="MSIPCMc719492ab0ad021e2559ce68" o:spid="_x0000_s1028" type="#_x0000_t202" alt="{&quot;HashCode&quot;:1838356193,&quot;Height&quot;:595.0,&quot;Width&quot;:841.0,&quot;Placement&quot;:&quot;Header&quot;,&quot;Index&quot;:&quot;FirstPage&quot;,&quot;Section&quot;:1,&quot;Top&quot;:0.0,&quot;Left&quot;:0.0}" style="position:absolute;margin-left:0;margin-top:15pt;width:841.9pt;height:21.5pt;z-index:251643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3998A079" w14:textId="77777777" w:rsidR="00597AE7" w:rsidRPr="001271D3" w:rsidRDefault="00597AE7" w:rsidP="00232722">
                    <w:pPr>
                      <w:spacing w:before="0" w:after="0"/>
                      <w:jc w:val="center"/>
                      <w:rPr>
                        <w:rFonts w:ascii="Calibri" w:hAnsi="Calibri" w:cs="Calibri"/>
                        <w:i w:val="0"/>
                        <w:iCs/>
                        <w:color w:val="000000"/>
                      </w:rPr>
                    </w:pPr>
                    <w:r w:rsidRPr="001271D3">
                      <w:rPr>
                        <w:rFonts w:ascii="Calibri" w:hAnsi="Calibri" w:cs="Calibri"/>
                        <w:i w:val="0"/>
                        <w:iCs/>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18BD3B93" w:rsidR="00E9248E" w:rsidRDefault="00627FAC" w:rsidP="00624C87">
    <w:pPr>
      <w:pStyle w:val="Header"/>
      <w:ind w:right="-32"/>
    </w:pPr>
    <w:r>
      <w:rPr>
        <w:noProof/>
      </w:rPr>
      <mc:AlternateContent>
        <mc:Choice Requires="wps">
          <w:drawing>
            <wp:anchor distT="0" distB="0" distL="114300" distR="114300" simplePos="0" relativeHeight="251658249" behindDoc="0" locked="0" layoutInCell="0" allowOverlap="1" wp14:anchorId="66F765BE" wp14:editId="4018F6B4">
              <wp:simplePos x="0" y="0"/>
              <wp:positionH relativeFrom="page">
                <wp:posOffset>0</wp:posOffset>
              </wp:positionH>
              <wp:positionV relativeFrom="page">
                <wp:posOffset>190500</wp:posOffset>
              </wp:positionV>
              <wp:extent cx="10692130" cy="273685"/>
              <wp:effectExtent l="0" t="0" r="4445" b="2540"/>
              <wp:wrapNone/>
              <wp:docPr id="8"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A0108F" w:rsidRDefault="00F70D5B" w:rsidP="00F70D5B">
                          <w:pPr>
                            <w:spacing w:before="0" w:after="0"/>
                            <w:jc w:val="center"/>
                            <w:rPr>
                              <w:rFonts w:ascii="Calibri" w:hAnsi="Calibri" w:cs="Calibri"/>
                              <w:i w:val="0"/>
                              <w:iCs/>
                              <w:color w:val="000000"/>
                            </w:rPr>
                          </w:pPr>
                          <w:r w:rsidRPr="00A0108F">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31" type="#_x0000_t202" alt="{&quot;HashCode&quot;:1838356193,&quot;Height&quot;:595.0,&quot;Width&quot;:841.0,&quot;Placement&quot;:&quot;Header&quot;,&quot;Index&quot;:&quot;Primary&quot;,&quot;Section&quot;:3,&quot;Top&quot;:0.0,&quot;Left&quot;:0.0}"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7EF75B6A" w:rsidR="00F70D5B" w:rsidRPr="00A0108F" w:rsidRDefault="00F70D5B" w:rsidP="00F70D5B">
                    <w:pPr>
                      <w:spacing w:before="0" w:after="0"/>
                      <w:jc w:val="center"/>
                      <w:rPr>
                        <w:rFonts w:ascii="Calibri" w:hAnsi="Calibri" w:cs="Calibri"/>
                        <w:i w:val="0"/>
                        <w:iCs/>
                        <w:color w:val="000000"/>
                      </w:rPr>
                    </w:pPr>
                    <w:r w:rsidRPr="00A0108F">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6" behindDoc="1" locked="0" layoutInCell="1" allowOverlap="1" wp14:anchorId="542E486D" wp14:editId="56E87286">
          <wp:simplePos x="0" y="0"/>
          <wp:positionH relativeFrom="page">
            <wp:posOffset>476250</wp:posOffset>
          </wp:positionH>
          <wp:positionV relativeFrom="page">
            <wp:posOffset>357505</wp:posOffset>
          </wp:positionV>
          <wp:extent cx="1695450" cy="191770"/>
          <wp:effectExtent l="0" t="0" r="0" b="0"/>
          <wp:wrapNone/>
          <wp:docPr id="45"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7" behindDoc="1" locked="0" layoutInCell="1" allowOverlap="1" wp14:anchorId="440B028D" wp14:editId="0756C10C">
          <wp:simplePos x="0" y="0"/>
          <wp:positionH relativeFrom="page">
            <wp:posOffset>8832850</wp:posOffset>
          </wp:positionH>
          <wp:positionV relativeFrom="page">
            <wp:posOffset>242570</wp:posOffset>
          </wp:positionV>
          <wp:extent cx="1320800" cy="299085"/>
          <wp:effectExtent l="0" t="0" r="0" b="5715"/>
          <wp:wrapNone/>
          <wp:docPr id="46"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42923972" w14:textId="77777777" w:rsidR="00861FCD" w:rsidRDefault="00861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D57"/>
    <w:multiLevelType w:val="hybridMultilevel"/>
    <w:tmpl w:val="FFFFFFFF"/>
    <w:lvl w:ilvl="0" w:tplc="7E143BBA">
      <w:start w:val="1"/>
      <w:numFmt w:val="bullet"/>
      <w:lvlText w:val=""/>
      <w:lvlJc w:val="left"/>
      <w:pPr>
        <w:ind w:left="720" w:hanging="360"/>
      </w:pPr>
      <w:rPr>
        <w:rFonts w:ascii="Symbol" w:hAnsi="Symbol" w:hint="default"/>
      </w:rPr>
    </w:lvl>
    <w:lvl w:ilvl="1" w:tplc="BA6C6CA6">
      <w:start w:val="1"/>
      <w:numFmt w:val="bullet"/>
      <w:lvlText w:val="o"/>
      <w:lvlJc w:val="left"/>
      <w:pPr>
        <w:ind w:left="1440" w:hanging="360"/>
      </w:pPr>
      <w:rPr>
        <w:rFonts w:ascii="Courier New" w:hAnsi="Courier New" w:hint="default"/>
      </w:rPr>
    </w:lvl>
    <w:lvl w:ilvl="2" w:tplc="A8CABCF0">
      <w:start w:val="1"/>
      <w:numFmt w:val="bullet"/>
      <w:lvlText w:val=""/>
      <w:lvlJc w:val="left"/>
      <w:pPr>
        <w:ind w:left="2160" w:hanging="360"/>
      </w:pPr>
      <w:rPr>
        <w:rFonts w:ascii="Wingdings" w:hAnsi="Wingdings" w:hint="default"/>
      </w:rPr>
    </w:lvl>
    <w:lvl w:ilvl="3" w:tplc="B212CB7A">
      <w:start w:val="1"/>
      <w:numFmt w:val="bullet"/>
      <w:lvlText w:val=""/>
      <w:lvlJc w:val="left"/>
      <w:pPr>
        <w:ind w:left="2880" w:hanging="360"/>
      </w:pPr>
      <w:rPr>
        <w:rFonts w:ascii="Symbol" w:hAnsi="Symbol" w:hint="default"/>
      </w:rPr>
    </w:lvl>
    <w:lvl w:ilvl="4" w:tplc="A12C8E70">
      <w:start w:val="1"/>
      <w:numFmt w:val="bullet"/>
      <w:lvlText w:val="o"/>
      <w:lvlJc w:val="left"/>
      <w:pPr>
        <w:ind w:left="3600" w:hanging="360"/>
      </w:pPr>
      <w:rPr>
        <w:rFonts w:ascii="Courier New" w:hAnsi="Courier New" w:hint="default"/>
      </w:rPr>
    </w:lvl>
    <w:lvl w:ilvl="5" w:tplc="D530272A">
      <w:start w:val="1"/>
      <w:numFmt w:val="bullet"/>
      <w:lvlText w:val=""/>
      <w:lvlJc w:val="left"/>
      <w:pPr>
        <w:ind w:left="4320" w:hanging="360"/>
      </w:pPr>
      <w:rPr>
        <w:rFonts w:ascii="Wingdings" w:hAnsi="Wingdings" w:hint="default"/>
      </w:rPr>
    </w:lvl>
    <w:lvl w:ilvl="6" w:tplc="011E17D2">
      <w:start w:val="1"/>
      <w:numFmt w:val="bullet"/>
      <w:lvlText w:val=""/>
      <w:lvlJc w:val="left"/>
      <w:pPr>
        <w:ind w:left="5040" w:hanging="360"/>
      </w:pPr>
      <w:rPr>
        <w:rFonts w:ascii="Symbol" w:hAnsi="Symbol" w:hint="default"/>
      </w:rPr>
    </w:lvl>
    <w:lvl w:ilvl="7" w:tplc="4F1AF8FA">
      <w:start w:val="1"/>
      <w:numFmt w:val="bullet"/>
      <w:lvlText w:val="o"/>
      <w:lvlJc w:val="left"/>
      <w:pPr>
        <w:ind w:left="5760" w:hanging="360"/>
      </w:pPr>
      <w:rPr>
        <w:rFonts w:ascii="Courier New" w:hAnsi="Courier New" w:hint="default"/>
      </w:rPr>
    </w:lvl>
    <w:lvl w:ilvl="8" w:tplc="1CECCE6C">
      <w:start w:val="1"/>
      <w:numFmt w:val="bullet"/>
      <w:lvlText w:val=""/>
      <w:lvlJc w:val="left"/>
      <w:pPr>
        <w:ind w:left="6480" w:hanging="360"/>
      </w:pPr>
      <w:rPr>
        <w:rFonts w:ascii="Wingdings" w:hAnsi="Wingdings" w:hint="default"/>
      </w:rPr>
    </w:lvl>
  </w:abstractNum>
  <w:abstractNum w:abstractNumId="1"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C968B9"/>
    <w:multiLevelType w:val="hybridMultilevel"/>
    <w:tmpl w:val="6E70613C"/>
    <w:lvl w:ilvl="0" w:tplc="BF14F360">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15:restartNumberingAfterBreak="0">
    <w:nsid w:val="126B4342"/>
    <w:multiLevelType w:val="hybridMultilevel"/>
    <w:tmpl w:val="0582B91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F1865"/>
    <w:multiLevelType w:val="hybridMultilevel"/>
    <w:tmpl w:val="EEFA9F4A"/>
    <w:lvl w:ilvl="0" w:tplc="80163396">
      <w:start w:val="1"/>
      <w:numFmt w:val="bullet"/>
      <w:pStyle w:val="ACARA-Elaboration"/>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EC3C66"/>
    <w:multiLevelType w:val="hybridMultilevel"/>
    <w:tmpl w:val="966053D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5E5193"/>
    <w:multiLevelType w:val="hybridMultilevel"/>
    <w:tmpl w:val="5E321CB2"/>
    <w:lvl w:ilvl="0" w:tplc="0409000F">
      <w:start w:val="1"/>
      <w:numFmt w:val="decimal"/>
      <w:lvlText w:val="%1."/>
      <w:lvlJc w:val="left"/>
      <w:pPr>
        <w:ind w:left="1440" w:hanging="72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37061A"/>
    <w:multiLevelType w:val="hybridMultilevel"/>
    <w:tmpl w:val="61CC46F8"/>
    <w:lvl w:ilvl="0" w:tplc="26B68A76">
      <w:start w:val="1"/>
      <w:numFmt w:val="bullet"/>
      <w:lvlText w:val=""/>
      <w:lvlJc w:val="left"/>
      <w:pPr>
        <w:ind w:left="749" w:hanging="360"/>
      </w:pPr>
      <w:rPr>
        <w:rFonts w:ascii="Symbol" w:hAnsi="Symbol" w:hint="default"/>
        <w:color w:val="000000" w:themeColor="accent4"/>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0249F5"/>
    <w:multiLevelType w:val="hybridMultilevel"/>
    <w:tmpl w:val="1BD4EC1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2F42E2"/>
    <w:multiLevelType w:val="hybridMultilevel"/>
    <w:tmpl w:val="640C833E"/>
    <w:lvl w:ilvl="0" w:tplc="7B609DE6">
      <w:start w:val="1"/>
      <w:numFmt w:val="bullet"/>
      <w:pStyle w:val="Table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205986"/>
    <w:multiLevelType w:val="hybridMultilevel"/>
    <w:tmpl w:val="6A92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0DE5F92"/>
    <w:multiLevelType w:val="hybridMultilevel"/>
    <w:tmpl w:val="61BC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23"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25"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407280">
    <w:abstractNumId w:val="0"/>
  </w:num>
  <w:num w:numId="2" w16cid:durableId="1677226944">
    <w:abstractNumId w:val="5"/>
  </w:num>
  <w:num w:numId="3" w16cid:durableId="135027496">
    <w:abstractNumId w:val="16"/>
  </w:num>
  <w:num w:numId="4" w16cid:durableId="2115201442">
    <w:abstractNumId w:val="23"/>
  </w:num>
  <w:num w:numId="5" w16cid:durableId="1102648853">
    <w:abstractNumId w:val="12"/>
  </w:num>
  <w:num w:numId="6" w16cid:durableId="1378973818">
    <w:abstractNumId w:val="1"/>
  </w:num>
  <w:num w:numId="7" w16cid:durableId="125707750">
    <w:abstractNumId w:val="7"/>
  </w:num>
  <w:num w:numId="8" w16cid:durableId="1697609714">
    <w:abstractNumId w:val="8"/>
  </w:num>
  <w:num w:numId="9" w16cid:durableId="2003970302">
    <w:abstractNumId w:val="18"/>
  </w:num>
  <w:num w:numId="10" w16cid:durableId="164789619">
    <w:abstractNumId w:val="25"/>
  </w:num>
  <w:num w:numId="11" w16cid:durableId="1630670501">
    <w:abstractNumId w:val="14"/>
  </w:num>
  <w:num w:numId="12" w16cid:durableId="621182309">
    <w:abstractNumId w:val="20"/>
  </w:num>
  <w:num w:numId="13" w16cid:durableId="253517249">
    <w:abstractNumId w:val="15"/>
  </w:num>
  <w:num w:numId="14" w16cid:durableId="650672256">
    <w:abstractNumId w:val="22"/>
  </w:num>
  <w:num w:numId="15" w16cid:durableId="1665625285">
    <w:abstractNumId w:val="11"/>
  </w:num>
  <w:num w:numId="16" w16cid:durableId="938021556">
    <w:abstractNumId w:val="2"/>
  </w:num>
  <w:num w:numId="17" w16cid:durableId="144585657">
    <w:abstractNumId w:val="13"/>
  </w:num>
  <w:num w:numId="18" w16cid:durableId="1114057577">
    <w:abstractNumId w:val="3"/>
  </w:num>
  <w:num w:numId="19" w16cid:durableId="669413296">
    <w:abstractNumId w:val="17"/>
  </w:num>
  <w:num w:numId="20" w16cid:durableId="611975999">
    <w:abstractNumId w:val="9"/>
  </w:num>
  <w:num w:numId="21" w16cid:durableId="1007295377">
    <w:abstractNumId w:val="10"/>
  </w:num>
  <w:num w:numId="22" w16cid:durableId="465968726">
    <w:abstractNumId w:val="6"/>
  </w:num>
  <w:num w:numId="23" w16cid:durableId="57172328">
    <w:abstractNumId w:val="19"/>
  </w:num>
  <w:num w:numId="24" w16cid:durableId="143088157">
    <w:abstractNumId w:val="24"/>
  </w:num>
  <w:num w:numId="25" w16cid:durableId="825055785">
    <w:abstractNumId w:val="4"/>
  </w:num>
  <w:num w:numId="26" w16cid:durableId="214052105">
    <w:abstractNumId w:val="26"/>
  </w:num>
  <w:num w:numId="27" w16cid:durableId="76423170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6EC"/>
    <w:rsid w:val="00001F8F"/>
    <w:rsid w:val="00002A49"/>
    <w:rsid w:val="00003273"/>
    <w:rsid w:val="000040CC"/>
    <w:rsid w:val="00004C56"/>
    <w:rsid w:val="00005217"/>
    <w:rsid w:val="00007677"/>
    <w:rsid w:val="00012145"/>
    <w:rsid w:val="00012558"/>
    <w:rsid w:val="00012DD9"/>
    <w:rsid w:val="0001332E"/>
    <w:rsid w:val="00014F85"/>
    <w:rsid w:val="00014F99"/>
    <w:rsid w:val="000157A3"/>
    <w:rsid w:val="00015A2B"/>
    <w:rsid w:val="00015D43"/>
    <w:rsid w:val="00016899"/>
    <w:rsid w:val="0002250F"/>
    <w:rsid w:val="00022652"/>
    <w:rsid w:val="00023243"/>
    <w:rsid w:val="00024371"/>
    <w:rsid w:val="000244F6"/>
    <w:rsid w:val="0002455D"/>
    <w:rsid w:val="000247CC"/>
    <w:rsid w:val="0002714D"/>
    <w:rsid w:val="0002743F"/>
    <w:rsid w:val="00030003"/>
    <w:rsid w:val="000318BB"/>
    <w:rsid w:val="00032490"/>
    <w:rsid w:val="00032A8B"/>
    <w:rsid w:val="00032DE0"/>
    <w:rsid w:val="00035667"/>
    <w:rsid w:val="00035A6A"/>
    <w:rsid w:val="00035AF9"/>
    <w:rsid w:val="000365D4"/>
    <w:rsid w:val="00040D9B"/>
    <w:rsid w:val="00041C70"/>
    <w:rsid w:val="00041E11"/>
    <w:rsid w:val="00041EBD"/>
    <w:rsid w:val="00047A52"/>
    <w:rsid w:val="00047B2B"/>
    <w:rsid w:val="00051FCE"/>
    <w:rsid w:val="000521C0"/>
    <w:rsid w:val="00052C50"/>
    <w:rsid w:val="00054253"/>
    <w:rsid w:val="000556AD"/>
    <w:rsid w:val="00055ED2"/>
    <w:rsid w:val="000579E2"/>
    <w:rsid w:val="00057D90"/>
    <w:rsid w:val="000606F3"/>
    <w:rsid w:val="000614FA"/>
    <w:rsid w:val="00061589"/>
    <w:rsid w:val="00061E15"/>
    <w:rsid w:val="000620B7"/>
    <w:rsid w:val="0006233E"/>
    <w:rsid w:val="00062C0C"/>
    <w:rsid w:val="000633DA"/>
    <w:rsid w:val="0006404A"/>
    <w:rsid w:val="00065007"/>
    <w:rsid w:val="000652D0"/>
    <w:rsid w:val="0006534C"/>
    <w:rsid w:val="0006582E"/>
    <w:rsid w:val="00066124"/>
    <w:rsid w:val="000662E1"/>
    <w:rsid w:val="00066F5D"/>
    <w:rsid w:val="000670E5"/>
    <w:rsid w:val="00072D0F"/>
    <w:rsid w:val="00073810"/>
    <w:rsid w:val="00075AA8"/>
    <w:rsid w:val="00076CBA"/>
    <w:rsid w:val="00076DBE"/>
    <w:rsid w:val="00077803"/>
    <w:rsid w:val="00081502"/>
    <w:rsid w:val="0008436E"/>
    <w:rsid w:val="000845C1"/>
    <w:rsid w:val="00084C6C"/>
    <w:rsid w:val="00084EAC"/>
    <w:rsid w:val="00085217"/>
    <w:rsid w:val="00086F8C"/>
    <w:rsid w:val="00087220"/>
    <w:rsid w:val="00087B28"/>
    <w:rsid w:val="000906E8"/>
    <w:rsid w:val="00090CF7"/>
    <w:rsid w:val="00091672"/>
    <w:rsid w:val="000919C2"/>
    <w:rsid w:val="0009316F"/>
    <w:rsid w:val="00093243"/>
    <w:rsid w:val="000934E5"/>
    <w:rsid w:val="00093570"/>
    <w:rsid w:val="00093D1A"/>
    <w:rsid w:val="00095549"/>
    <w:rsid w:val="00096608"/>
    <w:rsid w:val="00096A8E"/>
    <w:rsid w:val="00097170"/>
    <w:rsid w:val="00097F3B"/>
    <w:rsid w:val="000A05B4"/>
    <w:rsid w:val="000A0D50"/>
    <w:rsid w:val="000A0D9F"/>
    <w:rsid w:val="000A12AB"/>
    <w:rsid w:val="000A12C8"/>
    <w:rsid w:val="000A16C7"/>
    <w:rsid w:val="000A24F8"/>
    <w:rsid w:val="000A257F"/>
    <w:rsid w:val="000A25D6"/>
    <w:rsid w:val="000A26B0"/>
    <w:rsid w:val="000A2960"/>
    <w:rsid w:val="000A2D9D"/>
    <w:rsid w:val="000A2F33"/>
    <w:rsid w:val="000A3263"/>
    <w:rsid w:val="000A3795"/>
    <w:rsid w:val="000A3BE1"/>
    <w:rsid w:val="000A4B2B"/>
    <w:rsid w:val="000A7AF3"/>
    <w:rsid w:val="000B032B"/>
    <w:rsid w:val="000B0E8F"/>
    <w:rsid w:val="000B1573"/>
    <w:rsid w:val="000B20EA"/>
    <w:rsid w:val="000B3094"/>
    <w:rsid w:val="000B7FAE"/>
    <w:rsid w:val="000C1ABD"/>
    <w:rsid w:val="000C2707"/>
    <w:rsid w:val="000C2BAA"/>
    <w:rsid w:val="000C3598"/>
    <w:rsid w:val="000C4C56"/>
    <w:rsid w:val="000C53C9"/>
    <w:rsid w:val="000C559B"/>
    <w:rsid w:val="000D01EC"/>
    <w:rsid w:val="000D0314"/>
    <w:rsid w:val="000D09C7"/>
    <w:rsid w:val="000D1292"/>
    <w:rsid w:val="000D14A0"/>
    <w:rsid w:val="000D1A2B"/>
    <w:rsid w:val="000D1E40"/>
    <w:rsid w:val="000D2EF0"/>
    <w:rsid w:val="000D4A22"/>
    <w:rsid w:val="000D6758"/>
    <w:rsid w:val="000D7290"/>
    <w:rsid w:val="000D7526"/>
    <w:rsid w:val="000E0418"/>
    <w:rsid w:val="000E07F6"/>
    <w:rsid w:val="000E153F"/>
    <w:rsid w:val="000E1912"/>
    <w:rsid w:val="000E2677"/>
    <w:rsid w:val="000E2CA1"/>
    <w:rsid w:val="000E4B4C"/>
    <w:rsid w:val="000E761C"/>
    <w:rsid w:val="000E7777"/>
    <w:rsid w:val="000E7A5F"/>
    <w:rsid w:val="000F1101"/>
    <w:rsid w:val="000F260E"/>
    <w:rsid w:val="000F2770"/>
    <w:rsid w:val="000F3B83"/>
    <w:rsid w:val="000F4091"/>
    <w:rsid w:val="000F419A"/>
    <w:rsid w:val="000F62CF"/>
    <w:rsid w:val="000F7AF1"/>
    <w:rsid w:val="00100347"/>
    <w:rsid w:val="00103A00"/>
    <w:rsid w:val="00104CF4"/>
    <w:rsid w:val="00106ED1"/>
    <w:rsid w:val="0010712A"/>
    <w:rsid w:val="00110E49"/>
    <w:rsid w:val="00111523"/>
    <w:rsid w:val="00111E75"/>
    <w:rsid w:val="00112E8D"/>
    <w:rsid w:val="0011475A"/>
    <w:rsid w:val="00114E83"/>
    <w:rsid w:val="00115C38"/>
    <w:rsid w:val="00115FBC"/>
    <w:rsid w:val="0011611A"/>
    <w:rsid w:val="00117525"/>
    <w:rsid w:val="00117DD0"/>
    <w:rsid w:val="00120A8F"/>
    <w:rsid w:val="001224C9"/>
    <w:rsid w:val="001235F2"/>
    <w:rsid w:val="00123CE5"/>
    <w:rsid w:val="00124ACA"/>
    <w:rsid w:val="001251A8"/>
    <w:rsid w:val="00126E4E"/>
    <w:rsid w:val="001271D3"/>
    <w:rsid w:val="001279D5"/>
    <w:rsid w:val="00127CC3"/>
    <w:rsid w:val="00127E8A"/>
    <w:rsid w:val="00131A48"/>
    <w:rsid w:val="001358D1"/>
    <w:rsid w:val="0013609C"/>
    <w:rsid w:val="0013679A"/>
    <w:rsid w:val="00137AFB"/>
    <w:rsid w:val="00141829"/>
    <w:rsid w:val="00142976"/>
    <w:rsid w:val="001443FA"/>
    <w:rsid w:val="00145002"/>
    <w:rsid w:val="00145100"/>
    <w:rsid w:val="00145712"/>
    <w:rsid w:val="00146A0B"/>
    <w:rsid w:val="001472AE"/>
    <w:rsid w:val="0014771D"/>
    <w:rsid w:val="001503C4"/>
    <w:rsid w:val="00150FF7"/>
    <w:rsid w:val="00151D15"/>
    <w:rsid w:val="001531D7"/>
    <w:rsid w:val="00154C95"/>
    <w:rsid w:val="001554F6"/>
    <w:rsid w:val="001558F4"/>
    <w:rsid w:val="00155D7F"/>
    <w:rsid w:val="001606ED"/>
    <w:rsid w:val="00160FB4"/>
    <w:rsid w:val="0016140F"/>
    <w:rsid w:val="001618B0"/>
    <w:rsid w:val="0016251B"/>
    <w:rsid w:val="00162A41"/>
    <w:rsid w:val="00163C5F"/>
    <w:rsid w:val="00163E7B"/>
    <w:rsid w:val="001647DC"/>
    <w:rsid w:val="00164CE8"/>
    <w:rsid w:val="00164FDB"/>
    <w:rsid w:val="001654C7"/>
    <w:rsid w:val="00165BC9"/>
    <w:rsid w:val="00166C20"/>
    <w:rsid w:val="00171B5B"/>
    <w:rsid w:val="0017315B"/>
    <w:rsid w:val="00174033"/>
    <w:rsid w:val="00174DB8"/>
    <w:rsid w:val="00175138"/>
    <w:rsid w:val="0017519E"/>
    <w:rsid w:val="0017562B"/>
    <w:rsid w:val="00175AB4"/>
    <w:rsid w:val="00176479"/>
    <w:rsid w:val="00177855"/>
    <w:rsid w:val="00180CF7"/>
    <w:rsid w:val="00181E52"/>
    <w:rsid w:val="001830EC"/>
    <w:rsid w:val="001833F7"/>
    <w:rsid w:val="0018715C"/>
    <w:rsid w:val="0019008F"/>
    <w:rsid w:val="00190095"/>
    <w:rsid w:val="001901F8"/>
    <w:rsid w:val="001904FC"/>
    <w:rsid w:val="00190717"/>
    <w:rsid w:val="00190E44"/>
    <w:rsid w:val="0019279F"/>
    <w:rsid w:val="001937D6"/>
    <w:rsid w:val="00193BEF"/>
    <w:rsid w:val="00194C2A"/>
    <w:rsid w:val="00196960"/>
    <w:rsid w:val="00196F37"/>
    <w:rsid w:val="00197097"/>
    <w:rsid w:val="0019762F"/>
    <w:rsid w:val="001978E7"/>
    <w:rsid w:val="00197DE2"/>
    <w:rsid w:val="00197E17"/>
    <w:rsid w:val="001A1328"/>
    <w:rsid w:val="001A4670"/>
    <w:rsid w:val="001A52BD"/>
    <w:rsid w:val="001A68C2"/>
    <w:rsid w:val="001A6C6B"/>
    <w:rsid w:val="001A70A5"/>
    <w:rsid w:val="001A74D3"/>
    <w:rsid w:val="001A7957"/>
    <w:rsid w:val="001B02F0"/>
    <w:rsid w:val="001B0FCF"/>
    <w:rsid w:val="001B13C4"/>
    <w:rsid w:val="001B5418"/>
    <w:rsid w:val="001B57A0"/>
    <w:rsid w:val="001B6B46"/>
    <w:rsid w:val="001B7E0F"/>
    <w:rsid w:val="001C1C0C"/>
    <w:rsid w:val="001C3BC2"/>
    <w:rsid w:val="001C4FBA"/>
    <w:rsid w:val="001C53D2"/>
    <w:rsid w:val="001D0856"/>
    <w:rsid w:val="001D0A1B"/>
    <w:rsid w:val="001D2610"/>
    <w:rsid w:val="001D266C"/>
    <w:rsid w:val="001D47A3"/>
    <w:rsid w:val="001D5510"/>
    <w:rsid w:val="001D71F6"/>
    <w:rsid w:val="001D7E98"/>
    <w:rsid w:val="001E030C"/>
    <w:rsid w:val="001E17DE"/>
    <w:rsid w:val="001E21E1"/>
    <w:rsid w:val="001E27B3"/>
    <w:rsid w:val="001E291D"/>
    <w:rsid w:val="001E2A87"/>
    <w:rsid w:val="001E2AD0"/>
    <w:rsid w:val="001E2E91"/>
    <w:rsid w:val="001E4058"/>
    <w:rsid w:val="001E4534"/>
    <w:rsid w:val="001E48DE"/>
    <w:rsid w:val="001E7A51"/>
    <w:rsid w:val="001F0954"/>
    <w:rsid w:val="001F097E"/>
    <w:rsid w:val="001F1327"/>
    <w:rsid w:val="001F21C8"/>
    <w:rsid w:val="001F27C4"/>
    <w:rsid w:val="001F287F"/>
    <w:rsid w:val="001F2F55"/>
    <w:rsid w:val="001F35DC"/>
    <w:rsid w:val="001F4654"/>
    <w:rsid w:val="001F4E1C"/>
    <w:rsid w:val="001F6179"/>
    <w:rsid w:val="001F6400"/>
    <w:rsid w:val="001F6E1B"/>
    <w:rsid w:val="001F6FAF"/>
    <w:rsid w:val="001F7669"/>
    <w:rsid w:val="00201936"/>
    <w:rsid w:val="00202B7B"/>
    <w:rsid w:val="00203E77"/>
    <w:rsid w:val="00203F1C"/>
    <w:rsid w:val="00204E69"/>
    <w:rsid w:val="00205D67"/>
    <w:rsid w:val="002060AC"/>
    <w:rsid w:val="002069B4"/>
    <w:rsid w:val="00206A1E"/>
    <w:rsid w:val="0020734A"/>
    <w:rsid w:val="00210191"/>
    <w:rsid w:val="00210B97"/>
    <w:rsid w:val="00211232"/>
    <w:rsid w:val="002114BF"/>
    <w:rsid w:val="0021365E"/>
    <w:rsid w:val="00214733"/>
    <w:rsid w:val="00215BDC"/>
    <w:rsid w:val="002167FC"/>
    <w:rsid w:val="002172BC"/>
    <w:rsid w:val="002200F2"/>
    <w:rsid w:val="00220425"/>
    <w:rsid w:val="00220B36"/>
    <w:rsid w:val="0022149B"/>
    <w:rsid w:val="00222639"/>
    <w:rsid w:val="00222E80"/>
    <w:rsid w:val="002242A9"/>
    <w:rsid w:val="002257E5"/>
    <w:rsid w:val="00225800"/>
    <w:rsid w:val="00226722"/>
    <w:rsid w:val="00226CD8"/>
    <w:rsid w:val="002276D6"/>
    <w:rsid w:val="002279BC"/>
    <w:rsid w:val="00230E66"/>
    <w:rsid w:val="00231C1D"/>
    <w:rsid w:val="002326AF"/>
    <w:rsid w:val="00232722"/>
    <w:rsid w:val="00232A8D"/>
    <w:rsid w:val="00233D17"/>
    <w:rsid w:val="002347C4"/>
    <w:rsid w:val="00236682"/>
    <w:rsid w:val="00236D94"/>
    <w:rsid w:val="0023705D"/>
    <w:rsid w:val="0024069F"/>
    <w:rsid w:val="00240970"/>
    <w:rsid w:val="0024128C"/>
    <w:rsid w:val="00241FD3"/>
    <w:rsid w:val="00242DA7"/>
    <w:rsid w:val="0024514A"/>
    <w:rsid w:val="00245EBF"/>
    <w:rsid w:val="00245F23"/>
    <w:rsid w:val="002467B1"/>
    <w:rsid w:val="00247586"/>
    <w:rsid w:val="0025114C"/>
    <w:rsid w:val="00254481"/>
    <w:rsid w:val="00254F57"/>
    <w:rsid w:val="002553D2"/>
    <w:rsid w:val="0025554C"/>
    <w:rsid w:val="00256D09"/>
    <w:rsid w:val="0025717C"/>
    <w:rsid w:val="00261285"/>
    <w:rsid w:val="00261904"/>
    <w:rsid w:val="00261AF9"/>
    <w:rsid w:val="00263729"/>
    <w:rsid w:val="0026382C"/>
    <w:rsid w:val="002640DC"/>
    <w:rsid w:val="00264382"/>
    <w:rsid w:val="0026502E"/>
    <w:rsid w:val="002654A5"/>
    <w:rsid w:val="00266E4D"/>
    <w:rsid w:val="00267DF0"/>
    <w:rsid w:val="002700DC"/>
    <w:rsid w:val="002706A2"/>
    <w:rsid w:val="00271B65"/>
    <w:rsid w:val="00273702"/>
    <w:rsid w:val="00274237"/>
    <w:rsid w:val="00275310"/>
    <w:rsid w:val="00275E31"/>
    <w:rsid w:val="00276146"/>
    <w:rsid w:val="00276B95"/>
    <w:rsid w:val="00277AA1"/>
    <w:rsid w:val="00280A3C"/>
    <w:rsid w:val="00281679"/>
    <w:rsid w:val="0028229E"/>
    <w:rsid w:val="00282496"/>
    <w:rsid w:val="002824F9"/>
    <w:rsid w:val="00282721"/>
    <w:rsid w:val="00282D19"/>
    <w:rsid w:val="00284B50"/>
    <w:rsid w:val="002852EF"/>
    <w:rsid w:val="00285CCC"/>
    <w:rsid w:val="002869C5"/>
    <w:rsid w:val="00286DA1"/>
    <w:rsid w:val="00286FBE"/>
    <w:rsid w:val="00290EE7"/>
    <w:rsid w:val="00291A4A"/>
    <w:rsid w:val="00291C26"/>
    <w:rsid w:val="00292AA2"/>
    <w:rsid w:val="00293253"/>
    <w:rsid w:val="00295B21"/>
    <w:rsid w:val="00295BC2"/>
    <w:rsid w:val="002969D6"/>
    <w:rsid w:val="00296D31"/>
    <w:rsid w:val="002A0822"/>
    <w:rsid w:val="002A18E5"/>
    <w:rsid w:val="002A1F69"/>
    <w:rsid w:val="002A275F"/>
    <w:rsid w:val="002A5295"/>
    <w:rsid w:val="002A5B3A"/>
    <w:rsid w:val="002A6541"/>
    <w:rsid w:val="002A6601"/>
    <w:rsid w:val="002A72AA"/>
    <w:rsid w:val="002A75E2"/>
    <w:rsid w:val="002B3417"/>
    <w:rsid w:val="002B4AC4"/>
    <w:rsid w:val="002B5799"/>
    <w:rsid w:val="002B59F5"/>
    <w:rsid w:val="002B7D89"/>
    <w:rsid w:val="002C3F20"/>
    <w:rsid w:val="002C414B"/>
    <w:rsid w:val="002C56C5"/>
    <w:rsid w:val="002D0195"/>
    <w:rsid w:val="002D1392"/>
    <w:rsid w:val="002D2AE4"/>
    <w:rsid w:val="002D2F45"/>
    <w:rsid w:val="002D33FE"/>
    <w:rsid w:val="002D3487"/>
    <w:rsid w:val="002D4686"/>
    <w:rsid w:val="002D5FB0"/>
    <w:rsid w:val="002D603A"/>
    <w:rsid w:val="002D7348"/>
    <w:rsid w:val="002E02F0"/>
    <w:rsid w:val="002E2517"/>
    <w:rsid w:val="002E26E1"/>
    <w:rsid w:val="002E5C5C"/>
    <w:rsid w:val="002F01B7"/>
    <w:rsid w:val="002F0A15"/>
    <w:rsid w:val="002F10B6"/>
    <w:rsid w:val="002F1FB9"/>
    <w:rsid w:val="002F1FD2"/>
    <w:rsid w:val="002F2262"/>
    <w:rsid w:val="002F3CD5"/>
    <w:rsid w:val="002F41E4"/>
    <w:rsid w:val="002F4DE4"/>
    <w:rsid w:val="002F651E"/>
    <w:rsid w:val="002F65C4"/>
    <w:rsid w:val="002F7436"/>
    <w:rsid w:val="00300F39"/>
    <w:rsid w:val="0030299E"/>
    <w:rsid w:val="00303BB5"/>
    <w:rsid w:val="00306BFE"/>
    <w:rsid w:val="003070B3"/>
    <w:rsid w:val="00310117"/>
    <w:rsid w:val="00312135"/>
    <w:rsid w:val="003135C4"/>
    <w:rsid w:val="00314CA2"/>
    <w:rsid w:val="00315D62"/>
    <w:rsid w:val="00315ECC"/>
    <w:rsid w:val="00315F52"/>
    <w:rsid w:val="00316952"/>
    <w:rsid w:val="00316A17"/>
    <w:rsid w:val="0031786E"/>
    <w:rsid w:val="00320C1A"/>
    <w:rsid w:val="00321624"/>
    <w:rsid w:val="00321B73"/>
    <w:rsid w:val="00322B4F"/>
    <w:rsid w:val="00322C68"/>
    <w:rsid w:val="003230E2"/>
    <w:rsid w:val="00323EC8"/>
    <w:rsid w:val="00324D17"/>
    <w:rsid w:val="00326FB6"/>
    <w:rsid w:val="00330A3A"/>
    <w:rsid w:val="00330D78"/>
    <w:rsid w:val="00333716"/>
    <w:rsid w:val="00333F24"/>
    <w:rsid w:val="00334C2A"/>
    <w:rsid w:val="00335964"/>
    <w:rsid w:val="00335E6A"/>
    <w:rsid w:val="00340B92"/>
    <w:rsid w:val="00342000"/>
    <w:rsid w:val="00343C00"/>
    <w:rsid w:val="003446F3"/>
    <w:rsid w:val="0034486E"/>
    <w:rsid w:val="00345986"/>
    <w:rsid w:val="0034639F"/>
    <w:rsid w:val="003466D6"/>
    <w:rsid w:val="0035017A"/>
    <w:rsid w:val="003501B8"/>
    <w:rsid w:val="0035043B"/>
    <w:rsid w:val="003514C8"/>
    <w:rsid w:val="0035166C"/>
    <w:rsid w:val="00351E38"/>
    <w:rsid w:val="003528EB"/>
    <w:rsid w:val="00352CF9"/>
    <w:rsid w:val="00353AC5"/>
    <w:rsid w:val="0035523C"/>
    <w:rsid w:val="003556C4"/>
    <w:rsid w:val="00357E5F"/>
    <w:rsid w:val="00360F3C"/>
    <w:rsid w:val="00361341"/>
    <w:rsid w:val="003615CB"/>
    <w:rsid w:val="00362D04"/>
    <w:rsid w:val="003639FF"/>
    <w:rsid w:val="00364B46"/>
    <w:rsid w:val="003653FB"/>
    <w:rsid w:val="00365D72"/>
    <w:rsid w:val="00365E70"/>
    <w:rsid w:val="00366A44"/>
    <w:rsid w:val="00367278"/>
    <w:rsid w:val="00370FB0"/>
    <w:rsid w:val="00372765"/>
    <w:rsid w:val="00373959"/>
    <w:rsid w:val="0037413B"/>
    <w:rsid w:val="00374973"/>
    <w:rsid w:val="00381086"/>
    <w:rsid w:val="00381793"/>
    <w:rsid w:val="003831C7"/>
    <w:rsid w:val="00385EDF"/>
    <w:rsid w:val="00386B33"/>
    <w:rsid w:val="003878ED"/>
    <w:rsid w:val="00390590"/>
    <w:rsid w:val="00392152"/>
    <w:rsid w:val="003926A5"/>
    <w:rsid w:val="003932A8"/>
    <w:rsid w:val="00393615"/>
    <w:rsid w:val="00393CCB"/>
    <w:rsid w:val="003946D8"/>
    <w:rsid w:val="00395A15"/>
    <w:rsid w:val="0039702F"/>
    <w:rsid w:val="003A004F"/>
    <w:rsid w:val="003A0396"/>
    <w:rsid w:val="003A069C"/>
    <w:rsid w:val="003A1072"/>
    <w:rsid w:val="003A11BC"/>
    <w:rsid w:val="003A17D9"/>
    <w:rsid w:val="003A1EE6"/>
    <w:rsid w:val="003A32BB"/>
    <w:rsid w:val="003A38F8"/>
    <w:rsid w:val="003A3972"/>
    <w:rsid w:val="003A3976"/>
    <w:rsid w:val="003A4077"/>
    <w:rsid w:val="003A409C"/>
    <w:rsid w:val="003A40F7"/>
    <w:rsid w:val="003A549F"/>
    <w:rsid w:val="003A5C3E"/>
    <w:rsid w:val="003A5FC7"/>
    <w:rsid w:val="003B0627"/>
    <w:rsid w:val="003B142F"/>
    <w:rsid w:val="003B19D7"/>
    <w:rsid w:val="003B22DA"/>
    <w:rsid w:val="003B3E97"/>
    <w:rsid w:val="003B5349"/>
    <w:rsid w:val="003B7097"/>
    <w:rsid w:val="003C1377"/>
    <w:rsid w:val="003C2033"/>
    <w:rsid w:val="003C2BF1"/>
    <w:rsid w:val="003C2FD7"/>
    <w:rsid w:val="003C36E1"/>
    <w:rsid w:val="003C3940"/>
    <w:rsid w:val="003C69D3"/>
    <w:rsid w:val="003C6D3B"/>
    <w:rsid w:val="003C773B"/>
    <w:rsid w:val="003D190E"/>
    <w:rsid w:val="003D222B"/>
    <w:rsid w:val="003D3370"/>
    <w:rsid w:val="003D4806"/>
    <w:rsid w:val="003D5347"/>
    <w:rsid w:val="003D6AF0"/>
    <w:rsid w:val="003D7752"/>
    <w:rsid w:val="003E03D0"/>
    <w:rsid w:val="003E2F04"/>
    <w:rsid w:val="003E45FE"/>
    <w:rsid w:val="003E5695"/>
    <w:rsid w:val="003E59B6"/>
    <w:rsid w:val="003E617B"/>
    <w:rsid w:val="003E7730"/>
    <w:rsid w:val="003E7AAB"/>
    <w:rsid w:val="003E7F28"/>
    <w:rsid w:val="003F07BD"/>
    <w:rsid w:val="003F0908"/>
    <w:rsid w:val="003F0CC7"/>
    <w:rsid w:val="003F2F8B"/>
    <w:rsid w:val="003F3B9E"/>
    <w:rsid w:val="003F4E34"/>
    <w:rsid w:val="003F4E3E"/>
    <w:rsid w:val="003F4F74"/>
    <w:rsid w:val="003F5187"/>
    <w:rsid w:val="003F5207"/>
    <w:rsid w:val="003F5D3F"/>
    <w:rsid w:val="003F78CB"/>
    <w:rsid w:val="00400F80"/>
    <w:rsid w:val="00402550"/>
    <w:rsid w:val="0040273C"/>
    <w:rsid w:val="00402942"/>
    <w:rsid w:val="00403AF5"/>
    <w:rsid w:val="00404D98"/>
    <w:rsid w:val="004058FF"/>
    <w:rsid w:val="00406EAC"/>
    <w:rsid w:val="004075DD"/>
    <w:rsid w:val="00407E85"/>
    <w:rsid w:val="00407EA5"/>
    <w:rsid w:val="004133CC"/>
    <w:rsid w:val="00413CB1"/>
    <w:rsid w:val="00414274"/>
    <w:rsid w:val="00415F69"/>
    <w:rsid w:val="00416305"/>
    <w:rsid w:val="0041696A"/>
    <w:rsid w:val="0041697C"/>
    <w:rsid w:val="0041799F"/>
    <w:rsid w:val="00417C64"/>
    <w:rsid w:val="00420F79"/>
    <w:rsid w:val="004211D1"/>
    <w:rsid w:val="00421A41"/>
    <w:rsid w:val="004262F5"/>
    <w:rsid w:val="00426A38"/>
    <w:rsid w:val="0042758E"/>
    <w:rsid w:val="0043059D"/>
    <w:rsid w:val="00430E46"/>
    <w:rsid w:val="00431143"/>
    <w:rsid w:val="0043274D"/>
    <w:rsid w:val="00432B45"/>
    <w:rsid w:val="00436EB4"/>
    <w:rsid w:val="00437351"/>
    <w:rsid w:val="004405E2"/>
    <w:rsid w:val="0044206E"/>
    <w:rsid w:val="004424D4"/>
    <w:rsid w:val="00442A76"/>
    <w:rsid w:val="004442CE"/>
    <w:rsid w:val="00444A28"/>
    <w:rsid w:val="00445921"/>
    <w:rsid w:val="004459A5"/>
    <w:rsid w:val="004459A8"/>
    <w:rsid w:val="004540A6"/>
    <w:rsid w:val="00454254"/>
    <w:rsid w:val="00461637"/>
    <w:rsid w:val="00462EC0"/>
    <w:rsid w:val="004631BC"/>
    <w:rsid w:val="0046403E"/>
    <w:rsid w:val="004655EF"/>
    <w:rsid w:val="004673FE"/>
    <w:rsid w:val="00467863"/>
    <w:rsid w:val="004705E0"/>
    <w:rsid w:val="00470BD7"/>
    <w:rsid w:val="004719F3"/>
    <w:rsid w:val="004726D6"/>
    <w:rsid w:val="004735EF"/>
    <w:rsid w:val="0047499C"/>
    <w:rsid w:val="004753D0"/>
    <w:rsid w:val="00475480"/>
    <w:rsid w:val="00475AA5"/>
    <w:rsid w:val="00476534"/>
    <w:rsid w:val="004765F9"/>
    <w:rsid w:val="004775FE"/>
    <w:rsid w:val="00477F34"/>
    <w:rsid w:val="004821B2"/>
    <w:rsid w:val="00482B17"/>
    <w:rsid w:val="00486270"/>
    <w:rsid w:val="004864AD"/>
    <w:rsid w:val="00487440"/>
    <w:rsid w:val="004902E8"/>
    <w:rsid w:val="0049174B"/>
    <w:rsid w:val="0049246D"/>
    <w:rsid w:val="004944F9"/>
    <w:rsid w:val="00495914"/>
    <w:rsid w:val="004962C1"/>
    <w:rsid w:val="00496A39"/>
    <w:rsid w:val="00497208"/>
    <w:rsid w:val="004974FC"/>
    <w:rsid w:val="004A0468"/>
    <w:rsid w:val="004A1352"/>
    <w:rsid w:val="004A15A7"/>
    <w:rsid w:val="004A172D"/>
    <w:rsid w:val="004A1DEB"/>
    <w:rsid w:val="004A1E1F"/>
    <w:rsid w:val="004A3D5C"/>
    <w:rsid w:val="004A58FE"/>
    <w:rsid w:val="004A59E7"/>
    <w:rsid w:val="004A62A0"/>
    <w:rsid w:val="004A7FE6"/>
    <w:rsid w:val="004B0B2D"/>
    <w:rsid w:val="004B187D"/>
    <w:rsid w:val="004B2EED"/>
    <w:rsid w:val="004B41F1"/>
    <w:rsid w:val="004B4D15"/>
    <w:rsid w:val="004B5810"/>
    <w:rsid w:val="004B642E"/>
    <w:rsid w:val="004B682E"/>
    <w:rsid w:val="004B729A"/>
    <w:rsid w:val="004B72C1"/>
    <w:rsid w:val="004B76EF"/>
    <w:rsid w:val="004C0594"/>
    <w:rsid w:val="004C15C7"/>
    <w:rsid w:val="004C1B7C"/>
    <w:rsid w:val="004C2C24"/>
    <w:rsid w:val="004C2C33"/>
    <w:rsid w:val="004C4524"/>
    <w:rsid w:val="004C492F"/>
    <w:rsid w:val="004C5667"/>
    <w:rsid w:val="004C6B2E"/>
    <w:rsid w:val="004C7874"/>
    <w:rsid w:val="004D0022"/>
    <w:rsid w:val="004D01A2"/>
    <w:rsid w:val="004D0E75"/>
    <w:rsid w:val="004D2313"/>
    <w:rsid w:val="004D4221"/>
    <w:rsid w:val="004D4465"/>
    <w:rsid w:val="004D448D"/>
    <w:rsid w:val="004D4F37"/>
    <w:rsid w:val="004D5150"/>
    <w:rsid w:val="004D5902"/>
    <w:rsid w:val="004D7567"/>
    <w:rsid w:val="004D7C8C"/>
    <w:rsid w:val="004E074C"/>
    <w:rsid w:val="004E1BC5"/>
    <w:rsid w:val="004E1E5F"/>
    <w:rsid w:val="004E1FB8"/>
    <w:rsid w:val="004E36A0"/>
    <w:rsid w:val="004E49A5"/>
    <w:rsid w:val="004E6240"/>
    <w:rsid w:val="004E6289"/>
    <w:rsid w:val="004E759B"/>
    <w:rsid w:val="004E78D6"/>
    <w:rsid w:val="004F0A72"/>
    <w:rsid w:val="004F0E30"/>
    <w:rsid w:val="004F21AD"/>
    <w:rsid w:val="004F32BA"/>
    <w:rsid w:val="004F4A62"/>
    <w:rsid w:val="004F5202"/>
    <w:rsid w:val="004F6276"/>
    <w:rsid w:val="004F756B"/>
    <w:rsid w:val="004F76F2"/>
    <w:rsid w:val="00500258"/>
    <w:rsid w:val="0050083E"/>
    <w:rsid w:val="005012EE"/>
    <w:rsid w:val="0050217D"/>
    <w:rsid w:val="005022F9"/>
    <w:rsid w:val="00502E99"/>
    <w:rsid w:val="005039B4"/>
    <w:rsid w:val="0050577F"/>
    <w:rsid w:val="00505E0B"/>
    <w:rsid w:val="00506D7C"/>
    <w:rsid w:val="005073BE"/>
    <w:rsid w:val="00507A25"/>
    <w:rsid w:val="0051037B"/>
    <w:rsid w:val="005114DE"/>
    <w:rsid w:val="005125C9"/>
    <w:rsid w:val="00512DFF"/>
    <w:rsid w:val="00515E95"/>
    <w:rsid w:val="00516706"/>
    <w:rsid w:val="005205E1"/>
    <w:rsid w:val="00520D0F"/>
    <w:rsid w:val="00520E4A"/>
    <w:rsid w:val="00522689"/>
    <w:rsid w:val="00522EDA"/>
    <w:rsid w:val="005239F7"/>
    <w:rsid w:val="00524B05"/>
    <w:rsid w:val="005250C9"/>
    <w:rsid w:val="00525EA2"/>
    <w:rsid w:val="005277E5"/>
    <w:rsid w:val="00530566"/>
    <w:rsid w:val="00530956"/>
    <w:rsid w:val="00530D89"/>
    <w:rsid w:val="0053238D"/>
    <w:rsid w:val="00532468"/>
    <w:rsid w:val="00532C40"/>
    <w:rsid w:val="00533177"/>
    <w:rsid w:val="00535BAA"/>
    <w:rsid w:val="00536790"/>
    <w:rsid w:val="0054059F"/>
    <w:rsid w:val="00540BA4"/>
    <w:rsid w:val="005417C1"/>
    <w:rsid w:val="00546054"/>
    <w:rsid w:val="005461F2"/>
    <w:rsid w:val="0054641A"/>
    <w:rsid w:val="005468DE"/>
    <w:rsid w:val="005477D6"/>
    <w:rsid w:val="00550DF4"/>
    <w:rsid w:val="00551B63"/>
    <w:rsid w:val="00551D8F"/>
    <w:rsid w:val="0055542E"/>
    <w:rsid w:val="00557A5F"/>
    <w:rsid w:val="00557FB4"/>
    <w:rsid w:val="00561519"/>
    <w:rsid w:val="00562BD2"/>
    <w:rsid w:val="00563500"/>
    <w:rsid w:val="00563B0F"/>
    <w:rsid w:val="00563E4D"/>
    <w:rsid w:val="00566126"/>
    <w:rsid w:val="00566AE2"/>
    <w:rsid w:val="00567C99"/>
    <w:rsid w:val="00570139"/>
    <w:rsid w:val="0057024A"/>
    <w:rsid w:val="00570C3A"/>
    <w:rsid w:val="00571FF4"/>
    <w:rsid w:val="00574271"/>
    <w:rsid w:val="00574B4A"/>
    <w:rsid w:val="005759CF"/>
    <w:rsid w:val="00577EE9"/>
    <w:rsid w:val="005809F4"/>
    <w:rsid w:val="00581E3C"/>
    <w:rsid w:val="005823A0"/>
    <w:rsid w:val="00582918"/>
    <w:rsid w:val="00583868"/>
    <w:rsid w:val="00583CA2"/>
    <w:rsid w:val="00584319"/>
    <w:rsid w:val="00584DF5"/>
    <w:rsid w:val="005862C9"/>
    <w:rsid w:val="00587733"/>
    <w:rsid w:val="00590481"/>
    <w:rsid w:val="00591193"/>
    <w:rsid w:val="005916F8"/>
    <w:rsid w:val="00591916"/>
    <w:rsid w:val="00592219"/>
    <w:rsid w:val="00592807"/>
    <w:rsid w:val="005932A7"/>
    <w:rsid w:val="00593E20"/>
    <w:rsid w:val="0059424A"/>
    <w:rsid w:val="0059455E"/>
    <w:rsid w:val="0059774D"/>
    <w:rsid w:val="005979BB"/>
    <w:rsid w:val="00597AE7"/>
    <w:rsid w:val="00597BD8"/>
    <w:rsid w:val="00597C46"/>
    <w:rsid w:val="005A03EE"/>
    <w:rsid w:val="005A156E"/>
    <w:rsid w:val="005A1CC5"/>
    <w:rsid w:val="005A1CCB"/>
    <w:rsid w:val="005A2542"/>
    <w:rsid w:val="005A27BE"/>
    <w:rsid w:val="005A2E26"/>
    <w:rsid w:val="005A54C0"/>
    <w:rsid w:val="005A5F53"/>
    <w:rsid w:val="005A6664"/>
    <w:rsid w:val="005A7395"/>
    <w:rsid w:val="005A7B7C"/>
    <w:rsid w:val="005A7C5B"/>
    <w:rsid w:val="005A7E39"/>
    <w:rsid w:val="005B0508"/>
    <w:rsid w:val="005B384E"/>
    <w:rsid w:val="005B3923"/>
    <w:rsid w:val="005B41E2"/>
    <w:rsid w:val="005B5260"/>
    <w:rsid w:val="005B7CB7"/>
    <w:rsid w:val="005B7DB0"/>
    <w:rsid w:val="005C0ED0"/>
    <w:rsid w:val="005C1128"/>
    <w:rsid w:val="005C1703"/>
    <w:rsid w:val="005C5A2A"/>
    <w:rsid w:val="005C5D4D"/>
    <w:rsid w:val="005C799B"/>
    <w:rsid w:val="005D12AE"/>
    <w:rsid w:val="005D1558"/>
    <w:rsid w:val="005D2686"/>
    <w:rsid w:val="005D286D"/>
    <w:rsid w:val="005D2BCD"/>
    <w:rsid w:val="005D2EBC"/>
    <w:rsid w:val="005D5D4E"/>
    <w:rsid w:val="005D6B19"/>
    <w:rsid w:val="005D72C5"/>
    <w:rsid w:val="005E0822"/>
    <w:rsid w:val="005E1AAF"/>
    <w:rsid w:val="005E2601"/>
    <w:rsid w:val="005E3087"/>
    <w:rsid w:val="005E4BB3"/>
    <w:rsid w:val="005E773A"/>
    <w:rsid w:val="005F09AF"/>
    <w:rsid w:val="005F1CA7"/>
    <w:rsid w:val="005F220D"/>
    <w:rsid w:val="005F2637"/>
    <w:rsid w:val="005F3BCB"/>
    <w:rsid w:val="005F4DB0"/>
    <w:rsid w:val="005F503A"/>
    <w:rsid w:val="005F50EC"/>
    <w:rsid w:val="005F62F8"/>
    <w:rsid w:val="005F7166"/>
    <w:rsid w:val="00600C3E"/>
    <w:rsid w:val="00601890"/>
    <w:rsid w:val="00601B01"/>
    <w:rsid w:val="00602B55"/>
    <w:rsid w:val="00602E06"/>
    <w:rsid w:val="006034CF"/>
    <w:rsid w:val="00603E7F"/>
    <w:rsid w:val="00603FAA"/>
    <w:rsid w:val="00605193"/>
    <w:rsid w:val="00605461"/>
    <w:rsid w:val="006060C6"/>
    <w:rsid w:val="00606A42"/>
    <w:rsid w:val="00607D6E"/>
    <w:rsid w:val="006103E9"/>
    <w:rsid w:val="006113A6"/>
    <w:rsid w:val="006119CC"/>
    <w:rsid w:val="00612EC2"/>
    <w:rsid w:val="00614565"/>
    <w:rsid w:val="0061553A"/>
    <w:rsid w:val="00615D5D"/>
    <w:rsid w:val="00616DD9"/>
    <w:rsid w:val="00621B26"/>
    <w:rsid w:val="00622082"/>
    <w:rsid w:val="00622184"/>
    <w:rsid w:val="0062223A"/>
    <w:rsid w:val="006229F7"/>
    <w:rsid w:val="00624B4C"/>
    <w:rsid w:val="00624C87"/>
    <w:rsid w:val="006251CD"/>
    <w:rsid w:val="00625AFA"/>
    <w:rsid w:val="00625C3A"/>
    <w:rsid w:val="00626102"/>
    <w:rsid w:val="00626839"/>
    <w:rsid w:val="00627FAC"/>
    <w:rsid w:val="00630B66"/>
    <w:rsid w:val="00632FAD"/>
    <w:rsid w:val="006352D1"/>
    <w:rsid w:val="006359F5"/>
    <w:rsid w:val="0063674D"/>
    <w:rsid w:val="00637592"/>
    <w:rsid w:val="00637D88"/>
    <w:rsid w:val="00640532"/>
    <w:rsid w:val="00641FAA"/>
    <w:rsid w:val="0064305F"/>
    <w:rsid w:val="0064333E"/>
    <w:rsid w:val="006435F6"/>
    <w:rsid w:val="00644DCF"/>
    <w:rsid w:val="00645518"/>
    <w:rsid w:val="00645D4B"/>
    <w:rsid w:val="00646005"/>
    <w:rsid w:val="0064704E"/>
    <w:rsid w:val="00650FAC"/>
    <w:rsid w:val="00651213"/>
    <w:rsid w:val="006522EB"/>
    <w:rsid w:val="00652F15"/>
    <w:rsid w:val="00653CA2"/>
    <w:rsid w:val="00654201"/>
    <w:rsid w:val="00654964"/>
    <w:rsid w:val="00654F6C"/>
    <w:rsid w:val="006557B8"/>
    <w:rsid w:val="00660116"/>
    <w:rsid w:val="00660D79"/>
    <w:rsid w:val="0066180F"/>
    <w:rsid w:val="00662272"/>
    <w:rsid w:val="006626F2"/>
    <w:rsid w:val="0066296F"/>
    <w:rsid w:val="00662FAE"/>
    <w:rsid w:val="00663E6F"/>
    <w:rsid w:val="0066465D"/>
    <w:rsid w:val="00664C54"/>
    <w:rsid w:val="00665346"/>
    <w:rsid w:val="0066540E"/>
    <w:rsid w:val="00665F8F"/>
    <w:rsid w:val="00670DBA"/>
    <w:rsid w:val="00673088"/>
    <w:rsid w:val="006731C1"/>
    <w:rsid w:val="006731F0"/>
    <w:rsid w:val="0067346C"/>
    <w:rsid w:val="00673873"/>
    <w:rsid w:val="006741BA"/>
    <w:rsid w:val="0067500E"/>
    <w:rsid w:val="006762D2"/>
    <w:rsid w:val="006775B3"/>
    <w:rsid w:val="0067786F"/>
    <w:rsid w:val="0068160D"/>
    <w:rsid w:val="00681C97"/>
    <w:rsid w:val="00682E40"/>
    <w:rsid w:val="0068303B"/>
    <w:rsid w:val="0068321D"/>
    <w:rsid w:val="00684081"/>
    <w:rsid w:val="00684786"/>
    <w:rsid w:val="00685BAF"/>
    <w:rsid w:val="006863E5"/>
    <w:rsid w:val="00687E2B"/>
    <w:rsid w:val="006901C9"/>
    <w:rsid w:val="006911DD"/>
    <w:rsid w:val="00693768"/>
    <w:rsid w:val="00694117"/>
    <w:rsid w:val="006941CF"/>
    <w:rsid w:val="00695F9C"/>
    <w:rsid w:val="006962EF"/>
    <w:rsid w:val="00697321"/>
    <w:rsid w:val="006974D8"/>
    <w:rsid w:val="00697626"/>
    <w:rsid w:val="006977C9"/>
    <w:rsid w:val="006A15FB"/>
    <w:rsid w:val="006A16CC"/>
    <w:rsid w:val="006A3E30"/>
    <w:rsid w:val="006A4460"/>
    <w:rsid w:val="006A500C"/>
    <w:rsid w:val="006A60B0"/>
    <w:rsid w:val="006A61D0"/>
    <w:rsid w:val="006A63A5"/>
    <w:rsid w:val="006A6EAD"/>
    <w:rsid w:val="006B2079"/>
    <w:rsid w:val="006B2B5B"/>
    <w:rsid w:val="006B3067"/>
    <w:rsid w:val="006B3291"/>
    <w:rsid w:val="006B3593"/>
    <w:rsid w:val="006B4308"/>
    <w:rsid w:val="006B47FC"/>
    <w:rsid w:val="006B4F40"/>
    <w:rsid w:val="006B55C7"/>
    <w:rsid w:val="006B5DAC"/>
    <w:rsid w:val="006B5E82"/>
    <w:rsid w:val="006C03CC"/>
    <w:rsid w:val="006C0614"/>
    <w:rsid w:val="006C157A"/>
    <w:rsid w:val="006C1F99"/>
    <w:rsid w:val="006C2841"/>
    <w:rsid w:val="006C2B28"/>
    <w:rsid w:val="006C3022"/>
    <w:rsid w:val="006C49E6"/>
    <w:rsid w:val="006C55F8"/>
    <w:rsid w:val="006C6244"/>
    <w:rsid w:val="006C688D"/>
    <w:rsid w:val="006C6EE7"/>
    <w:rsid w:val="006C736F"/>
    <w:rsid w:val="006D02EA"/>
    <w:rsid w:val="006D0C87"/>
    <w:rsid w:val="006D1C45"/>
    <w:rsid w:val="006D30A5"/>
    <w:rsid w:val="006D3620"/>
    <w:rsid w:val="006D3790"/>
    <w:rsid w:val="006D3F14"/>
    <w:rsid w:val="006D4F02"/>
    <w:rsid w:val="006D5204"/>
    <w:rsid w:val="006D52FA"/>
    <w:rsid w:val="006D6515"/>
    <w:rsid w:val="006E032C"/>
    <w:rsid w:val="006E0EF2"/>
    <w:rsid w:val="006E100C"/>
    <w:rsid w:val="006E180A"/>
    <w:rsid w:val="006E2910"/>
    <w:rsid w:val="006E2DEB"/>
    <w:rsid w:val="006E34F5"/>
    <w:rsid w:val="006E482C"/>
    <w:rsid w:val="006F0B5A"/>
    <w:rsid w:val="006F15E0"/>
    <w:rsid w:val="006F1AC7"/>
    <w:rsid w:val="006F2BD0"/>
    <w:rsid w:val="006F35F7"/>
    <w:rsid w:val="006F37D3"/>
    <w:rsid w:val="006F4A05"/>
    <w:rsid w:val="006F7875"/>
    <w:rsid w:val="00700E62"/>
    <w:rsid w:val="00700F1D"/>
    <w:rsid w:val="00701F2D"/>
    <w:rsid w:val="0070262E"/>
    <w:rsid w:val="00706D55"/>
    <w:rsid w:val="007078D3"/>
    <w:rsid w:val="00707E14"/>
    <w:rsid w:val="00710559"/>
    <w:rsid w:val="00711A94"/>
    <w:rsid w:val="00712E3F"/>
    <w:rsid w:val="007133B4"/>
    <w:rsid w:val="00713C05"/>
    <w:rsid w:val="007141D7"/>
    <w:rsid w:val="0071470D"/>
    <w:rsid w:val="007147A1"/>
    <w:rsid w:val="00714BF4"/>
    <w:rsid w:val="00715952"/>
    <w:rsid w:val="0071652C"/>
    <w:rsid w:val="00716746"/>
    <w:rsid w:val="00716C6F"/>
    <w:rsid w:val="00717468"/>
    <w:rsid w:val="007216C5"/>
    <w:rsid w:val="0072172F"/>
    <w:rsid w:val="00722441"/>
    <w:rsid w:val="00722ADB"/>
    <w:rsid w:val="00722AEA"/>
    <w:rsid w:val="0072343B"/>
    <w:rsid w:val="00726030"/>
    <w:rsid w:val="00726446"/>
    <w:rsid w:val="00726B10"/>
    <w:rsid w:val="00727E26"/>
    <w:rsid w:val="00730469"/>
    <w:rsid w:val="00730AE9"/>
    <w:rsid w:val="00731911"/>
    <w:rsid w:val="00732A75"/>
    <w:rsid w:val="00732B06"/>
    <w:rsid w:val="0073362A"/>
    <w:rsid w:val="007341CA"/>
    <w:rsid w:val="00734E7B"/>
    <w:rsid w:val="007359C8"/>
    <w:rsid w:val="007371B9"/>
    <w:rsid w:val="007373B1"/>
    <w:rsid w:val="00737B6F"/>
    <w:rsid w:val="00741096"/>
    <w:rsid w:val="007412BE"/>
    <w:rsid w:val="00741B60"/>
    <w:rsid w:val="007420D4"/>
    <w:rsid w:val="00742231"/>
    <w:rsid w:val="007424C4"/>
    <w:rsid w:val="0074266A"/>
    <w:rsid w:val="007435E4"/>
    <w:rsid w:val="00744B82"/>
    <w:rsid w:val="00744C63"/>
    <w:rsid w:val="00745E23"/>
    <w:rsid w:val="007466F0"/>
    <w:rsid w:val="00750714"/>
    <w:rsid w:val="00751825"/>
    <w:rsid w:val="007526F6"/>
    <w:rsid w:val="007529DB"/>
    <w:rsid w:val="00754106"/>
    <w:rsid w:val="00754D1E"/>
    <w:rsid w:val="007557B5"/>
    <w:rsid w:val="007559B2"/>
    <w:rsid w:val="007569A4"/>
    <w:rsid w:val="0075771C"/>
    <w:rsid w:val="007577A6"/>
    <w:rsid w:val="00757D3B"/>
    <w:rsid w:val="00761294"/>
    <w:rsid w:val="0076135D"/>
    <w:rsid w:val="007613F9"/>
    <w:rsid w:val="00762D65"/>
    <w:rsid w:val="00763EDE"/>
    <w:rsid w:val="0076475E"/>
    <w:rsid w:val="00764DAC"/>
    <w:rsid w:val="00766B57"/>
    <w:rsid w:val="00767785"/>
    <w:rsid w:val="0077094A"/>
    <w:rsid w:val="00772242"/>
    <w:rsid w:val="00774059"/>
    <w:rsid w:val="00774181"/>
    <w:rsid w:val="00775DF3"/>
    <w:rsid w:val="0077688C"/>
    <w:rsid w:val="00776A8D"/>
    <w:rsid w:val="00776CED"/>
    <w:rsid w:val="00780C50"/>
    <w:rsid w:val="00780D7C"/>
    <w:rsid w:val="0078112C"/>
    <w:rsid w:val="00782E17"/>
    <w:rsid w:val="0078381B"/>
    <w:rsid w:val="00784FE4"/>
    <w:rsid w:val="007856EE"/>
    <w:rsid w:val="00785839"/>
    <w:rsid w:val="007878ED"/>
    <w:rsid w:val="007878F7"/>
    <w:rsid w:val="007914CB"/>
    <w:rsid w:val="00791B13"/>
    <w:rsid w:val="00791CA3"/>
    <w:rsid w:val="00794A4E"/>
    <w:rsid w:val="00794E32"/>
    <w:rsid w:val="00794EC2"/>
    <w:rsid w:val="0079714E"/>
    <w:rsid w:val="00797E71"/>
    <w:rsid w:val="007A0BF7"/>
    <w:rsid w:val="007A1B80"/>
    <w:rsid w:val="007A1F51"/>
    <w:rsid w:val="007A3191"/>
    <w:rsid w:val="007A32D7"/>
    <w:rsid w:val="007A3C44"/>
    <w:rsid w:val="007A521C"/>
    <w:rsid w:val="007A55D2"/>
    <w:rsid w:val="007A60BA"/>
    <w:rsid w:val="007A6150"/>
    <w:rsid w:val="007A7C88"/>
    <w:rsid w:val="007B022F"/>
    <w:rsid w:val="007B0ADB"/>
    <w:rsid w:val="007B2B23"/>
    <w:rsid w:val="007B2BC5"/>
    <w:rsid w:val="007B2DEF"/>
    <w:rsid w:val="007B3BE2"/>
    <w:rsid w:val="007B3C61"/>
    <w:rsid w:val="007B5A2B"/>
    <w:rsid w:val="007B6254"/>
    <w:rsid w:val="007B639D"/>
    <w:rsid w:val="007B7A54"/>
    <w:rsid w:val="007C118F"/>
    <w:rsid w:val="007C11AB"/>
    <w:rsid w:val="007C2053"/>
    <w:rsid w:val="007C2BF3"/>
    <w:rsid w:val="007C2D63"/>
    <w:rsid w:val="007C2F95"/>
    <w:rsid w:val="007C32DE"/>
    <w:rsid w:val="007C32FA"/>
    <w:rsid w:val="007C4A9F"/>
    <w:rsid w:val="007C66A9"/>
    <w:rsid w:val="007C70AC"/>
    <w:rsid w:val="007C7460"/>
    <w:rsid w:val="007D0028"/>
    <w:rsid w:val="007D070A"/>
    <w:rsid w:val="007D090E"/>
    <w:rsid w:val="007D1B1A"/>
    <w:rsid w:val="007D2012"/>
    <w:rsid w:val="007D2961"/>
    <w:rsid w:val="007D4B79"/>
    <w:rsid w:val="007D548D"/>
    <w:rsid w:val="007D70C4"/>
    <w:rsid w:val="007D7D7D"/>
    <w:rsid w:val="007D7F68"/>
    <w:rsid w:val="007E004A"/>
    <w:rsid w:val="007E00B2"/>
    <w:rsid w:val="007E036B"/>
    <w:rsid w:val="007E2233"/>
    <w:rsid w:val="007E237B"/>
    <w:rsid w:val="007E2AC6"/>
    <w:rsid w:val="007E526E"/>
    <w:rsid w:val="007E5DE5"/>
    <w:rsid w:val="007E6500"/>
    <w:rsid w:val="007E6C1E"/>
    <w:rsid w:val="007E743F"/>
    <w:rsid w:val="007E76D0"/>
    <w:rsid w:val="007F0291"/>
    <w:rsid w:val="007F1091"/>
    <w:rsid w:val="007F14B5"/>
    <w:rsid w:val="007F35F3"/>
    <w:rsid w:val="007F3C6C"/>
    <w:rsid w:val="007F4166"/>
    <w:rsid w:val="007F4508"/>
    <w:rsid w:val="007F570B"/>
    <w:rsid w:val="007F64E9"/>
    <w:rsid w:val="007F6D40"/>
    <w:rsid w:val="007F7573"/>
    <w:rsid w:val="0080163C"/>
    <w:rsid w:val="00801DDA"/>
    <w:rsid w:val="00801FF3"/>
    <w:rsid w:val="008026CC"/>
    <w:rsid w:val="00802AF7"/>
    <w:rsid w:val="00802C85"/>
    <w:rsid w:val="00805CCF"/>
    <w:rsid w:val="008064B4"/>
    <w:rsid w:val="00806B63"/>
    <w:rsid w:val="0081102A"/>
    <w:rsid w:val="00812412"/>
    <w:rsid w:val="008126D7"/>
    <w:rsid w:val="00814942"/>
    <w:rsid w:val="00814A2F"/>
    <w:rsid w:val="00814A66"/>
    <w:rsid w:val="0081703A"/>
    <w:rsid w:val="00817499"/>
    <w:rsid w:val="008201A3"/>
    <w:rsid w:val="00820EF7"/>
    <w:rsid w:val="008214AB"/>
    <w:rsid w:val="00824150"/>
    <w:rsid w:val="00825606"/>
    <w:rsid w:val="00825A68"/>
    <w:rsid w:val="00825A70"/>
    <w:rsid w:val="00830568"/>
    <w:rsid w:val="00831951"/>
    <w:rsid w:val="00831CFD"/>
    <w:rsid w:val="00832054"/>
    <w:rsid w:val="008321D4"/>
    <w:rsid w:val="00832D88"/>
    <w:rsid w:val="00833294"/>
    <w:rsid w:val="00833BC9"/>
    <w:rsid w:val="00834B65"/>
    <w:rsid w:val="0083694B"/>
    <w:rsid w:val="008405B6"/>
    <w:rsid w:val="008406B9"/>
    <w:rsid w:val="00841340"/>
    <w:rsid w:val="00841886"/>
    <w:rsid w:val="00842DBE"/>
    <w:rsid w:val="008431C9"/>
    <w:rsid w:val="008439D3"/>
    <w:rsid w:val="00846996"/>
    <w:rsid w:val="00846E10"/>
    <w:rsid w:val="008477C2"/>
    <w:rsid w:val="00847EFE"/>
    <w:rsid w:val="008504E2"/>
    <w:rsid w:val="00850E26"/>
    <w:rsid w:val="00851ECD"/>
    <w:rsid w:val="00852745"/>
    <w:rsid w:val="00852A1C"/>
    <w:rsid w:val="00853401"/>
    <w:rsid w:val="008534C8"/>
    <w:rsid w:val="008542F4"/>
    <w:rsid w:val="00855A27"/>
    <w:rsid w:val="00856920"/>
    <w:rsid w:val="00856931"/>
    <w:rsid w:val="0085778B"/>
    <w:rsid w:val="00857AB6"/>
    <w:rsid w:val="00857B7C"/>
    <w:rsid w:val="00857F41"/>
    <w:rsid w:val="00860B74"/>
    <w:rsid w:val="00861B6D"/>
    <w:rsid w:val="00861CDC"/>
    <w:rsid w:val="00861F50"/>
    <w:rsid w:val="00861FCD"/>
    <w:rsid w:val="00862E2B"/>
    <w:rsid w:val="0086532A"/>
    <w:rsid w:val="008653CF"/>
    <w:rsid w:val="00865A95"/>
    <w:rsid w:val="008678C8"/>
    <w:rsid w:val="00867A6B"/>
    <w:rsid w:val="00871291"/>
    <w:rsid w:val="008716ED"/>
    <w:rsid w:val="0087211D"/>
    <w:rsid w:val="00872323"/>
    <w:rsid w:val="008723C7"/>
    <w:rsid w:val="00872703"/>
    <w:rsid w:val="008733DB"/>
    <w:rsid w:val="00873BE3"/>
    <w:rsid w:val="00874373"/>
    <w:rsid w:val="008749AD"/>
    <w:rsid w:val="00874BF5"/>
    <w:rsid w:val="0087542E"/>
    <w:rsid w:val="00876D19"/>
    <w:rsid w:val="00876EA3"/>
    <w:rsid w:val="00877537"/>
    <w:rsid w:val="00877B06"/>
    <w:rsid w:val="0088069A"/>
    <w:rsid w:val="00881761"/>
    <w:rsid w:val="00882257"/>
    <w:rsid w:val="00882C0D"/>
    <w:rsid w:val="00883A8F"/>
    <w:rsid w:val="008841EF"/>
    <w:rsid w:val="00885B07"/>
    <w:rsid w:val="0088649B"/>
    <w:rsid w:val="00886949"/>
    <w:rsid w:val="0088723E"/>
    <w:rsid w:val="00890471"/>
    <w:rsid w:val="0089059F"/>
    <w:rsid w:val="0089204B"/>
    <w:rsid w:val="008935B7"/>
    <w:rsid w:val="00893B85"/>
    <w:rsid w:val="00894324"/>
    <w:rsid w:val="00895D05"/>
    <w:rsid w:val="0089769E"/>
    <w:rsid w:val="00897BE5"/>
    <w:rsid w:val="00897FA3"/>
    <w:rsid w:val="008A035C"/>
    <w:rsid w:val="008A2FBC"/>
    <w:rsid w:val="008A3706"/>
    <w:rsid w:val="008A3EB5"/>
    <w:rsid w:val="008A4840"/>
    <w:rsid w:val="008A5A64"/>
    <w:rsid w:val="008A6D41"/>
    <w:rsid w:val="008A7135"/>
    <w:rsid w:val="008A72D6"/>
    <w:rsid w:val="008B06B1"/>
    <w:rsid w:val="008B2286"/>
    <w:rsid w:val="008B2F15"/>
    <w:rsid w:val="008B2FEE"/>
    <w:rsid w:val="008B3162"/>
    <w:rsid w:val="008B3547"/>
    <w:rsid w:val="008B3F38"/>
    <w:rsid w:val="008B4222"/>
    <w:rsid w:val="008B4D9C"/>
    <w:rsid w:val="008B6417"/>
    <w:rsid w:val="008B690B"/>
    <w:rsid w:val="008B6CA8"/>
    <w:rsid w:val="008B6E1D"/>
    <w:rsid w:val="008C0899"/>
    <w:rsid w:val="008C1938"/>
    <w:rsid w:val="008C2B04"/>
    <w:rsid w:val="008C4971"/>
    <w:rsid w:val="008C68AA"/>
    <w:rsid w:val="008C71AF"/>
    <w:rsid w:val="008D0558"/>
    <w:rsid w:val="008D07F3"/>
    <w:rsid w:val="008D13B8"/>
    <w:rsid w:val="008D228D"/>
    <w:rsid w:val="008D233C"/>
    <w:rsid w:val="008D2A3F"/>
    <w:rsid w:val="008D2AE3"/>
    <w:rsid w:val="008D2E8B"/>
    <w:rsid w:val="008D4927"/>
    <w:rsid w:val="008D6562"/>
    <w:rsid w:val="008D7C07"/>
    <w:rsid w:val="008E0316"/>
    <w:rsid w:val="008E0E11"/>
    <w:rsid w:val="008E1B0A"/>
    <w:rsid w:val="008E1D24"/>
    <w:rsid w:val="008E22EB"/>
    <w:rsid w:val="008E2449"/>
    <w:rsid w:val="008E2C42"/>
    <w:rsid w:val="008E423A"/>
    <w:rsid w:val="008E45D7"/>
    <w:rsid w:val="008E5414"/>
    <w:rsid w:val="008E78C4"/>
    <w:rsid w:val="008E7D64"/>
    <w:rsid w:val="008F155C"/>
    <w:rsid w:val="008F1BBA"/>
    <w:rsid w:val="008F1DC9"/>
    <w:rsid w:val="008F1EC3"/>
    <w:rsid w:val="008F21D0"/>
    <w:rsid w:val="008F23C3"/>
    <w:rsid w:val="008F2D5A"/>
    <w:rsid w:val="008F3640"/>
    <w:rsid w:val="008F4E25"/>
    <w:rsid w:val="008F5010"/>
    <w:rsid w:val="008F5071"/>
    <w:rsid w:val="008F5E11"/>
    <w:rsid w:val="008F6967"/>
    <w:rsid w:val="0090094D"/>
    <w:rsid w:val="00902442"/>
    <w:rsid w:val="009025E6"/>
    <w:rsid w:val="009026B4"/>
    <w:rsid w:val="0090330D"/>
    <w:rsid w:val="0090470D"/>
    <w:rsid w:val="00904E90"/>
    <w:rsid w:val="00905148"/>
    <w:rsid w:val="009100AC"/>
    <w:rsid w:val="009118B8"/>
    <w:rsid w:val="00911FA3"/>
    <w:rsid w:val="00912B74"/>
    <w:rsid w:val="00913A88"/>
    <w:rsid w:val="0091451D"/>
    <w:rsid w:val="00914B09"/>
    <w:rsid w:val="00914D33"/>
    <w:rsid w:val="0091659C"/>
    <w:rsid w:val="00920490"/>
    <w:rsid w:val="00920B0A"/>
    <w:rsid w:val="00920F7F"/>
    <w:rsid w:val="00923273"/>
    <w:rsid w:val="0092528A"/>
    <w:rsid w:val="00930298"/>
    <w:rsid w:val="00931B87"/>
    <w:rsid w:val="00931E15"/>
    <w:rsid w:val="00931E89"/>
    <w:rsid w:val="0093266C"/>
    <w:rsid w:val="00932C96"/>
    <w:rsid w:val="009334C9"/>
    <w:rsid w:val="00933B93"/>
    <w:rsid w:val="00934CB8"/>
    <w:rsid w:val="00940331"/>
    <w:rsid w:val="00940BC0"/>
    <w:rsid w:val="00940DB9"/>
    <w:rsid w:val="00942A07"/>
    <w:rsid w:val="00942B9E"/>
    <w:rsid w:val="0094451E"/>
    <w:rsid w:val="009449E9"/>
    <w:rsid w:val="00944E5F"/>
    <w:rsid w:val="009451F7"/>
    <w:rsid w:val="0094671B"/>
    <w:rsid w:val="009475C2"/>
    <w:rsid w:val="009476BE"/>
    <w:rsid w:val="0094780E"/>
    <w:rsid w:val="00950E30"/>
    <w:rsid w:val="00951010"/>
    <w:rsid w:val="00951B67"/>
    <w:rsid w:val="00952C49"/>
    <w:rsid w:val="00954333"/>
    <w:rsid w:val="00954D9C"/>
    <w:rsid w:val="00955470"/>
    <w:rsid w:val="00957FE8"/>
    <w:rsid w:val="00960482"/>
    <w:rsid w:val="0096081B"/>
    <w:rsid w:val="0096269B"/>
    <w:rsid w:val="00963DB1"/>
    <w:rsid w:val="00964549"/>
    <w:rsid w:val="00964758"/>
    <w:rsid w:val="00965F5F"/>
    <w:rsid w:val="009667ED"/>
    <w:rsid w:val="00967549"/>
    <w:rsid w:val="00970A60"/>
    <w:rsid w:val="00973834"/>
    <w:rsid w:val="00973FCB"/>
    <w:rsid w:val="00976E00"/>
    <w:rsid w:val="0098020F"/>
    <w:rsid w:val="00980293"/>
    <w:rsid w:val="009803BB"/>
    <w:rsid w:val="0098069B"/>
    <w:rsid w:val="009816DB"/>
    <w:rsid w:val="009816F9"/>
    <w:rsid w:val="00981926"/>
    <w:rsid w:val="00982EFB"/>
    <w:rsid w:val="00983731"/>
    <w:rsid w:val="00983D70"/>
    <w:rsid w:val="00983FCF"/>
    <w:rsid w:val="00985B07"/>
    <w:rsid w:val="009866BC"/>
    <w:rsid w:val="009869E8"/>
    <w:rsid w:val="009905F0"/>
    <w:rsid w:val="00993F2E"/>
    <w:rsid w:val="009971A6"/>
    <w:rsid w:val="00997ECF"/>
    <w:rsid w:val="009A0616"/>
    <w:rsid w:val="009A0B31"/>
    <w:rsid w:val="009A13AE"/>
    <w:rsid w:val="009A148E"/>
    <w:rsid w:val="009A2EF4"/>
    <w:rsid w:val="009A30B9"/>
    <w:rsid w:val="009A3213"/>
    <w:rsid w:val="009A5C36"/>
    <w:rsid w:val="009A5E69"/>
    <w:rsid w:val="009A6CC2"/>
    <w:rsid w:val="009A7499"/>
    <w:rsid w:val="009A777B"/>
    <w:rsid w:val="009A77B5"/>
    <w:rsid w:val="009B0398"/>
    <w:rsid w:val="009B0C4C"/>
    <w:rsid w:val="009B15F6"/>
    <w:rsid w:val="009B1EF1"/>
    <w:rsid w:val="009B226C"/>
    <w:rsid w:val="009B506D"/>
    <w:rsid w:val="009B5DED"/>
    <w:rsid w:val="009B70A8"/>
    <w:rsid w:val="009B730E"/>
    <w:rsid w:val="009B79B0"/>
    <w:rsid w:val="009B7C13"/>
    <w:rsid w:val="009B7FFC"/>
    <w:rsid w:val="009C05AE"/>
    <w:rsid w:val="009C131F"/>
    <w:rsid w:val="009C1AD7"/>
    <w:rsid w:val="009C1B03"/>
    <w:rsid w:val="009C252D"/>
    <w:rsid w:val="009C25C8"/>
    <w:rsid w:val="009C28F8"/>
    <w:rsid w:val="009C31B3"/>
    <w:rsid w:val="009C3541"/>
    <w:rsid w:val="009C5630"/>
    <w:rsid w:val="009C581E"/>
    <w:rsid w:val="009C5CEE"/>
    <w:rsid w:val="009C6E7A"/>
    <w:rsid w:val="009C7B7A"/>
    <w:rsid w:val="009CDA26"/>
    <w:rsid w:val="009D0462"/>
    <w:rsid w:val="009D0469"/>
    <w:rsid w:val="009D05C8"/>
    <w:rsid w:val="009D0AD5"/>
    <w:rsid w:val="009D0DC9"/>
    <w:rsid w:val="009D1DDD"/>
    <w:rsid w:val="009D21C4"/>
    <w:rsid w:val="009D2621"/>
    <w:rsid w:val="009D27C6"/>
    <w:rsid w:val="009D3C2F"/>
    <w:rsid w:val="009D3CB1"/>
    <w:rsid w:val="009D3D5D"/>
    <w:rsid w:val="009D4F72"/>
    <w:rsid w:val="009D61DD"/>
    <w:rsid w:val="009D6443"/>
    <w:rsid w:val="009D6802"/>
    <w:rsid w:val="009D6B73"/>
    <w:rsid w:val="009D780C"/>
    <w:rsid w:val="009D7BCD"/>
    <w:rsid w:val="009D7F2D"/>
    <w:rsid w:val="009E1FAA"/>
    <w:rsid w:val="009E2489"/>
    <w:rsid w:val="009E2901"/>
    <w:rsid w:val="009E3A73"/>
    <w:rsid w:val="009E41CC"/>
    <w:rsid w:val="009E426E"/>
    <w:rsid w:val="009E530B"/>
    <w:rsid w:val="009E6CD2"/>
    <w:rsid w:val="009E6ECE"/>
    <w:rsid w:val="009E7995"/>
    <w:rsid w:val="009E7BFE"/>
    <w:rsid w:val="009E7E88"/>
    <w:rsid w:val="009F0456"/>
    <w:rsid w:val="009F1D9D"/>
    <w:rsid w:val="009F23A2"/>
    <w:rsid w:val="009F448B"/>
    <w:rsid w:val="009F4E7C"/>
    <w:rsid w:val="009F5A17"/>
    <w:rsid w:val="009F69E5"/>
    <w:rsid w:val="009F7171"/>
    <w:rsid w:val="009F749A"/>
    <w:rsid w:val="009F77FB"/>
    <w:rsid w:val="00A0044B"/>
    <w:rsid w:val="00A0108F"/>
    <w:rsid w:val="00A013C1"/>
    <w:rsid w:val="00A03D60"/>
    <w:rsid w:val="00A043CA"/>
    <w:rsid w:val="00A04417"/>
    <w:rsid w:val="00A044B4"/>
    <w:rsid w:val="00A04E3E"/>
    <w:rsid w:val="00A055E5"/>
    <w:rsid w:val="00A06F5B"/>
    <w:rsid w:val="00A06FE5"/>
    <w:rsid w:val="00A074D7"/>
    <w:rsid w:val="00A07820"/>
    <w:rsid w:val="00A07984"/>
    <w:rsid w:val="00A113FB"/>
    <w:rsid w:val="00A115EA"/>
    <w:rsid w:val="00A12CAC"/>
    <w:rsid w:val="00A1303B"/>
    <w:rsid w:val="00A1396C"/>
    <w:rsid w:val="00A15626"/>
    <w:rsid w:val="00A162AA"/>
    <w:rsid w:val="00A16CFD"/>
    <w:rsid w:val="00A178E3"/>
    <w:rsid w:val="00A215D8"/>
    <w:rsid w:val="00A2172F"/>
    <w:rsid w:val="00A22911"/>
    <w:rsid w:val="00A22E54"/>
    <w:rsid w:val="00A22F35"/>
    <w:rsid w:val="00A233B9"/>
    <w:rsid w:val="00A23536"/>
    <w:rsid w:val="00A24879"/>
    <w:rsid w:val="00A25D2A"/>
    <w:rsid w:val="00A30CBB"/>
    <w:rsid w:val="00A32A59"/>
    <w:rsid w:val="00A332B8"/>
    <w:rsid w:val="00A33336"/>
    <w:rsid w:val="00A33486"/>
    <w:rsid w:val="00A3397D"/>
    <w:rsid w:val="00A35EB3"/>
    <w:rsid w:val="00A35EF6"/>
    <w:rsid w:val="00A360AE"/>
    <w:rsid w:val="00A362D5"/>
    <w:rsid w:val="00A37926"/>
    <w:rsid w:val="00A37966"/>
    <w:rsid w:val="00A40141"/>
    <w:rsid w:val="00A4240C"/>
    <w:rsid w:val="00A42748"/>
    <w:rsid w:val="00A4296B"/>
    <w:rsid w:val="00A433AB"/>
    <w:rsid w:val="00A44C52"/>
    <w:rsid w:val="00A4554A"/>
    <w:rsid w:val="00A4609B"/>
    <w:rsid w:val="00A46A1E"/>
    <w:rsid w:val="00A46FB9"/>
    <w:rsid w:val="00A4753C"/>
    <w:rsid w:val="00A476A7"/>
    <w:rsid w:val="00A51000"/>
    <w:rsid w:val="00A52E52"/>
    <w:rsid w:val="00A531F6"/>
    <w:rsid w:val="00A53392"/>
    <w:rsid w:val="00A53636"/>
    <w:rsid w:val="00A55FBE"/>
    <w:rsid w:val="00A57DB4"/>
    <w:rsid w:val="00A57DE8"/>
    <w:rsid w:val="00A617AE"/>
    <w:rsid w:val="00A62A18"/>
    <w:rsid w:val="00A62B07"/>
    <w:rsid w:val="00A62BCE"/>
    <w:rsid w:val="00A62DCC"/>
    <w:rsid w:val="00A64BD9"/>
    <w:rsid w:val="00A65870"/>
    <w:rsid w:val="00A65F19"/>
    <w:rsid w:val="00A67B2C"/>
    <w:rsid w:val="00A72154"/>
    <w:rsid w:val="00A7272B"/>
    <w:rsid w:val="00A728A7"/>
    <w:rsid w:val="00A746D3"/>
    <w:rsid w:val="00A74790"/>
    <w:rsid w:val="00A75A62"/>
    <w:rsid w:val="00A8005B"/>
    <w:rsid w:val="00A8040C"/>
    <w:rsid w:val="00A8101F"/>
    <w:rsid w:val="00A82E44"/>
    <w:rsid w:val="00A83733"/>
    <w:rsid w:val="00A83A27"/>
    <w:rsid w:val="00A84776"/>
    <w:rsid w:val="00A85013"/>
    <w:rsid w:val="00A90728"/>
    <w:rsid w:val="00A907B1"/>
    <w:rsid w:val="00A90818"/>
    <w:rsid w:val="00A91057"/>
    <w:rsid w:val="00A91375"/>
    <w:rsid w:val="00A91DA9"/>
    <w:rsid w:val="00A927AD"/>
    <w:rsid w:val="00A92846"/>
    <w:rsid w:val="00A92C5D"/>
    <w:rsid w:val="00A9376F"/>
    <w:rsid w:val="00A94D88"/>
    <w:rsid w:val="00A95052"/>
    <w:rsid w:val="00A9556D"/>
    <w:rsid w:val="00A95886"/>
    <w:rsid w:val="00A965B4"/>
    <w:rsid w:val="00A96A5B"/>
    <w:rsid w:val="00AA165F"/>
    <w:rsid w:val="00AA1980"/>
    <w:rsid w:val="00AA2F07"/>
    <w:rsid w:val="00AA31CB"/>
    <w:rsid w:val="00AA3A75"/>
    <w:rsid w:val="00AA670A"/>
    <w:rsid w:val="00AA74FA"/>
    <w:rsid w:val="00AA76EE"/>
    <w:rsid w:val="00AB0531"/>
    <w:rsid w:val="00AB0C7D"/>
    <w:rsid w:val="00AB0FF0"/>
    <w:rsid w:val="00AB1D86"/>
    <w:rsid w:val="00AB38ED"/>
    <w:rsid w:val="00AB3E8C"/>
    <w:rsid w:val="00AB40C7"/>
    <w:rsid w:val="00AB57F5"/>
    <w:rsid w:val="00AC09DB"/>
    <w:rsid w:val="00AC0C73"/>
    <w:rsid w:val="00AC4B83"/>
    <w:rsid w:val="00AC4D7F"/>
    <w:rsid w:val="00AC629E"/>
    <w:rsid w:val="00AC6B5E"/>
    <w:rsid w:val="00AC79C5"/>
    <w:rsid w:val="00AC7A09"/>
    <w:rsid w:val="00AD0FB2"/>
    <w:rsid w:val="00AD21AA"/>
    <w:rsid w:val="00AD2AD4"/>
    <w:rsid w:val="00AD2EAE"/>
    <w:rsid w:val="00AD3F52"/>
    <w:rsid w:val="00AD4B27"/>
    <w:rsid w:val="00AD5092"/>
    <w:rsid w:val="00AD560A"/>
    <w:rsid w:val="00AD5DA5"/>
    <w:rsid w:val="00AD6138"/>
    <w:rsid w:val="00AD6C96"/>
    <w:rsid w:val="00AD6D72"/>
    <w:rsid w:val="00AD756A"/>
    <w:rsid w:val="00AD7758"/>
    <w:rsid w:val="00AD77E9"/>
    <w:rsid w:val="00AD7986"/>
    <w:rsid w:val="00AD7D44"/>
    <w:rsid w:val="00AE0061"/>
    <w:rsid w:val="00AE07BB"/>
    <w:rsid w:val="00AE0C85"/>
    <w:rsid w:val="00AE2C43"/>
    <w:rsid w:val="00AE34E4"/>
    <w:rsid w:val="00AE41ED"/>
    <w:rsid w:val="00AE4B58"/>
    <w:rsid w:val="00AE5B2E"/>
    <w:rsid w:val="00AE7020"/>
    <w:rsid w:val="00AE7A43"/>
    <w:rsid w:val="00AF1A5E"/>
    <w:rsid w:val="00AF39B3"/>
    <w:rsid w:val="00AF4A68"/>
    <w:rsid w:val="00AF5672"/>
    <w:rsid w:val="00AF5A9E"/>
    <w:rsid w:val="00AF6018"/>
    <w:rsid w:val="00AF789C"/>
    <w:rsid w:val="00B019ED"/>
    <w:rsid w:val="00B023D9"/>
    <w:rsid w:val="00B0323D"/>
    <w:rsid w:val="00B03930"/>
    <w:rsid w:val="00B0491B"/>
    <w:rsid w:val="00B06A3D"/>
    <w:rsid w:val="00B0757C"/>
    <w:rsid w:val="00B077CD"/>
    <w:rsid w:val="00B130D8"/>
    <w:rsid w:val="00B15CD0"/>
    <w:rsid w:val="00B16523"/>
    <w:rsid w:val="00B1741C"/>
    <w:rsid w:val="00B176E8"/>
    <w:rsid w:val="00B17820"/>
    <w:rsid w:val="00B20949"/>
    <w:rsid w:val="00B22C14"/>
    <w:rsid w:val="00B22FE2"/>
    <w:rsid w:val="00B2347F"/>
    <w:rsid w:val="00B23749"/>
    <w:rsid w:val="00B238A1"/>
    <w:rsid w:val="00B23D83"/>
    <w:rsid w:val="00B247A0"/>
    <w:rsid w:val="00B24A43"/>
    <w:rsid w:val="00B2597B"/>
    <w:rsid w:val="00B3248E"/>
    <w:rsid w:val="00B324AC"/>
    <w:rsid w:val="00B33685"/>
    <w:rsid w:val="00B3405F"/>
    <w:rsid w:val="00B344C7"/>
    <w:rsid w:val="00B349F6"/>
    <w:rsid w:val="00B3504A"/>
    <w:rsid w:val="00B35C6B"/>
    <w:rsid w:val="00B35F48"/>
    <w:rsid w:val="00B362F8"/>
    <w:rsid w:val="00B37585"/>
    <w:rsid w:val="00B401B1"/>
    <w:rsid w:val="00B40DE5"/>
    <w:rsid w:val="00B420A6"/>
    <w:rsid w:val="00B43627"/>
    <w:rsid w:val="00B438DF"/>
    <w:rsid w:val="00B4576E"/>
    <w:rsid w:val="00B4643A"/>
    <w:rsid w:val="00B46468"/>
    <w:rsid w:val="00B46753"/>
    <w:rsid w:val="00B47F5F"/>
    <w:rsid w:val="00B503AF"/>
    <w:rsid w:val="00B51FBB"/>
    <w:rsid w:val="00B57050"/>
    <w:rsid w:val="00B5755E"/>
    <w:rsid w:val="00B578E3"/>
    <w:rsid w:val="00B608AB"/>
    <w:rsid w:val="00B609FD"/>
    <w:rsid w:val="00B60CB5"/>
    <w:rsid w:val="00B60DF6"/>
    <w:rsid w:val="00B6190F"/>
    <w:rsid w:val="00B61D56"/>
    <w:rsid w:val="00B64F4B"/>
    <w:rsid w:val="00B66A22"/>
    <w:rsid w:val="00B66F4E"/>
    <w:rsid w:val="00B70A40"/>
    <w:rsid w:val="00B74653"/>
    <w:rsid w:val="00B74C44"/>
    <w:rsid w:val="00B75BE4"/>
    <w:rsid w:val="00B75EDA"/>
    <w:rsid w:val="00B77058"/>
    <w:rsid w:val="00B771BD"/>
    <w:rsid w:val="00B7757E"/>
    <w:rsid w:val="00B8168C"/>
    <w:rsid w:val="00B81D4B"/>
    <w:rsid w:val="00B81EEA"/>
    <w:rsid w:val="00B83E62"/>
    <w:rsid w:val="00B84C0A"/>
    <w:rsid w:val="00B853F1"/>
    <w:rsid w:val="00B861B4"/>
    <w:rsid w:val="00B86718"/>
    <w:rsid w:val="00B86FDA"/>
    <w:rsid w:val="00B872E3"/>
    <w:rsid w:val="00B87CEA"/>
    <w:rsid w:val="00B87F84"/>
    <w:rsid w:val="00B9018E"/>
    <w:rsid w:val="00B90C6D"/>
    <w:rsid w:val="00B91468"/>
    <w:rsid w:val="00B91F0A"/>
    <w:rsid w:val="00B93320"/>
    <w:rsid w:val="00B9336E"/>
    <w:rsid w:val="00B94E4C"/>
    <w:rsid w:val="00B95928"/>
    <w:rsid w:val="00B9607F"/>
    <w:rsid w:val="00B9693C"/>
    <w:rsid w:val="00B9758B"/>
    <w:rsid w:val="00BA0577"/>
    <w:rsid w:val="00BA0A5F"/>
    <w:rsid w:val="00BA22D5"/>
    <w:rsid w:val="00BA2341"/>
    <w:rsid w:val="00BA3D79"/>
    <w:rsid w:val="00BA4BCB"/>
    <w:rsid w:val="00BA65AA"/>
    <w:rsid w:val="00BA663C"/>
    <w:rsid w:val="00BA75CA"/>
    <w:rsid w:val="00BA7C40"/>
    <w:rsid w:val="00BB028A"/>
    <w:rsid w:val="00BB11A2"/>
    <w:rsid w:val="00BB1290"/>
    <w:rsid w:val="00BB234A"/>
    <w:rsid w:val="00BB2726"/>
    <w:rsid w:val="00BB2C05"/>
    <w:rsid w:val="00BB3981"/>
    <w:rsid w:val="00BB3988"/>
    <w:rsid w:val="00BB500C"/>
    <w:rsid w:val="00BB7310"/>
    <w:rsid w:val="00BC0754"/>
    <w:rsid w:val="00BC07C9"/>
    <w:rsid w:val="00BC1DE6"/>
    <w:rsid w:val="00BC3043"/>
    <w:rsid w:val="00BC3D82"/>
    <w:rsid w:val="00BC3F6D"/>
    <w:rsid w:val="00BC516D"/>
    <w:rsid w:val="00BC5386"/>
    <w:rsid w:val="00BC5508"/>
    <w:rsid w:val="00BC6F5B"/>
    <w:rsid w:val="00BC7B47"/>
    <w:rsid w:val="00BC7F9D"/>
    <w:rsid w:val="00BD03A6"/>
    <w:rsid w:val="00BD14FB"/>
    <w:rsid w:val="00BD15A1"/>
    <w:rsid w:val="00BD290F"/>
    <w:rsid w:val="00BD2E98"/>
    <w:rsid w:val="00BD3B69"/>
    <w:rsid w:val="00BD462C"/>
    <w:rsid w:val="00BD46FE"/>
    <w:rsid w:val="00BD477B"/>
    <w:rsid w:val="00BD4800"/>
    <w:rsid w:val="00BE07AF"/>
    <w:rsid w:val="00BE0ACD"/>
    <w:rsid w:val="00BE3386"/>
    <w:rsid w:val="00BE3CC8"/>
    <w:rsid w:val="00BE4CAE"/>
    <w:rsid w:val="00BE61DF"/>
    <w:rsid w:val="00BF1EBC"/>
    <w:rsid w:val="00BF1F47"/>
    <w:rsid w:val="00BF257B"/>
    <w:rsid w:val="00BF54C9"/>
    <w:rsid w:val="00BF5CB3"/>
    <w:rsid w:val="00BF6EFD"/>
    <w:rsid w:val="00C00543"/>
    <w:rsid w:val="00C006B7"/>
    <w:rsid w:val="00C00F9B"/>
    <w:rsid w:val="00C02095"/>
    <w:rsid w:val="00C02471"/>
    <w:rsid w:val="00C04476"/>
    <w:rsid w:val="00C0466F"/>
    <w:rsid w:val="00C053CA"/>
    <w:rsid w:val="00C0589C"/>
    <w:rsid w:val="00C07883"/>
    <w:rsid w:val="00C07D32"/>
    <w:rsid w:val="00C10A0E"/>
    <w:rsid w:val="00C12CA5"/>
    <w:rsid w:val="00C14634"/>
    <w:rsid w:val="00C16A8C"/>
    <w:rsid w:val="00C1714A"/>
    <w:rsid w:val="00C17A1F"/>
    <w:rsid w:val="00C20B2C"/>
    <w:rsid w:val="00C21212"/>
    <w:rsid w:val="00C21EF6"/>
    <w:rsid w:val="00C2235B"/>
    <w:rsid w:val="00C22BCB"/>
    <w:rsid w:val="00C24528"/>
    <w:rsid w:val="00C24635"/>
    <w:rsid w:val="00C24970"/>
    <w:rsid w:val="00C24E2F"/>
    <w:rsid w:val="00C26742"/>
    <w:rsid w:val="00C30486"/>
    <w:rsid w:val="00C31842"/>
    <w:rsid w:val="00C320C9"/>
    <w:rsid w:val="00C32CD9"/>
    <w:rsid w:val="00C33BCD"/>
    <w:rsid w:val="00C33EDE"/>
    <w:rsid w:val="00C34529"/>
    <w:rsid w:val="00C34746"/>
    <w:rsid w:val="00C34EE6"/>
    <w:rsid w:val="00C36939"/>
    <w:rsid w:val="00C369A7"/>
    <w:rsid w:val="00C37E41"/>
    <w:rsid w:val="00C4037B"/>
    <w:rsid w:val="00C40665"/>
    <w:rsid w:val="00C40743"/>
    <w:rsid w:val="00C4201D"/>
    <w:rsid w:val="00C432E9"/>
    <w:rsid w:val="00C43885"/>
    <w:rsid w:val="00C438A7"/>
    <w:rsid w:val="00C44351"/>
    <w:rsid w:val="00C446C9"/>
    <w:rsid w:val="00C4489F"/>
    <w:rsid w:val="00C451FB"/>
    <w:rsid w:val="00C453D9"/>
    <w:rsid w:val="00C45C26"/>
    <w:rsid w:val="00C46F64"/>
    <w:rsid w:val="00C473E3"/>
    <w:rsid w:val="00C5034F"/>
    <w:rsid w:val="00C50F26"/>
    <w:rsid w:val="00C51C9C"/>
    <w:rsid w:val="00C51FF1"/>
    <w:rsid w:val="00C523B2"/>
    <w:rsid w:val="00C52C1E"/>
    <w:rsid w:val="00C52D10"/>
    <w:rsid w:val="00C52EAD"/>
    <w:rsid w:val="00C533AC"/>
    <w:rsid w:val="00C53C29"/>
    <w:rsid w:val="00C5446D"/>
    <w:rsid w:val="00C545DA"/>
    <w:rsid w:val="00C54819"/>
    <w:rsid w:val="00C55453"/>
    <w:rsid w:val="00C554E6"/>
    <w:rsid w:val="00C55F1A"/>
    <w:rsid w:val="00C57FFD"/>
    <w:rsid w:val="00C60AD0"/>
    <w:rsid w:val="00C60F5F"/>
    <w:rsid w:val="00C61510"/>
    <w:rsid w:val="00C61DEA"/>
    <w:rsid w:val="00C6291E"/>
    <w:rsid w:val="00C62CD5"/>
    <w:rsid w:val="00C662E9"/>
    <w:rsid w:val="00C66449"/>
    <w:rsid w:val="00C664A4"/>
    <w:rsid w:val="00C66C8B"/>
    <w:rsid w:val="00C66E2E"/>
    <w:rsid w:val="00C66FEF"/>
    <w:rsid w:val="00C674DB"/>
    <w:rsid w:val="00C67E06"/>
    <w:rsid w:val="00C7016E"/>
    <w:rsid w:val="00C70C3A"/>
    <w:rsid w:val="00C70E76"/>
    <w:rsid w:val="00C71C34"/>
    <w:rsid w:val="00C738A0"/>
    <w:rsid w:val="00C74317"/>
    <w:rsid w:val="00C74CE7"/>
    <w:rsid w:val="00C7534F"/>
    <w:rsid w:val="00C75DD7"/>
    <w:rsid w:val="00C76826"/>
    <w:rsid w:val="00C77399"/>
    <w:rsid w:val="00C776C8"/>
    <w:rsid w:val="00C77A5C"/>
    <w:rsid w:val="00C8060E"/>
    <w:rsid w:val="00C807D9"/>
    <w:rsid w:val="00C80C3C"/>
    <w:rsid w:val="00C80EF4"/>
    <w:rsid w:val="00C814F0"/>
    <w:rsid w:val="00C817A5"/>
    <w:rsid w:val="00C82565"/>
    <w:rsid w:val="00C83BA3"/>
    <w:rsid w:val="00C83C11"/>
    <w:rsid w:val="00C84BF3"/>
    <w:rsid w:val="00C851D8"/>
    <w:rsid w:val="00C85F7E"/>
    <w:rsid w:val="00C86089"/>
    <w:rsid w:val="00C8704C"/>
    <w:rsid w:val="00C87752"/>
    <w:rsid w:val="00C87B00"/>
    <w:rsid w:val="00C9025C"/>
    <w:rsid w:val="00C90E4A"/>
    <w:rsid w:val="00C931C9"/>
    <w:rsid w:val="00C93F23"/>
    <w:rsid w:val="00C94F80"/>
    <w:rsid w:val="00C95A75"/>
    <w:rsid w:val="00CA3030"/>
    <w:rsid w:val="00CA5F3E"/>
    <w:rsid w:val="00CA5F89"/>
    <w:rsid w:val="00CA6E32"/>
    <w:rsid w:val="00CA7292"/>
    <w:rsid w:val="00CA7D7D"/>
    <w:rsid w:val="00CB0CD7"/>
    <w:rsid w:val="00CB1120"/>
    <w:rsid w:val="00CB17F3"/>
    <w:rsid w:val="00CB1868"/>
    <w:rsid w:val="00CB1E3C"/>
    <w:rsid w:val="00CB1FD8"/>
    <w:rsid w:val="00CB2012"/>
    <w:rsid w:val="00CB3C1F"/>
    <w:rsid w:val="00CB3EC7"/>
    <w:rsid w:val="00CB4D22"/>
    <w:rsid w:val="00CB50EA"/>
    <w:rsid w:val="00CB5EA3"/>
    <w:rsid w:val="00CB67DF"/>
    <w:rsid w:val="00CC04DD"/>
    <w:rsid w:val="00CC11F1"/>
    <w:rsid w:val="00CC140F"/>
    <w:rsid w:val="00CC2F45"/>
    <w:rsid w:val="00CC360E"/>
    <w:rsid w:val="00CC3FCE"/>
    <w:rsid w:val="00CC4664"/>
    <w:rsid w:val="00CC5B0E"/>
    <w:rsid w:val="00CC5E30"/>
    <w:rsid w:val="00CC678A"/>
    <w:rsid w:val="00CC67DB"/>
    <w:rsid w:val="00CC6C29"/>
    <w:rsid w:val="00CC6C2D"/>
    <w:rsid w:val="00CD2101"/>
    <w:rsid w:val="00CD35AB"/>
    <w:rsid w:val="00CD3760"/>
    <w:rsid w:val="00CD3BCE"/>
    <w:rsid w:val="00CD4525"/>
    <w:rsid w:val="00CD5173"/>
    <w:rsid w:val="00CD6827"/>
    <w:rsid w:val="00CD71FC"/>
    <w:rsid w:val="00CD7201"/>
    <w:rsid w:val="00CD7A95"/>
    <w:rsid w:val="00CD7C8E"/>
    <w:rsid w:val="00CE1D1D"/>
    <w:rsid w:val="00CE2257"/>
    <w:rsid w:val="00CE2492"/>
    <w:rsid w:val="00CE29C4"/>
    <w:rsid w:val="00CE3671"/>
    <w:rsid w:val="00CE52E3"/>
    <w:rsid w:val="00CE5367"/>
    <w:rsid w:val="00CE5453"/>
    <w:rsid w:val="00CE5749"/>
    <w:rsid w:val="00CE5979"/>
    <w:rsid w:val="00CE5B2A"/>
    <w:rsid w:val="00CE640F"/>
    <w:rsid w:val="00CE7730"/>
    <w:rsid w:val="00CE7877"/>
    <w:rsid w:val="00CF0F31"/>
    <w:rsid w:val="00CF1C3F"/>
    <w:rsid w:val="00CF2926"/>
    <w:rsid w:val="00CF2A8D"/>
    <w:rsid w:val="00CF3E63"/>
    <w:rsid w:val="00CF3F5C"/>
    <w:rsid w:val="00CF417D"/>
    <w:rsid w:val="00CF51FD"/>
    <w:rsid w:val="00CF6CB2"/>
    <w:rsid w:val="00CF76D4"/>
    <w:rsid w:val="00CF77C0"/>
    <w:rsid w:val="00CF7800"/>
    <w:rsid w:val="00CF7CB7"/>
    <w:rsid w:val="00CF860F"/>
    <w:rsid w:val="00D0004C"/>
    <w:rsid w:val="00D01226"/>
    <w:rsid w:val="00D02552"/>
    <w:rsid w:val="00D02896"/>
    <w:rsid w:val="00D038D7"/>
    <w:rsid w:val="00D10018"/>
    <w:rsid w:val="00D113F0"/>
    <w:rsid w:val="00D1209D"/>
    <w:rsid w:val="00D127A4"/>
    <w:rsid w:val="00D12883"/>
    <w:rsid w:val="00D12AE2"/>
    <w:rsid w:val="00D12FD4"/>
    <w:rsid w:val="00D13803"/>
    <w:rsid w:val="00D13F45"/>
    <w:rsid w:val="00D149A7"/>
    <w:rsid w:val="00D15764"/>
    <w:rsid w:val="00D15F41"/>
    <w:rsid w:val="00D16514"/>
    <w:rsid w:val="00D16948"/>
    <w:rsid w:val="00D17068"/>
    <w:rsid w:val="00D17A18"/>
    <w:rsid w:val="00D20510"/>
    <w:rsid w:val="00D212EB"/>
    <w:rsid w:val="00D22319"/>
    <w:rsid w:val="00D2293B"/>
    <w:rsid w:val="00D23C6C"/>
    <w:rsid w:val="00D23ECB"/>
    <w:rsid w:val="00D246AB"/>
    <w:rsid w:val="00D249C0"/>
    <w:rsid w:val="00D24A5F"/>
    <w:rsid w:val="00D24DF4"/>
    <w:rsid w:val="00D2579A"/>
    <w:rsid w:val="00D25FFF"/>
    <w:rsid w:val="00D265BD"/>
    <w:rsid w:val="00D269AA"/>
    <w:rsid w:val="00D27A24"/>
    <w:rsid w:val="00D30012"/>
    <w:rsid w:val="00D300D7"/>
    <w:rsid w:val="00D30D4F"/>
    <w:rsid w:val="00D31251"/>
    <w:rsid w:val="00D316EA"/>
    <w:rsid w:val="00D318D8"/>
    <w:rsid w:val="00D32F4D"/>
    <w:rsid w:val="00D3675A"/>
    <w:rsid w:val="00D3796A"/>
    <w:rsid w:val="00D40734"/>
    <w:rsid w:val="00D40B72"/>
    <w:rsid w:val="00D40DAA"/>
    <w:rsid w:val="00D419FA"/>
    <w:rsid w:val="00D42314"/>
    <w:rsid w:val="00D42467"/>
    <w:rsid w:val="00D442DC"/>
    <w:rsid w:val="00D44728"/>
    <w:rsid w:val="00D44D92"/>
    <w:rsid w:val="00D4508E"/>
    <w:rsid w:val="00D46E35"/>
    <w:rsid w:val="00D509BD"/>
    <w:rsid w:val="00D51489"/>
    <w:rsid w:val="00D51C5E"/>
    <w:rsid w:val="00D5263E"/>
    <w:rsid w:val="00D5292E"/>
    <w:rsid w:val="00D52A32"/>
    <w:rsid w:val="00D52EE1"/>
    <w:rsid w:val="00D531C5"/>
    <w:rsid w:val="00D544EE"/>
    <w:rsid w:val="00D553D1"/>
    <w:rsid w:val="00D55463"/>
    <w:rsid w:val="00D5554B"/>
    <w:rsid w:val="00D5680D"/>
    <w:rsid w:val="00D615AA"/>
    <w:rsid w:val="00D61CC1"/>
    <w:rsid w:val="00D62C34"/>
    <w:rsid w:val="00D62CF5"/>
    <w:rsid w:val="00D635E5"/>
    <w:rsid w:val="00D646AC"/>
    <w:rsid w:val="00D6473D"/>
    <w:rsid w:val="00D64C38"/>
    <w:rsid w:val="00D65345"/>
    <w:rsid w:val="00D709CE"/>
    <w:rsid w:val="00D70B7B"/>
    <w:rsid w:val="00D72B59"/>
    <w:rsid w:val="00D75054"/>
    <w:rsid w:val="00D7539B"/>
    <w:rsid w:val="00D761BD"/>
    <w:rsid w:val="00D773BD"/>
    <w:rsid w:val="00D77F01"/>
    <w:rsid w:val="00D82755"/>
    <w:rsid w:val="00D83803"/>
    <w:rsid w:val="00D8396C"/>
    <w:rsid w:val="00D83EFF"/>
    <w:rsid w:val="00D85029"/>
    <w:rsid w:val="00D855C1"/>
    <w:rsid w:val="00D85ADF"/>
    <w:rsid w:val="00D90511"/>
    <w:rsid w:val="00D9273B"/>
    <w:rsid w:val="00D92D73"/>
    <w:rsid w:val="00D93AE0"/>
    <w:rsid w:val="00D94DA7"/>
    <w:rsid w:val="00D959D2"/>
    <w:rsid w:val="00D96106"/>
    <w:rsid w:val="00D96A03"/>
    <w:rsid w:val="00D96A48"/>
    <w:rsid w:val="00D9769C"/>
    <w:rsid w:val="00DA05E0"/>
    <w:rsid w:val="00DA089B"/>
    <w:rsid w:val="00DA09E7"/>
    <w:rsid w:val="00DA0EA9"/>
    <w:rsid w:val="00DA2CD8"/>
    <w:rsid w:val="00DA67E9"/>
    <w:rsid w:val="00DA711D"/>
    <w:rsid w:val="00DB0CC7"/>
    <w:rsid w:val="00DB2949"/>
    <w:rsid w:val="00DB3273"/>
    <w:rsid w:val="00DB36F8"/>
    <w:rsid w:val="00DB4649"/>
    <w:rsid w:val="00DB52F7"/>
    <w:rsid w:val="00DB5CCC"/>
    <w:rsid w:val="00DB6E2C"/>
    <w:rsid w:val="00DB79FD"/>
    <w:rsid w:val="00DB7BB0"/>
    <w:rsid w:val="00DC0882"/>
    <w:rsid w:val="00DC0E29"/>
    <w:rsid w:val="00DC1069"/>
    <w:rsid w:val="00DC1CE8"/>
    <w:rsid w:val="00DC1E55"/>
    <w:rsid w:val="00DC2368"/>
    <w:rsid w:val="00DC2A49"/>
    <w:rsid w:val="00DC30D2"/>
    <w:rsid w:val="00DC761E"/>
    <w:rsid w:val="00DC7695"/>
    <w:rsid w:val="00DC7947"/>
    <w:rsid w:val="00DD0239"/>
    <w:rsid w:val="00DD074D"/>
    <w:rsid w:val="00DD116D"/>
    <w:rsid w:val="00DD1EF6"/>
    <w:rsid w:val="00DD2316"/>
    <w:rsid w:val="00DD2585"/>
    <w:rsid w:val="00DD3062"/>
    <w:rsid w:val="00DD30E4"/>
    <w:rsid w:val="00DD49D0"/>
    <w:rsid w:val="00DD5C85"/>
    <w:rsid w:val="00DD6209"/>
    <w:rsid w:val="00DD7022"/>
    <w:rsid w:val="00DD7BBE"/>
    <w:rsid w:val="00DD7F98"/>
    <w:rsid w:val="00DE25E3"/>
    <w:rsid w:val="00DE2C3F"/>
    <w:rsid w:val="00DE350E"/>
    <w:rsid w:val="00DE3669"/>
    <w:rsid w:val="00DE3EF4"/>
    <w:rsid w:val="00DE51D1"/>
    <w:rsid w:val="00DE5CCC"/>
    <w:rsid w:val="00DE76BC"/>
    <w:rsid w:val="00DE7F69"/>
    <w:rsid w:val="00DF0180"/>
    <w:rsid w:val="00DF1A3E"/>
    <w:rsid w:val="00DF2797"/>
    <w:rsid w:val="00DF3BA0"/>
    <w:rsid w:val="00DF470E"/>
    <w:rsid w:val="00DF5B95"/>
    <w:rsid w:val="00DF7284"/>
    <w:rsid w:val="00DF7474"/>
    <w:rsid w:val="00E00A36"/>
    <w:rsid w:val="00E00B6F"/>
    <w:rsid w:val="00E014DC"/>
    <w:rsid w:val="00E01B75"/>
    <w:rsid w:val="00E020FE"/>
    <w:rsid w:val="00E02937"/>
    <w:rsid w:val="00E0473A"/>
    <w:rsid w:val="00E053AD"/>
    <w:rsid w:val="00E05A8A"/>
    <w:rsid w:val="00E07A31"/>
    <w:rsid w:val="00E10093"/>
    <w:rsid w:val="00E10216"/>
    <w:rsid w:val="00E10F93"/>
    <w:rsid w:val="00E1255E"/>
    <w:rsid w:val="00E127A4"/>
    <w:rsid w:val="00E1300A"/>
    <w:rsid w:val="00E14664"/>
    <w:rsid w:val="00E15440"/>
    <w:rsid w:val="00E171CA"/>
    <w:rsid w:val="00E1722B"/>
    <w:rsid w:val="00E17F9E"/>
    <w:rsid w:val="00E22E9A"/>
    <w:rsid w:val="00E2314B"/>
    <w:rsid w:val="00E23992"/>
    <w:rsid w:val="00E23D1D"/>
    <w:rsid w:val="00E249C6"/>
    <w:rsid w:val="00E25A5E"/>
    <w:rsid w:val="00E25C05"/>
    <w:rsid w:val="00E30E53"/>
    <w:rsid w:val="00E33C01"/>
    <w:rsid w:val="00E352F2"/>
    <w:rsid w:val="00E353AB"/>
    <w:rsid w:val="00E35941"/>
    <w:rsid w:val="00E35BF7"/>
    <w:rsid w:val="00E37388"/>
    <w:rsid w:val="00E375EB"/>
    <w:rsid w:val="00E40740"/>
    <w:rsid w:val="00E40B25"/>
    <w:rsid w:val="00E410C5"/>
    <w:rsid w:val="00E411EB"/>
    <w:rsid w:val="00E45249"/>
    <w:rsid w:val="00E456EF"/>
    <w:rsid w:val="00E45C8E"/>
    <w:rsid w:val="00E464C7"/>
    <w:rsid w:val="00E46A58"/>
    <w:rsid w:val="00E46B29"/>
    <w:rsid w:val="00E4772D"/>
    <w:rsid w:val="00E479AF"/>
    <w:rsid w:val="00E517ED"/>
    <w:rsid w:val="00E52340"/>
    <w:rsid w:val="00E52A38"/>
    <w:rsid w:val="00E52CB4"/>
    <w:rsid w:val="00E53421"/>
    <w:rsid w:val="00E54D94"/>
    <w:rsid w:val="00E55D87"/>
    <w:rsid w:val="00E56070"/>
    <w:rsid w:val="00E56A69"/>
    <w:rsid w:val="00E601A9"/>
    <w:rsid w:val="00E60EBF"/>
    <w:rsid w:val="00E624B8"/>
    <w:rsid w:val="00E627B2"/>
    <w:rsid w:val="00E64B36"/>
    <w:rsid w:val="00E6527B"/>
    <w:rsid w:val="00E65BE2"/>
    <w:rsid w:val="00E66869"/>
    <w:rsid w:val="00E66EF4"/>
    <w:rsid w:val="00E6746F"/>
    <w:rsid w:val="00E67A9B"/>
    <w:rsid w:val="00E70791"/>
    <w:rsid w:val="00E711CF"/>
    <w:rsid w:val="00E73056"/>
    <w:rsid w:val="00E731DF"/>
    <w:rsid w:val="00E736E2"/>
    <w:rsid w:val="00E73D9A"/>
    <w:rsid w:val="00E758E0"/>
    <w:rsid w:val="00E75E96"/>
    <w:rsid w:val="00E76E73"/>
    <w:rsid w:val="00E7711D"/>
    <w:rsid w:val="00E77775"/>
    <w:rsid w:val="00E80D54"/>
    <w:rsid w:val="00E8224C"/>
    <w:rsid w:val="00E85648"/>
    <w:rsid w:val="00E85870"/>
    <w:rsid w:val="00E85A92"/>
    <w:rsid w:val="00E85B44"/>
    <w:rsid w:val="00E87B98"/>
    <w:rsid w:val="00E90C57"/>
    <w:rsid w:val="00E91C27"/>
    <w:rsid w:val="00E92125"/>
    <w:rsid w:val="00E9248E"/>
    <w:rsid w:val="00E92A1A"/>
    <w:rsid w:val="00E93A72"/>
    <w:rsid w:val="00E94B63"/>
    <w:rsid w:val="00E9730D"/>
    <w:rsid w:val="00E97D98"/>
    <w:rsid w:val="00EA05A8"/>
    <w:rsid w:val="00EA0824"/>
    <w:rsid w:val="00EA0AA8"/>
    <w:rsid w:val="00EA1D67"/>
    <w:rsid w:val="00EA2E68"/>
    <w:rsid w:val="00EA4BFB"/>
    <w:rsid w:val="00EA515A"/>
    <w:rsid w:val="00EA727E"/>
    <w:rsid w:val="00EA73AD"/>
    <w:rsid w:val="00EB0C56"/>
    <w:rsid w:val="00EB11B4"/>
    <w:rsid w:val="00EB1D75"/>
    <w:rsid w:val="00EB2754"/>
    <w:rsid w:val="00EB2FDF"/>
    <w:rsid w:val="00EB3D13"/>
    <w:rsid w:val="00EB605B"/>
    <w:rsid w:val="00EB6877"/>
    <w:rsid w:val="00EB695F"/>
    <w:rsid w:val="00EB6A83"/>
    <w:rsid w:val="00EB6B04"/>
    <w:rsid w:val="00EB78E2"/>
    <w:rsid w:val="00EC001F"/>
    <w:rsid w:val="00EC0BF6"/>
    <w:rsid w:val="00EC2C85"/>
    <w:rsid w:val="00EC3165"/>
    <w:rsid w:val="00EC725F"/>
    <w:rsid w:val="00EC78B9"/>
    <w:rsid w:val="00EC7B5A"/>
    <w:rsid w:val="00EC7C0B"/>
    <w:rsid w:val="00EC7CB3"/>
    <w:rsid w:val="00EC7E77"/>
    <w:rsid w:val="00ED0859"/>
    <w:rsid w:val="00ED1DF0"/>
    <w:rsid w:val="00ED1E78"/>
    <w:rsid w:val="00ED1ED6"/>
    <w:rsid w:val="00ED1F09"/>
    <w:rsid w:val="00ED2217"/>
    <w:rsid w:val="00ED2C25"/>
    <w:rsid w:val="00ED3278"/>
    <w:rsid w:val="00ED361A"/>
    <w:rsid w:val="00ED39A8"/>
    <w:rsid w:val="00ED3D3C"/>
    <w:rsid w:val="00ED4C4D"/>
    <w:rsid w:val="00ED5FA6"/>
    <w:rsid w:val="00ED6D34"/>
    <w:rsid w:val="00ED6F09"/>
    <w:rsid w:val="00EE314E"/>
    <w:rsid w:val="00EE4804"/>
    <w:rsid w:val="00EE4ACB"/>
    <w:rsid w:val="00EE61B3"/>
    <w:rsid w:val="00EE646C"/>
    <w:rsid w:val="00EE6673"/>
    <w:rsid w:val="00EE6FAE"/>
    <w:rsid w:val="00EF025C"/>
    <w:rsid w:val="00EF0D50"/>
    <w:rsid w:val="00EF16AF"/>
    <w:rsid w:val="00EF1DE1"/>
    <w:rsid w:val="00EF2A93"/>
    <w:rsid w:val="00EF3435"/>
    <w:rsid w:val="00EF3A1A"/>
    <w:rsid w:val="00EF3A1F"/>
    <w:rsid w:val="00EF47A9"/>
    <w:rsid w:val="00EF6276"/>
    <w:rsid w:val="00EF6853"/>
    <w:rsid w:val="00EF7542"/>
    <w:rsid w:val="00F000B8"/>
    <w:rsid w:val="00F016F2"/>
    <w:rsid w:val="00F01B53"/>
    <w:rsid w:val="00F02CF0"/>
    <w:rsid w:val="00F05675"/>
    <w:rsid w:val="00F068A0"/>
    <w:rsid w:val="00F1013C"/>
    <w:rsid w:val="00F105BE"/>
    <w:rsid w:val="00F12B4D"/>
    <w:rsid w:val="00F12B90"/>
    <w:rsid w:val="00F140D5"/>
    <w:rsid w:val="00F14307"/>
    <w:rsid w:val="00F15BC0"/>
    <w:rsid w:val="00F1747A"/>
    <w:rsid w:val="00F174F8"/>
    <w:rsid w:val="00F17983"/>
    <w:rsid w:val="00F17DB2"/>
    <w:rsid w:val="00F204E2"/>
    <w:rsid w:val="00F2089C"/>
    <w:rsid w:val="00F20DDD"/>
    <w:rsid w:val="00F21461"/>
    <w:rsid w:val="00F22824"/>
    <w:rsid w:val="00F235F7"/>
    <w:rsid w:val="00F260A8"/>
    <w:rsid w:val="00F26EF2"/>
    <w:rsid w:val="00F31676"/>
    <w:rsid w:val="00F31811"/>
    <w:rsid w:val="00F324BC"/>
    <w:rsid w:val="00F338CE"/>
    <w:rsid w:val="00F355EC"/>
    <w:rsid w:val="00F363D8"/>
    <w:rsid w:val="00F37F7F"/>
    <w:rsid w:val="00F4027E"/>
    <w:rsid w:val="00F40990"/>
    <w:rsid w:val="00F4111E"/>
    <w:rsid w:val="00F4225F"/>
    <w:rsid w:val="00F4229B"/>
    <w:rsid w:val="00F42629"/>
    <w:rsid w:val="00F428E6"/>
    <w:rsid w:val="00F43188"/>
    <w:rsid w:val="00F43768"/>
    <w:rsid w:val="00F43DB9"/>
    <w:rsid w:val="00F4435F"/>
    <w:rsid w:val="00F444E4"/>
    <w:rsid w:val="00F461B0"/>
    <w:rsid w:val="00F47C07"/>
    <w:rsid w:val="00F50656"/>
    <w:rsid w:val="00F51EF0"/>
    <w:rsid w:val="00F525F3"/>
    <w:rsid w:val="00F53031"/>
    <w:rsid w:val="00F53582"/>
    <w:rsid w:val="00F53B12"/>
    <w:rsid w:val="00F55201"/>
    <w:rsid w:val="00F56F44"/>
    <w:rsid w:val="00F61592"/>
    <w:rsid w:val="00F61CE6"/>
    <w:rsid w:val="00F61E4F"/>
    <w:rsid w:val="00F62203"/>
    <w:rsid w:val="00F629A0"/>
    <w:rsid w:val="00F638A8"/>
    <w:rsid w:val="00F64259"/>
    <w:rsid w:val="00F64654"/>
    <w:rsid w:val="00F651E0"/>
    <w:rsid w:val="00F6704B"/>
    <w:rsid w:val="00F67298"/>
    <w:rsid w:val="00F70D5B"/>
    <w:rsid w:val="00F70FE0"/>
    <w:rsid w:val="00F71C4E"/>
    <w:rsid w:val="00F721EC"/>
    <w:rsid w:val="00F722E2"/>
    <w:rsid w:val="00F72512"/>
    <w:rsid w:val="00F73039"/>
    <w:rsid w:val="00F73B93"/>
    <w:rsid w:val="00F74683"/>
    <w:rsid w:val="00F74854"/>
    <w:rsid w:val="00F75055"/>
    <w:rsid w:val="00F757FA"/>
    <w:rsid w:val="00F773B2"/>
    <w:rsid w:val="00F77FF4"/>
    <w:rsid w:val="00F8157D"/>
    <w:rsid w:val="00F821B5"/>
    <w:rsid w:val="00F82EC0"/>
    <w:rsid w:val="00F83413"/>
    <w:rsid w:val="00F838EB"/>
    <w:rsid w:val="00F852BD"/>
    <w:rsid w:val="00F87826"/>
    <w:rsid w:val="00F90701"/>
    <w:rsid w:val="00F90C1D"/>
    <w:rsid w:val="00F91809"/>
    <w:rsid w:val="00F919BB"/>
    <w:rsid w:val="00F91C6F"/>
    <w:rsid w:val="00F91F97"/>
    <w:rsid w:val="00F936CD"/>
    <w:rsid w:val="00F9429A"/>
    <w:rsid w:val="00F96047"/>
    <w:rsid w:val="00F96279"/>
    <w:rsid w:val="00F9734E"/>
    <w:rsid w:val="00F97593"/>
    <w:rsid w:val="00F977EB"/>
    <w:rsid w:val="00F9783E"/>
    <w:rsid w:val="00FA0A9B"/>
    <w:rsid w:val="00FA229E"/>
    <w:rsid w:val="00FA28E7"/>
    <w:rsid w:val="00FA38A1"/>
    <w:rsid w:val="00FA64F4"/>
    <w:rsid w:val="00FA696F"/>
    <w:rsid w:val="00FB0101"/>
    <w:rsid w:val="00FB05ED"/>
    <w:rsid w:val="00FB0F1C"/>
    <w:rsid w:val="00FB22B9"/>
    <w:rsid w:val="00FB2A15"/>
    <w:rsid w:val="00FB3434"/>
    <w:rsid w:val="00FB374B"/>
    <w:rsid w:val="00FB3D45"/>
    <w:rsid w:val="00FB4347"/>
    <w:rsid w:val="00FB43AC"/>
    <w:rsid w:val="00FB6AD2"/>
    <w:rsid w:val="00FC050C"/>
    <w:rsid w:val="00FC0EEA"/>
    <w:rsid w:val="00FC17AC"/>
    <w:rsid w:val="00FC1FDF"/>
    <w:rsid w:val="00FC21C7"/>
    <w:rsid w:val="00FC30BE"/>
    <w:rsid w:val="00FC4BFD"/>
    <w:rsid w:val="00FC53E4"/>
    <w:rsid w:val="00FC7139"/>
    <w:rsid w:val="00FC72ED"/>
    <w:rsid w:val="00FD2367"/>
    <w:rsid w:val="00FD33A0"/>
    <w:rsid w:val="00FD34C7"/>
    <w:rsid w:val="00FD3845"/>
    <w:rsid w:val="00FD5310"/>
    <w:rsid w:val="00FD58C0"/>
    <w:rsid w:val="00FD6583"/>
    <w:rsid w:val="00FD65A6"/>
    <w:rsid w:val="00FD7894"/>
    <w:rsid w:val="00FD7E04"/>
    <w:rsid w:val="00FE0436"/>
    <w:rsid w:val="00FE1974"/>
    <w:rsid w:val="00FE1E45"/>
    <w:rsid w:val="00FE318E"/>
    <w:rsid w:val="00FE35CB"/>
    <w:rsid w:val="00FE527B"/>
    <w:rsid w:val="00FE5BD7"/>
    <w:rsid w:val="00FE5C98"/>
    <w:rsid w:val="00FF2E0E"/>
    <w:rsid w:val="00FF3C83"/>
    <w:rsid w:val="00FF47A3"/>
    <w:rsid w:val="00FF57A3"/>
    <w:rsid w:val="00FF5F3C"/>
    <w:rsid w:val="00FF6AF7"/>
    <w:rsid w:val="00FF6CB5"/>
    <w:rsid w:val="00FF7A5F"/>
    <w:rsid w:val="00FF7E2E"/>
    <w:rsid w:val="00FF90E4"/>
    <w:rsid w:val="014A603B"/>
    <w:rsid w:val="01DD5A75"/>
    <w:rsid w:val="0238AA87"/>
    <w:rsid w:val="0287611C"/>
    <w:rsid w:val="0352AC66"/>
    <w:rsid w:val="040AFE11"/>
    <w:rsid w:val="04EEC54E"/>
    <w:rsid w:val="06C6354F"/>
    <w:rsid w:val="0704A97C"/>
    <w:rsid w:val="07144E6D"/>
    <w:rsid w:val="07870F76"/>
    <w:rsid w:val="089CCAEA"/>
    <w:rsid w:val="08F9FAFA"/>
    <w:rsid w:val="0941CCE0"/>
    <w:rsid w:val="09774816"/>
    <w:rsid w:val="0AF6D516"/>
    <w:rsid w:val="0C0F4EF1"/>
    <w:rsid w:val="0D02479B"/>
    <w:rsid w:val="0D031C7C"/>
    <w:rsid w:val="0D79756C"/>
    <w:rsid w:val="0DA2F463"/>
    <w:rsid w:val="0DD04344"/>
    <w:rsid w:val="0E5594C4"/>
    <w:rsid w:val="0E5FFB00"/>
    <w:rsid w:val="0F24EA0D"/>
    <w:rsid w:val="0F8173FE"/>
    <w:rsid w:val="101CB6AF"/>
    <w:rsid w:val="106E785B"/>
    <w:rsid w:val="1115F84F"/>
    <w:rsid w:val="11177E1F"/>
    <w:rsid w:val="1153CFAB"/>
    <w:rsid w:val="126540DA"/>
    <w:rsid w:val="12CD1003"/>
    <w:rsid w:val="13A4B857"/>
    <w:rsid w:val="13AB4587"/>
    <w:rsid w:val="13DD960F"/>
    <w:rsid w:val="13E40975"/>
    <w:rsid w:val="14130030"/>
    <w:rsid w:val="158F656B"/>
    <w:rsid w:val="15C92C68"/>
    <w:rsid w:val="15D5635D"/>
    <w:rsid w:val="164607CF"/>
    <w:rsid w:val="16D5F678"/>
    <w:rsid w:val="17A47BA6"/>
    <w:rsid w:val="188F7E5C"/>
    <w:rsid w:val="191CBD21"/>
    <w:rsid w:val="19D3615D"/>
    <w:rsid w:val="1B28A8E3"/>
    <w:rsid w:val="1B7E4423"/>
    <w:rsid w:val="1BBF3413"/>
    <w:rsid w:val="1BF0FA68"/>
    <w:rsid w:val="1C0E2DF2"/>
    <w:rsid w:val="1C95A052"/>
    <w:rsid w:val="1CAA1EDC"/>
    <w:rsid w:val="1CD04B2D"/>
    <w:rsid w:val="1D7A2BB6"/>
    <w:rsid w:val="1DF4EBB3"/>
    <w:rsid w:val="1F018DEA"/>
    <w:rsid w:val="1F33B700"/>
    <w:rsid w:val="1FA4E223"/>
    <w:rsid w:val="1FFBF9DD"/>
    <w:rsid w:val="202C3176"/>
    <w:rsid w:val="202EDC58"/>
    <w:rsid w:val="20C55D21"/>
    <w:rsid w:val="20C7D6AA"/>
    <w:rsid w:val="20FF50FC"/>
    <w:rsid w:val="21675712"/>
    <w:rsid w:val="219295D0"/>
    <w:rsid w:val="21D5D0C1"/>
    <w:rsid w:val="2236DFAE"/>
    <w:rsid w:val="22DB8E3B"/>
    <w:rsid w:val="22E7E615"/>
    <w:rsid w:val="23D08946"/>
    <w:rsid w:val="242419BE"/>
    <w:rsid w:val="2541A86D"/>
    <w:rsid w:val="25548173"/>
    <w:rsid w:val="256836D0"/>
    <w:rsid w:val="2585AC40"/>
    <w:rsid w:val="25CF2005"/>
    <w:rsid w:val="26CEEA8A"/>
    <w:rsid w:val="270A6025"/>
    <w:rsid w:val="2761A21A"/>
    <w:rsid w:val="276D96CD"/>
    <w:rsid w:val="291F6762"/>
    <w:rsid w:val="298BDFD0"/>
    <w:rsid w:val="2A2199A2"/>
    <w:rsid w:val="2A2C67E2"/>
    <w:rsid w:val="2A57674D"/>
    <w:rsid w:val="2AB8D990"/>
    <w:rsid w:val="2AEB349F"/>
    <w:rsid w:val="2B264E70"/>
    <w:rsid w:val="2B708689"/>
    <w:rsid w:val="2BA02606"/>
    <w:rsid w:val="2BDB96E5"/>
    <w:rsid w:val="2BF74875"/>
    <w:rsid w:val="2C248E9F"/>
    <w:rsid w:val="2C37D121"/>
    <w:rsid w:val="2CFEB0EB"/>
    <w:rsid w:val="2D0F2274"/>
    <w:rsid w:val="2DDA4747"/>
    <w:rsid w:val="2EAF17B7"/>
    <w:rsid w:val="2EC8E08F"/>
    <w:rsid w:val="2EFC3A59"/>
    <w:rsid w:val="2F37A568"/>
    <w:rsid w:val="2FBD1AD1"/>
    <w:rsid w:val="30ED6FF1"/>
    <w:rsid w:val="315E5248"/>
    <w:rsid w:val="31BAF2EA"/>
    <w:rsid w:val="326AE3D8"/>
    <w:rsid w:val="33A3064A"/>
    <w:rsid w:val="34390374"/>
    <w:rsid w:val="35A6168B"/>
    <w:rsid w:val="35C078ED"/>
    <w:rsid w:val="35CFF0C9"/>
    <w:rsid w:val="35D195A9"/>
    <w:rsid w:val="368C9DA5"/>
    <w:rsid w:val="37DD79C7"/>
    <w:rsid w:val="3812593C"/>
    <w:rsid w:val="38B22913"/>
    <w:rsid w:val="38BB12B8"/>
    <w:rsid w:val="39661618"/>
    <w:rsid w:val="39C67CF3"/>
    <w:rsid w:val="39C765F0"/>
    <w:rsid w:val="3A095E29"/>
    <w:rsid w:val="3AA8501C"/>
    <w:rsid w:val="3B8B9B29"/>
    <w:rsid w:val="3B8F6A2A"/>
    <w:rsid w:val="3BAEFE23"/>
    <w:rsid w:val="3C96EC8C"/>
    <w:rsid w:val="3CA00A22"/>
    <w:rsid w:val="3D297423"/>
    <w:rsid w:val="3D7CA78E"/>
    <w:rsid w:val="3E2616BD"/>
    <w:rsid w:val="3E3F840B"/>
    <w:rsid w:val="3E6A50B5"/>
    <w:rsid w:val="3EFBA2A6"/>
    <w:rsid w:val="3EFE33AB"/>
    <w:rsid w:val="3F1A7128"/>
    <w:rsid w:val="3F255781"/>
    <w:rsid w:val="4059E8A5"/>
    <w:rsid w:val="40B05A2A"/>
    <w:rsid w:val="4116522B"/>
    <w:rsid w:val="418278AA"/>
    <w:rsid w:val="41A02C76"/>
    <w:rsid w:val="422C04D4"/>
    <w:rsid w:val="42F03994"/>
    <w:rsid w:val="43E456BE"/>
    <w:rsid w:val="44AC558F"/>
    <w:rsid w:val="45E0DE76"/>
    <w:rsid w:val="461A0CEF"/>
    <w:rsid w:val="462C7FEB"/>
    <w:rsid w:val="46840BFC"/>
    <w:rsid w:val="46956556"/>
    <w:rsid w:val="47008EBC"/>
    <w:rsid w:val="47D50234"/>
    <w:rsid w:val="480AF136"/>
    <w:rsid w:val="48712842"/>
    <w:rsid w:val="487A1DF7"/>
    <w:rsid w:val="48D65783"/>
    <w:rsid w:val="491EB909"/>
    <w:rsid w:val="4930257D"/>
    <w:rsid w:val="4A6CA23C"/>
    <w:rsid w:val="4C4F4C98"/>
    <w:rsid w:val="4C5164A0"/>
    <w:rsid w:val="4CF4C054"/>
    <w:rsid w:val="4DB43124"/>
    <w:rsid w:val="4E2A388E"/>
    <w:rsid w:val="4E2DC87E"/>
    <w:rsid w:val="4F9F1868"/>
    <w:rsid w:val="50D2F118"/>
    <w:rsid w:val="50F5EFBC"/>
    <w:rsid w:val="5167A267"/>
    <w:rsid w:val="51992814"/>
    <w:rsid w:val="51D0A5A9"/>
    <w:rsid w:val="5264A8E4"/>
    <w:rsid w:val="526D5298"/>
    <w:rsid w:val="52C92124"/>
    <w:rsid w:val="52F8A4A0"/>
    <w:rsid w:val="5386A7AB"/>
    <w:rsid w:val="53A00F22"/>
    <w:rsid w:val="53E17E1D"/>
    <w:rsid w:val="5474DEBC"/>
    <w:rsid w:val="54994E18"/>
    <w:rsid w:val="55108FF1"/>
    <w:rsid w:val="55396988"/>
    <w:rsid w:val="55A58D5A"/>
    <w:rsid w:val="560F8C33"/>
    <w:rsid w:val="56325BD7"/>
    <w:rsid w:val="56C05982"/>
    <w:rsid w:val="57837289"/>
    <w:rsid w:val="579708C2"/>
    <w:rsid w:val="57EF8A26"/>
    <w:rsid w:val="5855C55C"/>
    <w:rsid w:val="58AB1A13"/>
    <w:rsid w:val="58E4F369"/>
    <w:rsid w:val="596F8317"/>
    <w:rsid w:val="5973D975"/>
    <w:rsid w:val="59CD0E58"/>
    <w:rsid w:val="5A2D905F"/>
    <w:rsid w:val="5A3EAC08"/>
    <w:rsid w:val="5A6F1042"/>
    <w:rsid w:val="5B5BD059"/>
    <w:rsid w:val="5BCD1BAD"/>
    <w:rsid w:val="5BCD4B04"/>
    <w:rsid w:val="5C0850D1"/>
    <w:rsid w:val="5D1F9F44"/>
    <w:rsid w:val="5D40CBDC"/>
    <w:rsid w:val="5EE18031"/>
    <w:rsid w:val="5F29D1B9"/>
    <w:rsid w:val="5F859325"/>
    <w:rsid w:val="5FA34E0E"/>
    <w:rsid w:val="5FEA07B1"/>
    <w:rsid w:val="60B92F5A"/>
    <w:rsid w:val="60FEFEEB"/>
    <w:rsid w:val="611E4E66"/>
    <w:rsid w:val="62312D08"/>
    <w:rsid w:val="62400AFA"/>
    <w:rsid w:val="6258177C"/>
    <w:rsid w:val="62AAA95D"/>
    <w:rsid w:val="63499B50"/>
    <w:rsid w:val="63E0523C"/>
    <w:rsid w:val="63FC0CF4"/>
    <w:rsid w:val="65553E8B"/>
    <w:rsid w:val="655A5C02"/>
    <w:rsid w:val="660DC990"/>
    <w:rsid w:val="6610FFC4"/>
    <w:rsid w:val="67270BC9"/>
    <w:rsid w:val="67747DB8"/>
    <w:rsid w:val="67AEC400"/>
    <w:rsid w:val="6817C477"/>
    <w:rsid w:val="6A738DED"/>
    <w:rsid w:val="6A8E9D98"/>
    <w:rsid w:val="6B6C41FB"/>
    <w:rsid w:val="6CBB6102"/>
    <w:rsid w:val="6CC9BD5D"/>
    <w:rsid w:val="6D265215"/>
    <w:rsid w:val="6DC93AB9"/>
    <w:rsid w:val="6E128261"/>
    <w:rsid w:val="6EC2DA5C"/>
    <w:rsid w:val="6ED89D1B"/>
    <w:rsid w:val="6F8E893A"/>
    <w:rsid w:val="6F9E5E19"/>
    <w:rsid w:val="6FEC335D"/>
    <w:rsid w:val="704385D4"/>
    <w:rsid w:val="70A1235E"/>
    <w:rsid w:val="723260CD"/>
    <w:rsid w:val="72437586"/>
    <w:rsid w:val="7289853A"/>
    <w:rsid w:val="72B0C140"/>
    <w:rsid w:val="74B109E1"/>
    <w:rsid w:val="74D81E66"/>
    <w:rsid w:val="753F08FE"/>
    <w:rsid w:val="754DEFF3"/>
    <w:rsid w:val="7582EA31"/>
    <w:rsid w:val="7588BA33"/>
    <w:rsid w:val="769BCAD3"/>
    <w:rsid w:val="76B24C9E"/>
    <w:rsid w:val="76B5CFA4"/>
    <w:rsid w:val="7714E69E"/>
    <w:rsid w:val="7729419D"/>
    <w:rsid w:val="77EF3668"/>
    <w:rsid w:val="780847DB"/>
    <w:rsid w:val="7857BFE7"/>
    <w:rsid w:val="7861A094"/>
    <w:rsid w:val="788879F4"/>
    <w:rsid w:val="78CE3A31"/>
    <w:rsid w:val="78FAC27F"/>
    <w:rsid w:val="794658A7"/>
    <w:rsid w:val="794C7EF9"/>
    <w:rsid w:val="79C54EFA"/>
    <w:rsid w:val="79CFCAE7"/>
    <w:rsid w:val="7AC79F19"/>
    <w:rsid w:val="7AFB4E66"/>
    <w:rsid w:val="7B1A0A6C"/>
    <w:rsid w:val="7B4C074F"/>
    <w:rsid w:val="7BD4929A"/>
    <w:rsid w:val="7C2DEF6F"/>
    <w:rsid w:val="7C915E83"/>
    <w:rsid w:val="7D413B3C"/>
    <w:rsid w:val="7EE4322E"/>
    <w:rsid w:val="7F3E79EF"/>
    <w:rsid w:val="7F63C082"/>
    <w:rsid w:val="7F6BF57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docId w15:val="{560D5893-CD4F-4329-89EC-7EDF712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0589C"/>
    <w:pPr>
      <w:tabs>
        <w:tab w:val="right" w:leader="dot" w:pos="15126"/>
      </w:tabs>
      <w:spacing w:after="100"/>
    </w:pPr>
    <w:rPr>
      <w:b/>
      <w:i w:val="0"/>
      <w:iCs/>
      <w:noProof/>
      <w:lang w:val="en-IN"/>
    </w:rPr>
  </w:style>
  <w:style w:type="paragraph" w:styleId="TOC2">
    <w:name w:val="toc 2"/>
    <w:basedOn w:val="Normal"/>
    <w:next w:val="Normal"/>
    <w:autoRedefine/>
    <w:uiPriority w:val="39"/>
    <w:unhideWhenUsed/>
    <w:rsid w:val="00C0589C"/>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4F02"/>
    <w:rPr>
      <w:sz w:val="16"/>
      <w:szCs w:val="16"/>
    </w:rPr>
  </w:style>
  <w:style w:type="paragraph" w:styleId="CommentText">
    <w:name w:val="annotation text"/>
    <w:basedOn w:val="Normal"/>
    <w:link w:val="CommentTextChar"/>
    <w:uiPriority w:val="99"/>
    <w:unhideWhenUsed/>
    <w:rsid w:val="006D4F02"/>
    <w:pPr>
      <w:spacing w:line="240" w:lineRule="auto"/>
    </w:pPr>
    <w:rPr>
      <w:sz w:val="20"/>
      <w:szCs w:val="20"/>
    </w:rPr>
  </w:style>
  <w:style w:type="character" w:customStyle="1" w:styleId="CommentTextChar">
    <w:name w:val="Comment Text Char"/>
    <w:basedOn w:val="DefaultParagraphFont"/>
    <w:link w:val="CommentText"/>
    <w:uiPriority w:val="99"/>
    <w:rsid w:val="006D4F02"/>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D4F02"/>
    <w:rPr>
      <w:b/>
      <w:bCs/>
    </w:rPr>
  </w:style>
  <w:style w:type="character" w:customStyle="1" w:styleId="CommentSubjectChar">
    <w:name w:val="Comment Subject Char"/>
    <w:basedOn w:val="CommentTextChar"/>
    <w:link w:val="CommentSubject"/>
    <w:uiPriority w:val="99"/>
    <w:semiHidden/>
    <w:rsid w:val="006D4F02"/>
    <w:rPr>
      <w:rFonts w:ascii="Arial" w:eastAsia="Arial" w:hAnsi="Arial" w:cs="Arial"/>
      <w:b/>
      <w:bCs/>
      <w:i/>
      <w:color w:val="005D93"/>
      <w:sz w:val="20"/>
      <w:szCs w:val="20"/>
      <w:lang w:val="en-AU"/>
    </w:rPr>
  </w:style>
  <w:style w:type="character" w:styleId="Mention">
    <w:name w:val="Mention"/>
    <w:basedOn w:val="DefaultParagraphFont"/>
    <w:uiPriority w:val="99"/>
    <w:unhideWhenUsed/>
    <w:rsid w:val="006D4F02"/>
    <w:rPr>
      <w:color w:val="2B579A"/>
      <w:shd w:val="clear" w:color="auto" w:fill="E1DFDD"/>
    </w:rPr>
  </w:style>
  <w:style w:type="paragraph" w:styleId="Revision">
    <w:name w:val="Revision"/>
    <w:hidden/>
    <w:uiPriority w:val="99"/>
    <w:semiHidden/>
    <w:rsid w:val="00841340"/>
    <w:pPr>
      <w:spacing w:before="0" w:line="240" w:lineRule="auto"/>
    </w:pPr>
    <w:rPr>
      <w:rFonts w:ascii="Arial" w:eastAsia="Arial" w:hAnsi="Arial" w:cs="Arial"/>
      <w:i/>
      <w:color w:val="005D93"/>
      <w:sz w:val="24"/>
      <w:lang w:val="en-AU"/>
    </w:rPr>
  </w:style>
  <w:style w:type="paragraph" w:customStyle="1" w:styleId="ACARA-Elaboration">
    <w:name w:val="ACARA - Elaboration"/>
    <w:basedOn w:val="ListParagraph"/>
    <w:qFormat/>
    <w:rsid w:val="00BD3B69"/>
    <w:pPr>
      <w:numPr>
        <w:numId w:val="22"/>
      </w:numPr>
      <w:spacing w:after="120" w:line="240" w:lineRule="auto"/>
    </w:pPr>
    <w:rPr>
      <w:rFonts w:eastAsiaTheme="minorHAnsi"/>
      <w:color w:val="auto"/>
      <w:sz w:val="20"/>
      <w:szCs w:val="20"/>
    </w:rPr>
  </w:style>
  <w:style w:type="paragraph" w:customStyle="1" w:styleId="ACARA-Bodytext">
    <w:name w:val="ACARA - Body text"/>
    <w:basedOn w:val="Normal"/>
    <w:qFormat/>
    <w:rsid w:val="00BD3B69"/>
    <w:pPr>
      <w:spacing w:before="0" w:after="120"/>
    </w:pPr>
    <w:rPr>
      <w:rFonts w:eastAsiaTheme="minorHAnsi"/>
      <w:i w:val="0"/>
      <w:color w:val="auto"/>
      <w:sz w:val="22"/>
    </w:rPr>
  </w:style>
  <w:style w:type="paragraph" w:customStyle="1" w:styleId="ACARA-Bodybullet">
    <w:name w:val="ACARA - Body bullet"/>
    <w:basedOn w:val="ACARA-Elaboration"/>
    <w:qFormat/>
    <w:rsid w:val="00BD3B69"/>
    <w:pPr>
      <w:spacing w:before="0" w:line="276" w:lineRule="auto"/>
      <w:ind w:left="714" w:hanging="357"/>
    </w:pPr>
    <w:rPr>
      <w:sz w:val="22"/>
      <w:szCs w:val="22"/>
    </w:rPr>
  </w:style>
  <w:style w:type="paragraph" w:customStyle="1" w:styleId="ACARA-Contentdescription">
    <w:name w:val="ACARA - Content description"/>
    <w:basedOn w:val="ACARA-Levelandstandards"/>
    <w:qFormat/>
    <w:rsid w:val="00C84BF3"/>
    <w:pPr>
      <w:ind w:left="357" w:right="425"/>
    </w:pPr>
    <w:rPr>
      <w:szCs w:val="20"/>
      <w:lang w:val="en-US"/>
    </w:rPr>
  </w:style>
  <w:style w:type="paragraph" w:customStyle="1" w:styleId="ACARA-Levelandstandards">
    <w:name w:val="ACARA - Level and standards"/>
    <w:basedOn w:val="ACARA-Heading2"/>
    <w:qFormat/>
    <w:rsid w:val="00C84BF3"/>
    <w:pPr>
      <w:spacing w:before="120" w:after="120" w:line="240" w:lineRule="auto"/>
      <w:ind w:left="23" w:right="23"/>
      <w:outlineLvl w:val="0"/>
    </w:pPr>
    <w:rPr>
      <w:rFonts w:ascii="Arial" w:eastAsia="Arial" w:hAnsi="Arial"/>
      <w:b w:val="0"/>
      <w:iCs/>
      <w:color w:val="auto"/>
      <w:sz w:val="20"/>
      <w:szCs w:val="22"/>
    </w:rPr>
  </w:style>
  <w:style w:type="character" w:styleId="PageNumber">
    <w:name w:val="page number"/>
    <w:basedOn w:val="DefaultParagraphFont"/>
    <w:uiPriority w:val="99"/>
    <w:semiHidden/>
    <w:unhideWhenUsed/>
    <w:rsid w:val="00DD116D"/>
  </w:style>
  <w:style w:type="paragraph" w:customStyle="1" w:styleId="Tablebullets">
    <w:name w:val="Table bullets"/>
    <w:basedOn w:val="BodyText"/>
    <w:link w:val="TablebulletsChar"/>
    <w:qFormat/>
    <w:rsid w:val="006B5E82"/>
    <w:pPr>
      <w:numPr>
        <w:numId w:val="13"/>
      </w:numPr>
      <w:spacing w:before="120" w:after="120" w:line="240" w:lineRule="auto"/>
      <w:ind w:left="312" w:hanging="284"/>
    </w:pPr>
  </w:style>
  <w:style w:type="character" w:customStyle="1" w:styleId="TablebulletsChar">
    <w:name w:val="Table bullets Char"/>
    <w:basedOn w:val="BodyTextChar"/>
    <w:link w:val="Tablebullets"/>
    <w:rsid w:val="006B5E82"/>
    <w:rPr>
      <w:rFonts w:ascii="Arial" w:eastAsia="Arial" w:hAnsi="Arial" w:cs="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85908091">
      <w:bodyDiv w:val="1"/>
      <w:marLeft w:val="0"/>
      <w:marRight w:val="0"/>
      <w:marTop w:val="0"/>
      <w:marBottom w:val="0"/>
      <w:divBdr>
        <w:top w:val="none" w:sz="0" w:space="0" w:color="auto"/>
        <w:left w:val="none" w:sz="0" w:space="0" w:color="auto"/>
        <w:bottom w:val="none" w:sz="0" w:space="0" w:color="auto"/>
        <w:right w:val="none" w:sz="0" w:space="0" w:color="auto"/>
      </w:divBdr>
      <w:divsChild>
        <w:div w:id="5521024">
          <w:marLeft w:val="0"/>
          <w:marRight w:val="0"/>
          <w:marTop w:val="0"/>
          <w:marBottom w:val="0"/>
          <w:divBdr>
            <w:top w:val="none" w:sz="0" w:space="0" w:color="auto"/>
            <w:left w:val="none" w:sz="0" w:space="0" w:color="auto"/>
            <w:bottom w:val="none" w:sz="0" w:space="0" w:color="auto"/>
            <w:right w:val="none" w:sz="0" w:space="0" w:color="auto"/>
          </w:divBdr>
        </w:div>
        <w:div w:id="119106246">
          <w:marLeft w:val="0"/>
          <w:marRight w:val="0"/>
          <w:marTop w:val="0"/>
          <w:marBottom w:val="0"/>
          <w:divBdr>
            <w:top w:val="none" w:sz="0" w:space="0" w:color="auto"/>
            <w:left w:val="none" w:sz="0" w:space="0" w:color="auto"/>
            <w:bottom w:val="none" w:sz="0" w:space="0" w:color="auto"/>
            <w:right w:val="none" w:sz="0" w:space="0" w:color="auto"/>
          </w:divBdr>
          <w:divsChild>
            <w:div w:id="13114360">
              <w:marLeft w:val="0"/>
              <w:marRight w:val="0"/>
              <w:marTop w:val="0"/>
              <w:marBottom w:val="0"/>
              <w:divBdr>
                <w:top w:val="none" w:sz="0" w:space="0" w:color="auto"/>
                <w:left w:val="none" w:sz="0" w:space="0" w:color="auto"/>
                <w:bottom w:val="none" w:sz="0" w:space="0" w:color="auto"/>
                <w:right w:val="none" w:sz="0" w:space="0" w:color="auto"/>
              </w:divBdr>
            </w:div>
            <w:div w:id="177080384">
              <w:marLeft w:val="0"/>
              <w:marRight w:val="0"/>
              <w:marTop w:val="0"/>
              <w:marBottom w:val="0"/>
              <w:divBdr>
                <w:top w:val="none" w:sz="0" w:space="0" w:color="auto"/>
                <w:left w:val="none" w:sz="0" w:space="0" w:color="auto"/>
                <w:bottom w:val="none" w:sz="0" w:space="0" w:color="auto"/>
                <w:right w:val="none" w:sz="0" w:space="0" w:color="auto"/>
              </w:divBdr>
            </w:div>
            <w:div w:id="205140298">
              <w:marLeft w:val="0"/>
              <w:marRight w:val="0"/>
              <w:marTop w:val="0"/>
              <w:marBottom w:val="0"/>
              <w:divBdr>
                <w:top w:val="none" w:sz="0" w:space="0" w:color="auto"/>
                <w:left w:val="none" w:sz="0" w:space="0" w:color="auto"/>
                <w:bottom w:val="none" w:sz="0" w:space="0" w:color="auto"/>
                <w:right w:val="none" w:sz="0" w:space="0" w:color="auto"/>
              </w:divBdr>
            </w:div>
            <w:div w:id="1207839434">
              <w:marLeft w:val="0"/>
              <w:marRight w:val="0"/>
              <w:marTop w:val="0"/>
              <w:marBottom w:val="0"/>
              <w:divBdr>
                <w:top w:val="none" w:sz="0" w:space="0" w:color="auto"/>
                <w:left w:val="none" w:sz="0" w:space="0" w:color="auto"/>
                <w:bottom w:val="none" w:sz="0" w:space="0" w:color="auto"/>
                <w:right w:val="none" w:sz="0" w:space="0" w:color="auto"/>
              </w:divBdr>
            </w:div>
          </w:divsChild>
        </w:div>
        <w:div w:id="131875835">
          <w:marLeft w:val="0"/>
          <w:marRight w:val="0"/>
          <w:marTop w:val="0"/>
          <w:marBottom w:val="0"/>
          <w:divBdr>
            <w:top w:val="none" w:sz="0" w:space="0" w:color="auto"/>
            <w:left w:val="none" w:sz="0" w:space="0" w:color="auto"/>
            <w:bottom w:val="none" w:sz="0" w:space="0" w:color="auto"/>
            <w:right w:val="none" w:sz="0" w:space="0" w:color="auto"/>
          </w:divBdr>
        </w:div>
        <w:div w:id="164250307">
          <w:marLeft w:val="0"/>
          <w:marRight w:val="0"/>
          <w:marTop w:val="0"/>
          <w:marBottom w:val="0"/>
          <w:divBdr>
            <w:top w:val="none" w:sz="0" w:space="0" w:color="auto"/>
            <w:left w:val="none" w:sz="0" w:space="0" w:color="auto"/>
            <w:bottom w:val="none" w:sz="0" w:space="0" w:color="auto"/>
            <w:right w:val="none" w:sz="0" w:space="0" w:color="auto"/>
          </w:divBdr>
        </w:div>
        <w:div w:id="216748599">
          <w:marLeft w:val="0"/>
          <w:marRight w:val="0"/>
          <w:marTop w:val="0"/>
          <w:marBottom w:val="0"/>
          <w:divBdr>
            <w:top w:val="none" w:sz="0" w:space="0" w:color="auto"/>
            <w:left w:val="none" w:sz="0" w:space="0" w:color="auto"/>
            <w:bottom w:val="none" w:sz="0" w:space="0" w:color="auto"/>
            <w:right w:val="none" w:sz="0" w:space="0" w:color="auto"/>
          </w:divBdr>
        </w:div>
        <w:div w:id="221520761">
          <w:marLeft w:val="0"/>
          <w:marRight w:val="0"/>
          <w:marTop w:val="0"/>
          <w:marBottom w:val="0"/>
          <w:divBdr>
            <w:top w:val="none" w:sz="0" w:space="0" w:color="auto"/>
            <w:left w:val="none" w:sz="0" w:space="0" w:color="auto"/>
            <w:bottom w:val="none" w:sz="0" w:space="0" w:color="auto"/>
            <w:right w:val="none" w:sz="0" w:space="0" w:color="auto"/>
          </w:divBdr>
        </w:div>
        <w:div w:id="236136879">
          <w:marLeft w:val="0"/>
          <w:marRight w:val="0"/>
          <w:marTop w:val="0"/>
          <w:marBottom w:val="0"/>
          <w:divBdr>
            <w:top w:val="none" w:sz="0" w:space="0" w:color="auto"/>
            <w:left w:val="none" w:sz="0" w:space="0" w:color="auto"/>
            <w:bottom w:val="none" w:sz="0" w:space="0" w:color="auto"/>
            <w:right w:val="none" w:sz="0" w:space="0" w:color="auto"/>
          </w:divBdr>
          <w:divsChild>
            <w:div w:id="3631393">
              <w:marLeft w:val="0"/>
              <w:marRight w:val="0"/>
              <w:marTop w:val="0"/>
              <w:marBottom w:val="0"/>
              <w:divBdr>
                <w:top w:val="none" w:sz="0" w:space="0" w:color="auto"/>
                <w:left w:val="none" w:sz="0" w:space="0" w:color="auto"/>
                <w:bottom w:val="none" w:sz="0" w:space="0" w:color="auto"/>
                <w:right w:val="none" w:sz="0" w:space="0" w:color="auto"/>
              </w:divBdr>
            </w:div>
            <w:div w:id="789124988">
              <w:marLeft w:val="0"/>
              <w:marRight w:val="0"/>
              <w:marTop w:val="0"/>
              <w:marBottom w:val="0"/>
              <w:divBdr>
                <w:top w:val="none" w:sz="0" w:space="0" w:color="auto"/>
                <w:left w:val="none" w:sz="0" w:space="0" w:color="auto"/>
                <w:bottom w:val="none" w:sz="0" w:space="0" w:color="auto"/>
                <w:right w:val="none" w:sz="0" w:space="0" w:color="auto"/>
              </w:divBdr>
            </w:div>
            <w:div w:id="803737827">
              <w:marLeft w:val="0"/>
              <w:marRight w:val="0"/>
              <w:marTop w:val="0"/>
              <w:marBottom w:val="0"/>
              <w:divBdr>
                <w:top w:val="none" w:sz="0" w:space="0" w:color="auto"/>
                <w:left w:val="none" w:sz="0" w:space="0" w:color="auto"/>
                <w:bottom w:val="none" w:sz="0" w:space="0" w:color="auto"/>
                <w:right w:val="none" w:sz="0" w:space="0" w:color="auto"/>
              </w:divBdr>
            </w:div>
            <w:div w:id="946885071">
              <w:marLeft w:val="0"/>
              <w:marRight w:val="0"/>
              <w:marTop w:val="0"/>
              <w:marBottom w:val="0"/>
              <w:divBdr>
                <w:top w:val="none" w:sz="0" w:space="0" w:color="auto"/>
                <w:left w:val="none" w:sz="0" w:space="0" w:color="auto"/>
                <w:bottom w:val="none" w:sz="0" w:space="0" w:color="auto"/>
                <w:right w:val="none" w:sz="0" w:space="0" w:color="auto"/>
              </w:divBdr>
            </w:div>
            <w:div w:id="1419407808">
              <w:marLeft w:val="0"/>
              <w:marRight w:val="0"/>
              <w:marTop w:val="0"/>
              <w:marBottom w:val="0"/>
              <w:divBdr>
                <w:top w:val="none" w:sz="0" w:space="0" w:color="auto"/>
                <w:left w:val="none" w:sz="0" w:space="0" w:color="auto"/>
                <w:bottom w:val="none" w:sz="0" w:space="0" w:color="auto"/>
                <w:right w:val="none" w:sz="0" w:space="0" w:color="auto"/>
              </w:divBdr>
            </w:div>
          </w:divsChild>
        </w:div>
        <w:div w:id="278997569">
          <w:marLeft w:val="0"/>
          <w:marRight w:val="0"/>
          <w:marTop w:val="0"/>
          <w:marBottom w:val="0"/>
          <w:divBdr>
            <w:top w:val="none" w:sz="0" w:space="0" w:color="auto"/>
            <w:left w:val="none" w:sz="0" w:space="0" w:color="auto"/>
            <w:bottom w:val="none" w:sz="0" w:space="0" w:color="auto"/>
            <w:right w:val="none" w:sz="0" w:space="0" w:color="auto"/>
          </w:divBdr>
        </w:div>
        <w:div w:id="337002607">
          <w:marLeft w:val="0"/>
          <w:marRight w:val="0"/>
          <w:marTop w:val="0"/>
          <w:marBottom w:val="0"/>
          <w:divBdr>
            <w:top w:val="none" w:sz="0" w:space="0" w:color="auto"/>
            <w:left w:val="none" w:sz="0" w:space="0" w:color="auto"/>
            <w:bottom w:val="none" w:sz="0" w:space="0" w:color="auto"/>
            <w:right w:val="none" w:sz="0" w:space="0" w:color="auto"/>
          </w:divBdr>
        </w:div>
        <w:div w:id="397938899">
          <w:marLeft w:val="0"/>
          <w:marRight w:val="0"/>
          <w:marTop w:val="0"/>
          <w:marBottom w:val="0"/>
          <w:divBdr>
            <w:top w:val="none" w:sz="0" w:space="0" w:color="auto"/>
            <w:left w:val="none" w:sz="0" w:space="0" w:color="auto"/>
            <w:bottom w:val="none" w:sz="0" w:space="0" w:color="auto"/>
            <w:right w:val="none" w:sz="0" w:space="0" w:color="auto"/>
          </w:divBdr>
        </w:div>
        <w:div w:id="403844843">
          <w:marLeft w:val="0"/>
          <w:marRight w:val="0"/>
          <w:marTop w:val="0"/>
          <w:marBottom w:val="0"/>
          <w:divBdr>
            <w:top w:val="none" w:sz="0" w:space="0" w:color="auto"/>
            <w:left w:val="none" w:sz="0" w:space="0" w:color="auto"/>
            <w:bottom w:val="none" w:sz="0" w:space="0" w:color="auto"/>
            <w:right w:val="none" w:sz="0" w:space="0" w:color="auto"/>
          </w:divBdr>
        </w:div>
        <w:div w:id="406077480">
          <w:marLeft w:val="0"/>
          <w:marRight w:val="0"/>
          <w:marTop w:val="0"/>
          <w:marBottom w:val="0"/>
          <w:divBdr>
            <w:top w:val="none" w:sz="0" w:space="0" w:color="auto"/>
            <w:left w:val="none" w:sz="0" w:space="0" w:color="auto"/>
            <w:bottom w:val="none" w:sz="0" w:space="0" w:color="auto"/>
            <w:right w:val="none" w:sz="0" w:space="0" w:color="auto"/>
          </w:divBdr>
          <w:divsChild>
            <w:div w:id="106900764">
              <w:marLeft w:val="0"/>
              <w:marRight w:val="0"/>
              <w:marTop w:val="0"/>
              <w:marBottom w:val="0"/>
              <w:divBdr>
                <w:top w:val="none" w:sz="0" w:space="0" w:color="auto"/>
                <w:left w:val="none" w:sz="0" w:space="0" w:color="auto"/>
                <w:bottom w:val="none" w:sz="0" w:space="0" w:color="auto"/>
                <w:right w:val="none" w:sz="0" w:space="0" w:color="auto"/>
              </w:divBdr>
            </w:div>
            <w:div w:id="1129594560">
              <w:marLeft w:val="0"/>
              <w:marRight w:val="0"/>
              <w:marTop w:val="0"/>
              <w:marBottom w:val="0"/>
              <w:divBdr>
                <w:top w:val="none" w:sz="0" w:space="0" w:color="auto"/>
                <w:left w:val="none" w:sz="0" w:space="0" w:color="auto"/>
                <w:bottom w:val="none" w:sz="0" w:space="0" w:color="auto"/>
                <w:right w:val="none" w:sz="0" w:space="0" w:color="auto"/>
              </w:divBdr>
            </w:div>
            <w:div w:id="1335765188">
              <w:marLeft w:val="0"/>
              <w:marRight w:val="0"/>
              <w:marTop w:val="0"/>
              <w:marBottom w:val="0"/>
              <w:divBdr>
                <w:top w:val="none" w:sz="0" w:space="0" w:color="auto"/>
                <w:left w:val="none" w:sz="0" w:space="0" w:color="auto"/>
                <w:bottom w:val="none" w:sz="0" w:space="0" w:color="auto"/>
                <w:right w:val="none" w:sz="0" w:space="0" w:color="auto"/>
              </w:divBdr>
            </w:div>
            <w:div w:id="1666667441">
              <w:marLeft w:val="0"/>
              <w:marRight w:val="0"/>
              <w:marTop w:val="0"/>
              <w:marBottom w:val="0"/>
              <w:divBdr>
                <w:top w:val="none" w:sz="0" w:space="0" w:color="auto"/>
                <w:left w:val="none" w:sz="0" w:space="0" w:color="auto"/>
                <w:bottom w:val="none" w:sz="0" w:space="0" w:color="auto"/>
                <w:right w:val="none" w:sz="0" w:space="0" w:color="auto"/>
              </w:divBdr>
            </w:div>
            <w:div w:id="1699047226">
              <w:marLeft w:val="0"/>
              <w:marRight w:val="0"/>
              <w:marTop w:val="0"/>
              <w:marBottom w:val="0"/>
              <w:divBdr>
                <w:top w:val="none" w:sz="0" w:space="0" w:color="auto"/>
                <w:left w:val="none" w:sz="0" w:space="0" w:color="auto"/>
                <w:bottom w:val="none" w:sz="0" w:space="0" w:color="auto"/>
                <w:right w:val="none" w:sz="0" w:space="0" w:color="auto"/>
              </w:divBdr>
            </w:div>
          </w:divsChild>
        </w:div>
        <w:div w:id="417023357">
          <w:marLeft w:val="0"/>
          <w:marRight w:val="0"/>
          <w:marTop w:val="0"/>
          <w:marBottom w:val="0"/>
          <w:divBdr>
            <w:top w:val="none" w:sz="0" w:space="0" w:color="auto"/>
            <w:left w:val="none" w:sz="0" w:space="0" w:color="auto"/>
            <w:bottom w:val="none" w:sz="0" w:space="0" w:color="auto"/>
            <w:right w:val="none" w:sz="0" w:space="0" w:color="auto"/>
          </w:divBdr>
        </w:div>
        <w:div w:id="417557564">
          <w:marLeft w:val="0"/>
          <w:marRight w:val="0"/>
          <w:marTop w:val="0"/>
          <w:marBottom w:val="0"/>
          <w:divBdr>
            <w:top w:val="none" w:sz="0" w:space="0" w:color="auto"/>
            <w:left w:val="none" w:sz="0" w:space="0" w:color="auto"/>
            <w:bottom w:val="none" w:sz="0" w:space="0" w:color="auto"/>
            <w:right w:val="none" w:sz="0" w:space="0" w:color="auto"/>
          </w:divBdr>
        </w:div>
        <w:div w:id="425349063">
          <w:marLeft w:val="0"/>
          <w:marRight w:val="0"/>
          <w:marTop w:val="0"/>
          <w:marBottom w:val="0"/>
          <w:divBdr>
            <w:top w:val="none" w:sz="0" w:space="0" w:color="auto"/>
            <w:left w:val="none" w:sz="0" w:space="0" w:color="auto"/>
            <w:bottom w:val="none" w:sz="0" w:space="0" w:color="auto"/>
            <w:right w:val="none" w:sz="0" w:space="0" w:color="auto"/>
          </w:divBdr>
        </w:div>
        <w:div w:id="436600898">
          <w:marLeft w:val="0"/>
          <w:marRight w:val="0"/>
          <w:marTop w:val="0"/>
          <w:marBottom w:val="0"/>
          <w:divBdr>
            <w:top w:val="none" w:sz="0" w:space="0" w:color="auto"/>
            <w:left w:val="none" w:sz="0" w:space="0" w:color="auto"/>
            <w:bottom w:val="none" w:sz="0" w:space="0" w:color="auto"/>
            <w:right w:val="none" w:sz="0" w:space="0" w:color="auto"/>
          </w:divBdr>
        </w:div>
        <w:div w:id="472913027">
          <w:marLeft w:val="0"/>
          <w:marRight w:val="0"/>
          <w:marTop w:val="0"/>
          <w:marBottom w:val="0"/>
          <w:divBdr>
            <w:top w:val="none" w:sz="0" w:space="0" w:color="auto"/>
            <w:left w:val="none" w:sz="0" w:space="0" w:color="auto"/>
            <w:bottom w:val="none" w:sz="0" w:space="0" w:color="auto"/>
            <w:right w:val="none" w:sz="0" w:space="0" w:color="auto"/>
          </w:divBdr>
        </w:div>
        <w:div w:id="472990740">
          <w:marLeft w:val="0"/>
          <w:marRight w:val="0"/>
          <w:marTop w:val="0"/>
          <w:marBottom w:val="0"/>
          <w:divBdr>
            <w:top w:val="none" w:sz="0" w:space="0" w:color="auto"/>
            <w:left w:val="none" w:sz="0" w:space="0" w:color="auto"/>
            <w:bottom w:val="none" w:sz="0" w:space="0" w:color="auto"/>
            <w:right w:val="none" w:sz="0" w:space="0" w:color="auto"/>
          </w:divBdr>
        </w:div>
        <w:div w:id="476337024">
          <w:marLeft w:val="0"/>
          <w:marRight w:val="0"/>
          <w:marTop w:val="0"/>
          <w:marBottom w:val="0"/>
          <w:divBdr>
            <w:top w:val="none" w:sz="0" w:space="0" w:color="auto"/>
            <w:left w:val="none" w:sz="0" w:space="0" w:color="auto"/>
            <w:bottom w:val="none" w:sz="0" w:space="0" w:color="auto"/>
            <w:right w:val="none" w:sz="0" w:space="0" w:color="auto"/>
          </w:divBdr>
        </w:div>
        <w:div w:id="481310418">
          <w:marLeft w:val="0"/>
          <w:marRight w:val="0"/>
          <w:marTop w:val="0"/>
          <w:marBottom w:val="0"/>
          <w:divBdr>
            <w:top w:val="none" w:sz="0" w:space="0" w:color="auto"/>
            <w:left w:val="none" w:sz="0" w:space="0" w:color="auto"/>
            <w:bottom w:val="none" w:sz="0" w:space="0" w:color="auto"/>
            <w:right w:val="none" w:sz="0" w:space="0" w:color="auto"/>
          </w:divBdr>
        </w:div>
        <w:div w:id="523791533">
          <w:marLeft w:val="0"/>
          <w:marRight w:val="0"/>
          <w:marTop w:val="0"/>
          <w:marBottom w:val="0"/>
          <w:divBdr>
            <w:top w:val="none" w:sz="0" w:space="0" w:color="auto"/>
            <w:left w:val="none" w:sz="0" w:space="0" w:color="auto"/>
            <w:bottom w:val="none" w:sz="0" w:space="0" w:color="auto"/>
            <w:right w:val="none" w:sz="0" w:space="0" w:color="auto"/>
          </w:divBdr>
          <w:divsChild>
            <w:div w:id="1455635376">
              <w:marLeft w:val="0"/>
              <w:marRight w:val="0"/>
              <w:marTop w:val="0"/>
              <w:marBottom w:val="0"/>
              <w:divBdr>
                <w:top w:val="none" w:sz="0" w:space="0" w:color="auto"/>
                <w:left w:val="none" w:sz="0" w:space="0" w:color="auto"/>
                <w:bottom w:val="none" w:sz="0" w:space="0" w:color="auto"/>
                <w:right w:val="none" w:sz="0" w:space="0" w:color="auto"/>
              </w:divBdr>
            </w:div>
            <w:div w:id="1778670723">
              <w:marLeft w:val="0"/>
              <w:marRight w:val="0"/>
              <w:marTop w:val="0"/>
              <w:marBottom w:val="0"/>
              <w:divBdr>
                <w:top w:val="none" w:sz="0" w:space="0" w:color="auto"/>
                <w:left w:val="none" w:sz="0" w:space="0" w:color="auto"/>
                <w:bottom w:val="none" w:sz="0" w:space="0" w:color="auto"/>
                <w:right w:val="none" w:sz="0" w:space="0" w:color="auto"/>
              </w:divBdr>
            </w:div>
            <w:div w:id="1963876083">
              <w:marLeft w:val="0"/>
              <w:marRight w:val="0"/>
              <w:marTop w:val="0"/>
              <w:marBottom w:val="0"/>
              <w:divBdr>
                <w:top w:val="none" w:sz="0" w:space="0" w:color="auto"/>
                <w:left w:val="none" w:sz="0" w:space="0" w:color="auto"/>
                <w:bottom w:val="none" w:sz="0" w:space="0" w:color="auto"/>
                <w:right w:val="none" w:sz="0" w:space="0" w:color="auto"/>
              </w:divBdr>
            </w:div>
          </w:divsChild>
        </w:div>
        <w:div w:id="538319404">
          <w:marLeft w:val="0"/>
          <w:marRight w:val="0"/>
          <w:marTop w:val="0"/>
          <w:marBottom w:val="0"/>
          <w:divBdr>
            <w:top w:val="none" w:sz="0" w:space="0" w:color="auto"/>
            <w:left w:val="none" w:sz="0" w:space="0" w:color="auto"/>
            <w:bottom w:val="none" w:sz="0" w:space="0" w:color="auto"/>
            <w:right w:val="none" w:sz="0" w:space="0" w:color="auto"/>
          </w:divBdr>
        </w:div>
        <w:div w:id="550000790">
          <w:marLeft w:val="0"/>
          <w:marRight w:val="0"/>
          <w:marTop w:val="0"/>
          <w:marBottom w:val="0"/>
          <w:divBdr>
            <w:top w:val="none" w:sz="0" w:space="0" w:color="auto"/>
            <w:left w:val="none" w:sz="0" w:space="0" w:color="auto"/>
            <w:bottom w:val="none" w:sz="0" w:space="0" w:color="auto"/>
            <w:right w:val="none" w:sz="0" w:space="0" w:color="auto"/>
          </w:divBdr>
        </w:div>
        <w:div w:id="600459043">
          <w:marLeft w:val="0"/>
          <w:marRight w:val="0"/>
          <w:marTop w:val="0"/>
          <w:marBottom w:val="0"/>
          <w:divBdr>
            <w:top w:val="none" w:sz="0" w:space="0" w:color="auto"/>
            <w:left w:val="none" w:sz="0" w:space="0" w:color="auto"/>
            <w:bottom w:val="none" w:sz="0" w:space="0" w:color="auto"/>
            <w:right w:val="none" w:sz="0" w:space="0" w:color="auto"/>
          </w:divBdr>
        </w:div>
        <w:div w:id="611596728">
          <w:marLeft w:val="0"/>
          <w:marRight w:val="0"/>
          <w:marTop w:val="0"/>
          <w:marBottom w:val="0"/>
          <w:divBdr>
            <w:top w:val="none" w:sz="0" w:space="0" w:color="auto"/>
            <w:left w:val="none" w:sz="0" w:space="0" w:color="auto"/>
            <w:bottom w:val="none" w:sz="0" w:space="0" w:color="auto"/>
            <w:right w:val="none" w:sz="0" w:space="0" w:color="auto"/>
          </w:divBdr>
        </w:div>
        <w:div w:id="614559323">
          <w:marLeft w:val="0"/>
          <w:marRight w:val="0"/>
          <w:marTop w:val="0"/>
          <w:marBottom w:val="0"/>
          <w:divBdr>
            <w:top w:val="none" w:sz="0" w:space="0" w:color="auto"/>
            <w:left w:val="none" w:sz="0" w:space="0" w:color="auto"/>
            <w:bottom w:val="none" w:sz="0" w:space="0" w:color="auto"/>
            <w:right w:val="none" w:sz="0" w:space="0" w:color="auto"/>
          </w:divBdr>
        </w:div>
        <w:div w:id="713970927">
          <w:marLeft w:val="0"/>
          <w:marRight w:val="0"/>
          <w:marTop w:val="0"/>
          <w:marBottom w:val="0"/>
          <w:divBdr>
            <w:top w:val="none" w:sz="0" w:space="0" w:color="auto"/>
            <w:left w:val="none" w:sz="0" w:space="0" w:color="auto"/>
            <w:bottom w:val="none" w:sz="0" w:space="0" w:color="auto"/>
            <w:right w:val="none" w:sz="0" w:space="0" w:color="auto"/>
          </w:divBdr>
        </w:div>
        <w:div w:id="720985252">
          <w:marLeft w:val="0"/>
          <w:marRight w:val="0"/>
          <w:marTop w:val="0"/>
          <w:marBottom w:val="0"/>
          <w:divBdr>
            <w:top w:val="none" w:sz="0" w:space="0" w:color="auto"/>
            <w:left w:val="none" w:sz="0" w:space="0" w:color="auto"/>
            <w:bottom w:val="none" w:sz="0" w:space="0" w:color="auto"/>
            <w:right w:val="none" w:sz="0" w:space="0" w:color="auto"/>
          </w:divBdr>
        </w:div>
        <w:div w:id="780304315">
          <w:marLeft w:val="0"/>
          <w:marRight w:val="0"/>
          <w:marTop w:val="0"/>
          <w:marBottom w:val="0"/>
          <w:divBdr>
            <w:top w:val="none" w:sz="0" w:space="0" w:color="auto"/>
            <w:left w:val="none" w:sz="0" w:space="0" w:color="auto"/>
            <w:bottom w:val="none" w:sz="0" w:space="0" w:color="auto"/>
            <w:right w:val="none" w:sz="0" w:space="0" w:color="auto"/>
          </w:divBdr>
        </w:div>
        <w:div w:id="798259382">
          <w:marLeft w:val="0"/>
          <w:marRight w:val="0"/>
          <w:marTop w:val="0"/>
          <w:marBottom w:val="0"/>
          <w:divBdr>
            <w:top w:val="none" w:sz="0" w:space="0" w:color="auto"/>
            <w:left w:val="none" w:sz="0" w:space="0" w:color="auto"/>
            <w:bottom w:val="none" w:sz="0" w:space="0" w:color="auto"/>
            <w:right w:val="none" w:sz="0" w:space="0" w:color="auto"/>
          </w:divBdr>
        </w:div>
        <w:div w:id="805123255">
          <w:marLeft w:val="0"/>
          <w:marRight w:val="0"/>
          <w:marTop w:val="0"/>
          <w:marBottom w:val="0"/>
          <w:divBdr>
            <w:top w:val="none" w:sz="0" w:space="0" w:color="auto"/>
            <w:left w:val="none" w:sz="0" w:space="0" w:color="auto"/>
            <w:bottom w:val="none" w:sz="0" w:space="0" w:color="auto"/>
            <w:right w:val="none" w:sz="0" w:space="0" w:color="auto"/>
          </w:divBdr>
        </w:div>
        <w:div w:id="840318212">
          <w:marLeft w:val="0"/>
          <w:marRight w:val="0"/>
          <w:marTop w:val="0"/>
          <w:marBottom w:val="0"/>
          <w:divBdr>
            <w:top w:val="none" w:sz="0" w:space="0" w:color="auto"/>
            <w:left w:val="none" w:sz="0" w:space="0" w:color="auto"/>
            <w:bottom w:val="none" w:sz="0" w:space="0" w:color="auto"/>
            <w:right w:val="none" w:sz="0" w:space="0" w:color="auto"/>
          </w:divBdr>
        </w:div>
        <w:div w:id="880097899">
          <w:marLeft w:val="0"/>
          <w:marRight w:val="0"/>
          <w:marTop w:val="0"/>
          <w:marBottom w:val="0"/>
          <w:divBdr>
            <w:top w:val="none" w:sz="0" w:space="0" w:color="auto"/>
            <w:left w:val="none" w:sz="0" w:space="0" w:color="auto"/>
            <w:bottom w:val="none" w:sz="0" w:space="0" w:color="auto"/>
            <w:right w:val="none" w:sz="0" w:space="0" w:color="auto"/>
          </w:divBdr>
        </w:div>
        <w:div w:id="900481359">
          <w:marLeft w:val="0"/>
          <w:marRight w:val="0"/>
          <w:marTop w:val="0"/>
          <w:marBottom w:val="0"/>
          <w:divBdr>
            <w:top w:val="none" w:sz="0" w:space="0" w:color="auto"/>
            <w:left w:val="none" w:sz="0" w:space="0" w:color="auto"/>
            <w:bottom w:val="none" w:sz="0" w:space="0" w:color="auto"/>
            <w:right w:val="none" w:sz="0" w:space="0" w:color="auto"/>
          </w:divBdr>
        </w:div>
        <w:div w:id="918102896">
          <w:marLeft w:val="0"/>
          <w:marRight w:val="0"/>
          <w:marTop w:val="0"/>
          <w:marBottom w:val="0"/>
          <w:divBdr>
            <w:top w:val="none" w:sz="0" w:space="0" w:color="auto"/>
            <w:left w:val="none" w:sz="0" w:space="0" w:color="auto"/>
            <w:bottom w:val="none" w:sz="0" w:space="0" w:color="auto"/>
            <w:right w:val="none" w:sz="0" w:space="0" w:color="auto"/>
          </w:divBdr>
        </w:div>
        <w:div w:id="950356662">
          <w:marLeft w:val="0"/>
          <w:marRight w:val="0"/>
          <w:marTop w:val="0"/>
          <w:marBottom w:val="0"/>
          <w:divBdr>
            <w:top w:val="none" w:sz="0" w:space="0" w:color="auto"/>
            <w:left w:val="none" w:sz="0" w:space="0" w:color="auto"/>
            <w:bottom w:val="none" w:sz="0" w:space="0" w:color="auto"/>
            <w:right w:val="none" w:sz="0" w:space="0" w:color="auto"/>
          </w:divBdr>
        </w:div>
        <w:div w:id="972750897">
          <w:marLeft w:val="0"/>
          <w:marRight w:val="0"/>
          <w:marTop w:val="0"/>
          <w:marBottom w:val="0"/>
          <w:divBdr>
            <w:top w:val="none" w:sz="0" w:space="0" w:color="auto"/>
            <w:left w:val="none" w:sz="0" w:space="0" w:color="auto"/>
            <w:bottom w:val="none" w:sz="0" w:space="0" w:color="auto"/>
            <w:right w:val="none" w:sz="0" w:space="0" w:color="auto"/>
          </w:divBdr>
        </w:div>
        <w:div w:id="1155991471">
          <w:marLeft w:val="0"/>
          <w:marRight w:val="0"/>
          <w:marTop w:val="0"/>
          <w:marBottom w:val="0"/>
          <w:divBdr>
            <w:top w:val="none" w:sz="0" w:space="0" w:color="auto"/>
            <w:left w:val="none" w:sz="0" w:space="0" w:color="auto"/>
            <w:bottom w:val="none" w:sz="0" w:space="0" w:color="auto"/>
            <w:right w:val="none" w:sz="0" w:space="0" w:color="auto"/>
          </w:divBdr>
        </w:div>
        <w:div w:id="1192645068">
          <w:marLeft w:val="0"/>
          <w:marRight w:val="0"/>
          <w:marTop w:val="0"/>
          <w:marBottom w:val="0"/>
          <w:divBdr>
            <w:top w:val="none" w:sz="0" w:space="0" w:color="auto"/>
            <w:left w:val="none" w:sz="0" w:space="0" w:color="auto"/>
            <w:bottom w:val="none" w:sz="0" w:space="0" w:color="auto"/>
            <w:right w:val="none" w:sz="0" w:space="0" w:color="auto"/>
          </w:divBdr>
        </w:div>
        <w:div w:id="1217934349">
          <w:marLeft w:val="0"/>
          <w:marRight w:val="0"/>
          <w:marTop w:val="0"/>
          <w:marBottom w:val="0"/>
          <w:divBdr>
            <w:top w:val="none" w:sz="0" w:space="0" w:color="auto"/>
            <w:left w:val="none" w:sz="0" w:space="0" w:color="auto"/>
            <w:bottom w:val="none" w:sz="0" w:space="0" w:color="auto"/>
            <w:right w:val="none" w:sz="0" w:space="0" w:color="auto"/>
          </w:divBdr>
        </w:div>
        <w:div w:id="1352760594">
          <w:marLeft w:val="0"/>
          <w:marRight w:val="0"/>
          <w:marTop w:val="0"/>
          <w:marBottom w:val="0"/>
          <w:divBdr>
            <w:top w:val="none" w:sz="0" w:space="0" w:color="auto"/>
            <w:left w:val="none" w:sz="0" w:space="0" w:color="auto"/>
            <w:bottom w:val="none" w:sz="0" w:space="0" w:color="auto"/>
            <w:right w:val="none" w:sz="0" w:space="0" w:color="auto"/>
          </w:divBdr>
        </w:div>
        <w:div w:id="1362319410">
          <w:marLeft w:val="0"/>
          <w:marRight w:val="0"/>
          <w:marTop w:val="0"/>
          <w:marBottom w:val="0"/>
          <w:divBdr>
            <w:top w:val="none" w:sz="0" w:space="0" w:color="auto"/>
            <w:left w:val="none" w:sz="0" w:space="0" w:color="auto"/>
            <w:bottom w:val="none" w:sz="0" w:space="0" w:color="auto"/>
            <w:right w:val="none" w:sz="0" w:space="0" w:color="auto"/>
          </w:divBdr>
        </w:div>
        <w:div w:id="1363628250">
          <w:marLeft w:val="0"/>
          <w:marRight w:val="0"/>
          <w:marTop w:val="0"/>
          <w:marBottom w:val="0"/>
          <w:divBdr>
            <w:top w:val="none" w:sz="0" w:space="0" w:color="auto"/>
            <w:left w:val="none" w:sz="0" w:space="0" w:color="auto"/>
            <w:bottom w:val="none" w:sz="0" w:space="0" w:color="auto"/>
            <w:right w:val="none" w:sz="0" w:space="0" w:color="auto"/>
          </w:divBdr>
        </w:div>
        <w:div w:id="1391226102">
          <w:marLeft w:val="0"/>
          <w:marRight w:val="0"/>
          <w:marTop w:val="0"/>
          <w:marBottom w:val="0"/>
          <w:divBdr>
            <w:top w:val="none" w:sz="0" w:space="0" w:color="auto"/>
            <w:left w:val="none" w:sz="0" w:space="0" w:color="auto"/>
            <w:bottom w:val="none" w:sz="0" w:space="0" w:color="auto"/>
            <w:right w:val="none" w:sz="0" w:space="0" w:color="auto"/>
          </w:divBdr>
        </w:div>
        <w:div w:id="1435175475">
          <w:marLeft w:val="0"/>
          <w:marRight w:val="0"/>
          <w:marTop w:val="0"/>
          <w:marBottom w:val="0"/>
          <w:divBdr>
            <w:top w:val="none" w:sz="0" w:space="0" w:color="auto"/>
            <w:left w:val="none" w:sz="0" w:space="0" w:color="auto"/>
            <w:bottom w:val="none" w:sz="0" w:space="0" w:color="auto"/>
            <w:right w:val="none" w:sz="0" w:space="0" w:color="auto"/>
          </w:divBdr>
        </w:div>
        <w:div w:id="1457286277">
          <w:marLeft w:val="0"/>
          <w:marRight w:val="0"/>
          <w:marTop w:val="0"/>
          <w:marBottom w:val="0"/>
          <w:divBdr>
            <w:top w:val="none" w:sz="0" w:space="0" w:color="auto"/>
            <w:left w:val="none" w:sz="0" w:space="0" w:color="auto"/>
            <w:bottom w:val="none" w:sz="0" w:space="0" w:color="auto"/>
            <w:right w:val="none" w:sz="0" w:space="0" w:color="auto"/>
          </w:divBdr>
        </w:div>
        <w:div w:id="1476608458">
          <w:marLeft w:val="0"/>
          <w:marRight w:val="0"/>
          <w:marTop w:val="0"/>
          <w:marBottom w:val="0"/>
          <w:divBdr>
            <w:top w:val="none" w:sz="0" w:space="0" w:color="auto"/>
            <w:left w:val="none" w:sz="0" w:space="0" w:color="auto"/>
            <w:bottom w:val="none" w:sz="0" w:space="0" w:color="auto"/>
            <w:right w:val="none" w:sz="0" w:space="0" w:color="auto"/>
          </w:divBdr>
        </w:div>
        <w:div w:id="1511290865">
          <w:marLeft w:val="0"/>
          <w:marRight w:val="0"/>
          <w:marTop w:val="0"/>
          <w:marBottom w:val="0"/>
          <w:divBdr>
            <w:top w:val="none" w:sz="0" w:space="0" w:color="auto"/>
            <w:left w:val="none" w:sz="0" w:space="0" w:color="auto"/>
            <w:bottom w:val="none" w:sz="0" w:space="0" w:color="auto"/>
            <w:right w:val="none" w:sz="0" w:space="0" w:color="auto"/>
          </w:divBdr>
        </w:div>
        <w:div w:id="1538854188">
          <w:marLeft w:val="0"/>
          <w:marRight w:val="0"/>
          <w:marTop w:val="0"/>
          <w:marBottom w:val="0"/>
          <w:divBdr>
            <w:top w:val="none" w:sz="0" w:space="0" w:color="auto"/>
            <w:left w:val="none" w:sz="0" w:space="0" w:color="auto"/>
            <w:bottom w:val="none" w:sz="0" w:space="0" w:color="auto"/>
            <w:right w:val="none" w:sz="0" w:space="0" w:color="auto"/>
          </w:divBdr>
        </w:div>
        <w:div w:id="1547253415">
          <w:marLeft w:val="0"/>
          <w:marRight w:val="0"/>
          <w:marTop w:val="0"/>
          <w:marBottom w:val="0"/>
          <w:divBdr>
            <w:top w:val="none" w:sz="0" w:space="0" w:color="auto"/>
            <w:left w:val="none" w:sz="0" w:space="0" w:color="auto"/>
            <w:bottom w:val="none" w:sz="0" w:space="0" w:color="auto"/>
            <w:right w:val="none" w:sz="0" w:space="0" w:color="auto"/>
          </w:divBdr>
          <w:divsChild>
            <w:div w:id="169683366">
              <w:marLeft w:val="0"/>
              <w:marRight w:val="0"/>
              <w:marTop w:val="0"/>
              <w:marBottom w:val="0"/>
              <w:divBdr>
                <w:top w:val="none" w:sz="0" w:space="0" w:color="auto"/>
                <w:left w:val="none" w:sz="0" w:space="0" w:color="auto"/>
                <w:bottom w:val="none" w:sz="0" w:space="0" w:color="auto"/>
                <w:right w:val="none" w:sz="0" w:space="0" w:color="auto"/>
              </w:divBdr>
            </w:div>
            <w:div w:id="857934392">
              <w:marLeft w:val="0"/>
              <w:marRight w:val="0"/>
              <w:marTop w:val="0"/>
              <w:marBottom w:val="0"/>
              <w:divBdr>
                <w:top w:val="none" w:sz="0" w:space="0" w:color="auto"/>
                <w:left w:val="none" w:sz="0" w:space="0" w:color="auto"/>
                <w:bottom w:val="none" w:sz="0" w:space="0" w:color="auto"/>
                <w:right w:val="none" w:sz="0" w:space="0" w:color="auto"/>
              </w:divBdr>
            </w:div>
            <w:div w:id="1055668082">
              <w:marLeft w:val="0"/>
              <w:marRight w:val="0"/>
              <w:marTop w:val="0"/>
              <w:marBottom w:val="0"/>
              <w:divBdr>
                <w:top w:val="none" w:sz="0" w:space="0" w:color="auto"/>
                <w:left w:val="none" w:sz="0" w:space="0" w:color="auto"/>
                <w:bottom w:val="none" w:sz="0" w:space="0" w:color="auto"/>
                <w:right w:val="none" w:sz="0" w:space="0" w:color="auto"/>
              </w:divBdr>
            </w:div>
          </w:divsChild>
        </w:div>
        <w:div w:id="1600526369">
          <w:marLeft w:val="0"/>
          <w:marRight w:val="0"/>
          <w:marTop w:val="0"/>
          <w:marBottom w:val="0"/>
          <w:divBdr>
            <w:top w:val="none" w:sz="0" w:space="0" w:color="auto"/>
            <w:left w:val="none" w:sz="0" w:space="0" w:color="auto"/>
            <w:bottom w:val="none" w:sz="0" w:space="0" w:color="auto"/>
            <w:right w:val="none" w:sz="0" w:space="0" w:color="auto"/>
          </w:divBdr>
        </w:div>
        <w:div w:id="1623807893">
          <w:marLeft w:val="0"/>
          <w:marRight w:val="0"/>
          <w:marTop w:val="0"/>
          <w:marBottom w:val="0"/>
          <w:divBdr>
            <w:top w:val="none" w:sz="0" w:space="0" w:color="auto"/>
            <w:left w:val="none" w:sz="0" w:space="0" w:color="auto"/>
            <w:bottom w:val="none" w:sz="0" w:space="0" w:color="auto"/>
            <w:right w:val="none" w:sz="0" w:space="0" w:color="auto"/>
          </w:divBdr>
        </w:div>
        <w:div w:id="1654212637">
          <w:marLeft w:val="0"/>
          <w:marRight w:val="0"/>
          <w:marTop w:val="0"/>
          <w:marBottom w:val="0"/>
          <w:divBdr>
            <w:top w:val="none" w:sz="0" w:space="0" w:color="auto"/>
            <w:left w:val="none" w:sz="0" w:space="0" w:color="auto"/>
            <w:bottom w:val="none" w:sz="0" w:space="0" w:color="auto"/>
            <w:right w:val="none" w:sz="0" w:space="0" w:color="auto"/>
          </w:divBdr>
        </w:div>
        <w:div w:id="1685940598">
          <w:marLeft w:val="0"/>
          <w:marRight w:val="0"/>
          <w:marTop w:val="0"/>
          <w:marBottom w:val="0"/>
          <w:divBdr>
            <w:top w:val="none" w:sz="0" w:space="0" w:color="auto"/>
            <w:left w:val="none" w:sz="0" w:space="0" w:color="auto"/>
            <w:bottom w:val="none" w:sz="0" w:space="0" w:color="auto"/>
            <w:right w:val="none" w:sz="0" w:space="0" w:color="auto"/>
          </w:divBdr>
        </w:div>
        <w:div w:id="1701204610">
          <w:marLeft w:val="0"/>
          <w:marRight w:val="0"/>
          <w:marTop w:val="0"/>
          <w:marBottom w:val="0"/>
          <w:divBdr>
            <w:top w:val="none" w:sz="0" w:space="0" w:color="auto"/>
            <w:left w:val="none" w:sz="0" w:space="0" w:color="auto"/>
            <w:bottom w:val="none" w:sz="0" w:space="0" w:color="auto"/>
            <w:right w:val="none" w:sz="0" w:space="0" w:color="auto"/>
          </w:divBdr>
          <w:divsChild>
            <w:div w:id="8921052">
              <w:marLeft w:val="0"/>
              <w:marRight w:val="0"/>
              <w:marTop w:val="0"/>
              <w:marBottom w:val="0"/>
              <w:divBdr>
                <w:top w:val="none" w:sz="0" w:space="0" w:color="auto"/>
                <w:left w:val="none" w:sz="0" w:space="0" w:color="auto"/>
                <w:bottom w:val="none" w:sz="0" w:space="0" w:color="auto"/>
                <w:right w:val="none" w:sz="0" w:space="0" w:color="auto"/>
              </w:divBdr>
            </w:div>
            <w:div w:id="678510143">
              <w:marLeft w:val="0"/>
              <w:marRight w:val="0"/>
              <w:marTop w:val="0"/>
              <w:marBottom w:val="0"/>
              <w:divBdr>
                <w:top w:val="none" w:sz="0" w:space="0" w:color="auto"/>
                <w:left w:val="none" w:sz="0" w:space="0" w:color="auto"/>
                <w:bottom w:val="none" w:sz="0" w:space="0" w:color="auto"/>
                <w:right w:val="none" w:sz="0" w:space="0" w:color="auto"/>
              </w:divBdr>
            </w:div>
            <w:div w:id="1236551734">
              <w:marLeft w:val="0"/>
              <w:marRight w:val="0"/>
              <w:marTop w:val="0"/>
              <w:marBottom w:val="0"/>
              <w:divBdr>
                <w:top w:val="none" w:sz="0" w:space="0" w:color="auto"/>
                <w:left w:val="none" w:sz="0" w:space="0" w:color="auto"/>
                <w:bottom w:val="none" w:sz="0" w:space="0" w:color="auto"/>
                <w:right w:val="none" w:sz="0" w:space="0" w:color="auto"/>
              </w:divBdr>
            </w:div>
            <w:div w:id="1679117812">
              <w:marLeft w:val="0"/>
              <w:marRight w:val="0"/>
              <w:marTop w:val="0"/>
              <w:marBottom w:val="0"/>
              <w:divBdr>
                <w:top w:val="none" w:sz="0" w:space="0" w:color="auto"/>
                <w:left w:val="none" w:sz="0" w:space="0" w:color="auto"/>
                <w:bottom w:val="none" w:sz="0" w:space="0" w:color="auto"/>
                <w:right w:val="none" w:sz="0" w:space="0" w:color="auto"/>
              </w:divBdr>
            </w:div>
          </w:divsChild>
        </w:div>
        <w:div w:id="1706756107">
          <w:marLeft w:val="0"/>
          <w:marRight w:val="0"/>
          <w:marTop w:val="0"/>
          <w:marBottom w:val="0"/>
          <w:divBdr>
            <w:top w:val="none" w:sz="0" w:space="0" w:color="auto"/>
            <w:left w:val="none" w:sz="0" w:space="0" w:color="auto"/>
            <w:bottom w:val="none" w:sz="0" w:space="0" w:color="auto"/>
            <w:right w:val="none" w:sz="0" w:space="0" w:color="auto"/>
          </w:divBdr>
        </w:div>
        <w:div w:id="1737439312">
          <w:marLeft w:val="0"/>
          <w:marRight w:val="0"/>
          <w:marTop w:val="0"/>
          <w:marBottom w:val="0"/>
          <w:divBdr>
            <w:top w:val="none" w:sz="0" w:space="0" w:color="auto"/>
            <w:left w:val="none" w:sz="0" w:space="0" w:color="auto"/>
            <w:bottom w:val="none" w:sz="0" w:space="0" w:color="auto"/>
            <w:right w:val="none" w:sz="0" w:space="0" w:color="auto"/>
          </w:divBdr>
        </w:div>
        <w:div w:id="1750620084">
          <w:marLeft w:val="0"/>
          <w:marRight w:val="0"/>
          <w:marTop w:val="0"/>
          <w:marBottom w:val="0"/>
          <w:divBdr>
            <w:top w:val="none" w:sz="0" w:space="0" w:color="auto"/>
            <w:left w:val="none" w:sz="0" w:space="0" w:color="auto"/>
            <w:bottom w:val="none" w:sz="0" w:space="0" w:color="auto"/>
            <w:right w:val="none" w:sz="0" w:space="0" w:color="auto"/>
          </w:divBdr>
        </w:div>
        <w:div w:id="1753509021">
          <w:marLeft w:val="0"/>
          <w:marRight w:val="0"/>
          <w:marTop w:val="0"/>
          <w:marBottom w:val="0"/>
          <w:divBdr>
            <w:top w:val="none" w:sz="0" w:space="0" w:color="auto"/>
            <w:left w:val="none" w:sz="0" w:space="0" w:color="auto"/>
            <w:bottom w:val="none" w:sz="0" w:space="0" w:color="auto"/>
            <w:right w:val="none" w:sz="0" w:space="0" w:color="auto"/>
          </w:divBdr>
        </w:div>
        <w:div w:id="1757631731">
          <w:marLeft w:val="0"/>
          <w:marRight w:val="0"/>
          <w:marTop w:val="0"/>
          <w:marBottom w:val="0"/>
          <w:divBdr>
            <w:top w:val="none" w:sz="0" w:space="0" w:color="auto"/>
            <w:left w:val="none" w:sz="0" w:space="0" w:color="auto"/>
            <w:bottom w:val="none" w:sz="0" w:space="0" w:color="auto"/>
            <w:right w:val="none" w:sz="0" w:space="0" w:color="auto"/>
          </w:divBdr>
        </w:div>
        <w:div w:id="1757747940">
          <w:marLeft w:val="0"/>
          <w:marRight w:val="0"/>
          <w:marTop w:val="0"/>
          <w:marBottom w:val="0"/>
          <w:divBdr>
            <w:top w:val="none" w:sz="0" w:space="0" w:color="auto"/>
            <w:left w:val="none" w:sz="0" w:space="0" w:color="auto"/>
            <w:bottom w:val="none" w:sz="0" w:space="0" w:color="auto"/>
            <w:right w:val="none" w:sz="0" w:space="0" w:color="auto"/>
          </w:divBdr>
        </w:div>
        <w:div w:id="1773624629">
          <w:marLeft w:val="0"/>
          <w:marRight w:val="0"/>
          <w:marTop w:val="0"/>
          <w:marBottom w:val="0"/>
          <w:divBdr>
            <w:top w:val="none" w:sz="0" w:space="0" w:color="auto"/>
            <w:left w:val="none" w:sz="0" w:space="0" w:color="auto"/>
            <w:bottom w:val="none" w:sz="0" w:space="0" w:color="auto"/>
            <w:right w:val="none" w:sz="0" w:space="0" w:color="auto"/>
          </w:divBdr>
        </w:div>
        <w:div w:id="1792937327">
          <w:marLeft w:val="0"/>
          <w:marRight w:val="0"/>
          <w:marTop w:val="0"/>
          <w:marBottom w:val="0"/>
          <w:divBdr>
            <w:top w:val="none" w:sz="0" w:space="0" w:color="auto"/>
            <w:left w:val="none" w:sz="0" w:space="0" w:color="auto"/>
            <w:bottom w:val="none" w:sz="0" w:space="0" w:color="auto"/>
            <w:right w:val="none" w:sz="0" w:space="0" w:color="auto"/>
          </w:divBdr>
        </w:div>
        <w:div w:id="1798138894">
          <w:marLeft w:val="0"/>
          <w:marRight w:val="0"/>
          <w:marTop w:val="0"/>
          <w:marBottom w:val="0"/>
          <w:divBdr>
            <w:top w:val="none" w:sz="0" w:space="0" w:color="auto"/>
            <w:left w:val="none" w:sz="0" w:space="0" w:color="auto"/>
            <w:bottom w:val="none" w:sz="0" w:space="0" w:color="auto"/>
            <w:right w:val="none" w:sz="0" w:space="0" w:color="auto"/>
          </w:divBdr>
        </w:div>
        <w:div w:id="1799908703">
          <w:marLeft w:val="0"/>
          <w:marRight w:val="0"/>
          <w:marTop w:val="0"/>
          <w:marBottom w:val="0"/>
          <w:divBdr>
            <w:top w:val="none" w:sz="0" w:space="0" w:color="auto"/>
            <w:left w:val="none" w:sz="0" w:space="0" w:color="auto"/>
            <w:bottom w:val="none" w:sz="0" w:space="0" w:color="auto"/>
            <w:right w:val="none" w:sz="0" w:space="0" w:color="auto"/>
          </w:divBdr>
        </w:div>
        <w:div w:id="1803494005">
          <w:marLeft w:val="0"/>
          <w:marRight w:val="0"/>
          <w:marTop w:val="0"/>
          <w:marBottom w:val="0"/>
          <w:divBdr>
            <w:top w:val="none" w:sz="0" w:space="0" w:color="auto"/>
            <w:left w:val="none" w:sz="0" w:space="0" w:color="auto"/>
            <w:bottom w:val="none" w:sz="0" w:space="0" w:color="auto"/>
            <w:right w:val="none" w:sz="0" w:space="0" w:color="auto"/>
          </w:divBdr>
        </w:div>
        <w:div w:id="1829177040">
          <w:marLeft w:val="0"/>
          <w:marRight w:val="0"/>
          <w:marTop w:val="0"/>
          <w:marBottom w:val="0"/>
          <w:divBdr>
            <w:top w:val="none" w:sz="0" w:space="0" w:color="auto"/>
            <w:left w:val="none" w:sz="0" w:space="0" w:color="auto"/>
            <w:bottom w:val="none" w:sz="0" w:space="0" w:color="auto"/>
            <w:right w:val="none" w:sz="0" w:space="0" w:color="auto"/>
          </w:divBdr>
        </w:div>
        <w:div w:id="1844278296">
          <w:marLeft w:val="0"/>
          <w:marRight w:val="0"/>
          <w:marTop w:val="0"/>
          <w:marBottom w:val="0"/>
          <w:divBdr>
            <w:top w:val="none" w:sz="0" w:space="0" w:color="auto"/>
            <w:left w:val="none" w:sz="0" w:space="0" w:color="auto"/>
            <w:bottom w:val="none" w:sz="0" w:space="0" w:color="auto"/>
            <w:right w:val="none" w:sz="0" w:space="0" w:color="auto"/>
          </w:divBdr>
        </w:div>
        <w:div w:id="1932544130">
          <w:marLeft w:val="0"/>
          <w:marRight w:val="0"/>
          <w:marTop w:val="0"/>
          <w:marBottom w:val="0"/>
          <w:divBdr>
            <w:top w:val="none" w:sz="0" w:space="0" w:color="auto"/>
            <w:left w:val="none" w:sz="0" w:space="0" w:color="auto"/>
            <w:bottom w:val="none" w:sz="0" w:space="0" w:color="auto"/>
            <w:right w:val="none" w:sz="0" w:space="0" w:color="auto"/>
          </w:divBdr>
        </w:div>
        <w:div w:id="1973166470">
          <w:marLeft w:val="0"/>
          <w:marRight w:val="0"/>
          <w:marTop w:val="0"/>
          <w:marBottom w:val="0"/>
          <w:divBdr>
            <w:top w:val="none" w:sz="0" w:space="0" w:color="auto"/>
            <w:left w:val="none" w:sz="0" w:space="0" w:color="auto"/>
            <w:bottom w:val="none" w:sz="0" w:space="0" w:color="auto"/>
            <w:right w:val="none" w:sz="0" w:space="0" w:color="auto"/>
          </w:divBdr>
        </w:div>
        <w:div w:id="1974673548">
          <w:marLeft w:val="0"/>
          <w:marRight w:val="0"/>
          <w:marTop w:val="0"/>
          <w:marBottom w:val="0"/>
          <w:divBdr>
            <w:top w:val="none" w:sz="0" w:space="0" w:color="auto"/>
            <w:left w:val="none" w:sz="0" w:space="0" w:color="auto"/>
            <w:bottom w:val="none" w:sz="0" w:space="0" w:color="auto"/>
            <w:right w:val="none" w:sz="0" w:space="0" w:color="auto"/>
          </w:divBdr>
        </w:div>
        <w:div w:id="1998683890">
          <w:marLeft w:val="0"/>
          <w:marRight w:val="0"/>
          <w:marTop w:val="0"/>
          <w:marBottom w:val="0"/>
          <w:divBdr>
            <w:top w:val="none" w:sz="0" w:space="0" w:color="auto"/>
            <w:left w:val="none" w:sz="0" w:space="0" w:color="auto"/>
            <w:bottom w:val="none" w:sz="0" w:space="0" w:color="auto"/>
            <w:right w:val="none" w:sz="0" w:space="0" w:color="auto"/>
          </w:divBdr>
        </w:div>
        <w:div w:id="2002345037">
          <w:marLeft w:val="0"/>
          <w:marRight w:val="0"/>
          <w:marTop w:val="0"/>
          <w:marBottom w:val="0"/>
          <w:divBdr>
            <w:top w:val="none" w:sz="0" w:space="0" w:color="auto"/>
            <w:left w:val="none" w:sz="0" w:space="0" w:color="auto"/>
            <w:bottom w:val="none" w:sz="0" w:space="0" w:color="auto"/>
            <w:right w:val="none" w:sz="0" w:space="0" w:color="auto"/>
          </w:divBdr>
        </w:div>
        <w:div w:id="2026596005">
          <w:marLeft w:val="0"/>
          <w:marRight w:val="0"/>
          <w:marTop w:val="0"/>
          <w:marBottom w:val="0"/>
          <w:divBdr>
            <w:top w:val="none" w:sz="0" w:space="0" w:color="auto"/>
            <w:left w:val="none" w:sz="0" w:space="0" w:color="auto"/>
            <w:bottom w:val="none" w:sz="0" w:space="0" w:color="auto"/>
            <w:right w:val="none" w:sz="0" w:space="0" w:color="auto"/>
          </w:divBdr>
        </w:div>
        <w:div w:id="2042708688">
          <w:marLeft w:val="0"/>
          <w:marRight w:val="0"/>
          <w:marTop w:val="0"/>
          <w:marBottom w:val="0"/>
          <w:divBdr>
            <w:top w:val="none" w:sz="0" w:space="0" w:color="auto"/>
            <w:left w:val="none" w:sz="0" w:space="0" w:color="auto"/>
            <w:bottom w:val="none" w:sz="0" w:space="0" w:color="auto"/>
            <w:right w:val="none" w:sz="0" w:space="0" w:color="auto"/>
          </w:divBdr>
        </w:div>
        <w:div w:id="2059158460">
          <w:marLeft w:val="0"/>
          <w:marRight w:val="0"/>
          <w:marTop w:val="0"/>
          <w:marBottom w:val="0"/>
          <w:divBdr>
            <w:top w:val="none" w:sz="0" w:space="0" w:color="auto"/>
            <w:left w:val="none" w:sz="0" w:space="0" w:color="auto"/>
            <w:bottom w:val="none" w:sz="0" w:space="0" w:color="auto"/>
            <w:right w:val="none" w:sz="0" w:space="0" w:color="auto"/>
          </w:divBdr>
        </w:div>
        <w:div w:id="2073459193">
          <w:marLeft w:val="0"/>
          <w:marRight w:val="0"/>
          <w:marTop w:val="0"/>
          <w:marBottom w:val="0"/>
          <w:divBdr>
            <w:top w:val="none" w:sz="0" w:space="0" w:color="auto"/>
            <w:left w:val="none" w:sz="0" w:space="0" w:color="auto"/>
            <w:bottom w:val="none" w:sz="0" w:space="0" w:color="auto"/>
            <w:right w:val="none" w:sz="0" w:space="0" w:color="auto"/>
          </w:divBdr>
        </w:div>
        <w:div w:id="2079593945">
          <w:marLeft w:val="0"/>
          <w:marRight w:val="0"/>
          <w:marTop w:val="0"/>
          <w:marBottom w:val="0"/>
          <w:divBdr>
            <w:top w:val="none" w:sz="0" w:space="0" w:color="auto"/>
            <w:left w:val="none" w:sz="0" w:space="0" w:color="auto"/>
            <w:bottom w:val="none" w:sz="0" w:space="0" w:color="auto"/>
            <w:right w:val="none" w:sz="0" w:space="0" w:color="auto"/>
          </w:divBdr>
        </w:div>
        <w:div w:id="2099478315">
          <w:marLeft w:val="0"/>
          <w:marRight w:val="0"/>
          <w:marTop w:val="0"/>
          <w:marBottom w:val="0"/>
          <w:divBdr>
            <w:top w:val="none" w:sz="0" w:space="0" w:color="auto"/>
            <w:left w:val="none" w:sz="0" w:space="0" w:color="auto"/>
            <w:bottom w:val="none" w:sz="0" w:space="0" w:color="auto"/>
            <w:right w:val="none" w:sz="0" w:space="0" w:color="auto"/>
          </w:divBdr>
          <w:divsChild>
            <w:div w:id="245382875">
              <w:marLeft w:val="0"/>
              <w:marRight w:val="0"/>
              <w:marTop w:val="0"/>
              <w:marBottom w:val="0"/>
              <w:divBdr>
                <w:top w:val="none" w:sz="0" w:space="0" w:color="auto"/>
                <w:left w:val="none" w:sz="0" w:space="0" w:color="auto"/>
                <w:bottom w:val="none" w:sz="0" w:space="0" w:color="auto"/>
                <w:right w:val="none" w:sz="0" w:space="0" w:color="auto"/>
              </w:divBdr>
            </w:div>
          </w:divsChild>
        </w:div>
        <w:div w:id="2139109125">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96787540">
      <w:bodyDiv w:val="1"/>
      <w:marLeft w:val="0"/>
      <w:marRight w:val="0"/>
      <w:marTop w:val="0"/>
      <w:marBottom w:val="0"/>
      <w:divBdr>
        <w:top w:val="none" w:sz="0" w:space="0" w:color="auto"/>
        <w:left w:val="none" w:sz="0" w:space="0" w:color="auto"/>
        <w:bottom w:val="none" w:sz="0" w:space="0" w:color="auto"/>
        <w:right w:val="none" w:sz="0" w:space="0" w:color="auto"/>
      </w:divBdr>
      <w:divsChild>
        <w:div w:id="8722223">
          <w:marLeft w:val="0"/>
          <w:marRight w:val="0"/>
          <w:marTop w:val="0"/>
          <w:marBottom w:val="0"/>
          <w:divBdr>
            <w:top w:val="none" w:sz="0" w:space="0" w:color="auto"/>
            <w:left w:val="none" w:sz="0" w:space="0" w:color="auto"/>
            <w:bottom w:val="none" w:sz="0" w:space="0" w:color="auto"/>
            <w:right w:val="none" w:sz="0" w:space="0" w:color="auto"/>
          </w:divBdr>
        </w:div>
        <w:div w:id="30613518">
          <w:marLeft w:val="0"/>
          <w:marRight w:val="0"/>
          <w:marTop w:val="0"/>
          <w:marBottom w:val="0"/>
          <w:divBdr>
            <w:top w:val="none" w:sz="0" w:space="0" w:color="auto"/>
            <w:left w:val="none" w:sz="0" w:space="0" w:color="auto"/>
            <w:bottom w:val="none" w:sz="0" w:space="0" w:color="auto"/>
            <w:right w:val="none" w:sz="0" w:space="0" w:color="auto"/>
          </w:divBdr>
        </w:div>
        <w:div w:id="65494815">
          <w:marLeft w:val="0"/>
          <w:marRight w:val="0"/>
          <w:marTop w:val="0"/>
          <w:marBottom w:val="0"/>
          <w:divBdr>
            <w:top w:val="none" w:sz="0" w:space="0" w:color="auto"/>
            <w:left w:val="none" w:sz="0" w:space="0" w:color="auto"/>
            <w:bottom w:val="none" w:sz="0" w:space="0" w:color="auto"/>
            <w:right w:val="none" w:sz="0" w:space="0" w:color="auto"/>
          </w:divBdr>
        </w:div>
        <w:div w:id="92481065">
          <w:marLeft w:val="0"/>
          <w:marRight w:val="0"/>
          <w:marTop w:val="0"/>
          <w:marBottom w:val="0"/>
          <w:divBdr>
            <w:top w:val="none" w:sz="0" w:space="0" w:color="auto"/>
            <w:left w:val="none" w:sz="0" w:space="0" w:color="auto"/>
            <w:bottom w:val="none" w:sz="0" w:space="0" w:color="auto"/>
            <w:right w:val="none" w:sz="0" w:space="0" w:color="auto"/>
          </w:divBdr>
        </w:div>
        <w:div w:id="145248954">
          <w:marLeft w:val="0"/>
          <w:marRight w:val="0"/>
          <w:marTop w:val="0"/>
          <w:marBottom w:val="0"/>
          <w:divBdr>
            <w:top w:val="none" w:sz="0" w:space="0" w:color="auto"/>
            <w:left w:val="none" w:sz="0" w:space="0" w:color="auto"/>
            <w:bottom w:val="none" w:sz="0" w:space="0" w:color="auto"/>
            <w:right w:val="none" w:sz="0" w:space="0" w:color="auto"/>
          </w:divBdr>
        </w:div>
        <w:div w:id="162553378">
          <w:marLeft w:val="0"/>
          <w:marRight w:val="0"/>
          <w:marTop w:val="0"/>
          <w:marBottom w:val="0"/>
          <w:divBdr>
            <w:top w:val="none" w:sz="0" w:space="0" w:color="auto"/>
            <w:left w:val="none" w:sz="0" w:space="0" w:color="auto"/>
            <w:bottom w:val="none" w:sz="0" w:space="0" w:color="auto"/>
            <w:right w:val="none" w:sz="0" w:space="0" w:color="auto"/>
          </w:divBdr>
        </w:div>
        <w:div w:id="165243655">
          <w:marLeft w:val="0"/>
          <w:marRight w:val="0"/>
          <w:marTop w:val="0"/>
          <w:marBottom w:val="0"/>
          <w:divBdr>
            <w:top w:val="none" w:sz="0" w:space="0" w:color="auto"/>
            <w:left w:val="none" w:sz="0" w:space="0" w:color="auto"/>
            <w:bottom w:val="none" w:sz="0" w:space="0" w:color="auto"/>
            <w:right w:val="none" w:sz="0" w:space="0" w:color="auto"/>
          </w:divBdr>
        </w:div>
        <w:div w:id="184825946">
          <w:marLeft w:val="0"/>
          <w:marRight w:val="0"/>
          <w:marTop w:val="0"/>
          <w:marBottom w:val="0"/>
          <w:divBdr>
            <w:top w:val="none" w:sz="0" w:space="0" w:color="auto"/>
            <w:left w:val="none" w:sz="0" w:space="0" w:color="auto"/>
            <w:bottom w:val="none" w:sz="0" w:space="0" w:color="auto"/>
            <w:right w:val="none" w:sz="0" w:space="0" w:color="auto"/>
          </w:divBdr>
        </w:div>
        <w:div w:id="191649185">
          <w:marLeft w:val="0"/>
          <w:marRight w:val="0"/>
          <w:marTop w:val="0"/>
          <w:marBottom w:val="0"/>
          <w:divBdr>
            <w:top w:val="none" w:sz="0" w:space="0" w:color="auto"/>
            <w:left w:val="none" w:sz="0" w:space="0" w:color="auto"/>
            <w:bottom w:val="none" w:sz="0" w:space="0" w:color="auto"/>
            <w:right w:val="none" w:sz="0" w:space="0" w:color="auto"/>
          </w:divBdr>
          <w:divsChild>
            <w:div w:id="334109661">
              <w:marLeft w:val="0"/>
              <w:marRight w:val="0"/>
              <w:marTop w:val="0"/>
              <w:marBottom w:val="0"/>
              <w:divBdr>
                <w:top w:val="none" w:sz="0" w:space="0" w:color="auto"/>
                <w:left w:val="none" w:sz="0" w:space="0" w:color="auto"/>
                <w:bottom w:val="none" w:sz="0" w:space="0" w:color="auto"/>
                <w:right w:val="none" w:sz="0" w:space="0" w:color="auto"/>
              </w:divBdr>
            </w:div>
            <w:div w:id="1429693686">
              <w:marLeft w:val="0"/>
              <w:marRight w:val="0"/>
              <w:marTop w:val="0"/>
              <w:marBottom w:val="0"/>
              <w:divBdr>
                <w:top w:val="none" w:sz="0" w:space="0" w:color="auto"/>
                <w:left w:val="none" w:sz="0" w:space="0" w:color="auto"/>
                <w:bottom w:val="none" w:sz="0" w:space="0" w:color="auto"/>
                <w:right w:val="none" w:sz="0" w:space="0" w:color="auto"/>
              </w:divBdr>
            </w:div>
            <w:div w:id="1761826099">
              <w:marLeft w:val="0"/>
              <w:marRight w:val="0"/>
              <w:marTop w:val="0"/>
              <w:marBottom w:val="0"/>
              <w:divBdr>
                <w:top w:val="none" w:sz="0" w:space="0" w:color="auto"/>
                <w:left w:val="none" w:sz="0" w:space="0" w:color="auto"/>
                <w:bottom w:val="none" w:sz="0" w:space="0" w:color="auto"/>
                <w:right w:val="none" w:sz="0" w:space="0" w:color="auto"/>
              </w:divBdr>
            </w:div>
            <w:div w:id="1977450342">
              <w:marLeft w:val="0"/>
              <w:marRight w:val="0"/>
              <w:marTop w:val="0"/>
              <w:marBottom w:val="0"/>
              <w:divBdr>
                <w:top w:val="none" w:sz="0" w:space="0" w:color="auto"/>
                <w:left w:val="none" w:sz="0" w:space="0" w:color="auto"/>
                <w:bottom w:val="none" w:sz="0" w:space="0" w:color="auto"/>
                <w:right w:val="none" w:sz="0" w:space="0" w:color="auto"/>
              </w:divBdr>
            </w:div>
          </w:divsChild>
        </w:div>
        <w:div w:id="218371855">
          <w:marLeft w:val="0"/>
          <w:marRight w:val="0"/>
          <w:marTop w:val="0"/>
          <w:marBottom w:val="0"/>
          <w:divBdr>
            <w:top w:val="none" w:sz="0" w:space="0" w:color="auto"/>
            <w:left w:val="none" w:sz="0" w:space="0" w:color="auto"/>
            <w:bottom w:val="none" w:sz="0" w:space="0" w:color="auto"/>
            <w:right w:val="none" w:sz="0" w:space="0" w:color="auto"/>
          </w:divBdr>
        </w:div>
        <w:div w:id="226961629">
          <w:marLeft w:val="0"/>
          <w:marRight w:val="0"/>
          <w:marTop w:val="0"/>
          <w:marBottom w:val="0"/>
          <w:divBdr>
            <w:top w:val="none" w:sz="0" w:space="0" w:color="auto"/>
            <w:left w:val="none" w:sz="0" w:space="0" w:color="auto"/>
            <w:bottom w:val="none" w:sz="0" w:space="0" w:color="auto"/>
            <w:right w:val="none" w:sz="0" w:space="0" w:color="auto"/>
          </w:divBdr>
        </w:div>
        <w:div w:id="242495414">
          <w:marLeft w:val="0"/>
          <w:marRight w:val="0"/>
          <w:marTop w:val="0"/>
          <w:marBottom w:val="0"/>
          <w:divBdr>
            <w:top w:val="none" w:sz="0" w:space="0" w:color="auto"/>
            <w:left w:val="none" w:sz="0" w:space="0" w:color="auto"/>
            <w:bottom w:val="none" w:sz="0" w:space="0" w:color="auto"/>
            <w:right w:val="none" w:sz="0" w:space="0" w:color="auto"/>
          </w:divBdr>
        </w:div>
        <w:div w:id="298847027">
          <w:marLeft w:val="0"/>
          <w:marRight w:val="0"/>
          <w:marTop w:val="0"/>
          <w:marBottom w:val="0"/>
          <w:divBdr>
            <w:top w:val="none" w:sz="0" w:space="0" w:color="auto"/>
            <w:left w:val="none" w:sz="0" w:space="0" w:color="auto"/>
            <w:bottom w:val="none" w:sz="0" w:space="0" w:color="auto"/>
            <w:right w:val="none" w:sz="0" w:space="0" w:color="auto"/>
          </w:divBdr>
        </w:div>
        <w:div w:id="324824949">
          <w:marLeft w:val="0"/>
          <w:marRight w:val="0"/>
          <w:marTop w:val="0"/>
          <w:marBottom w:val="0"/>
          <w:divBdr>
            <w:top w:val="none" w:sz="0" w:space="0" w:color="auto"/>
            <w:left w:val="none" w:sz="0" w:space="0" w:color="auto"/>
            <w:bottom w:val="none" w:sz="0" w:space="0" w:color="auto"/>
            <w:right w:val="none" w:sz="0" w:space="0" w:color="auto"/>
          </w:divBdr>
        </w:div>
        <w:div w:id="330571433">
          <w:marLeft w:val="0"/>
          <w:marRight w:val="0"/>
          <w:marTop w:val="0"/>
          <w:marBottom w:val="0"/>
          <w:divBdr>
            <w:top w:val="none" w:sz="0" w:space="0" w:color="auto"/>
            <w:left w:val="none" w:sz="0" w:space="0" w:color="auto"/>
            <w:bottom w:val="none" w:sz="0" w:space="0" w:color="auto"/>
            <w:right w:val="none" w:sz="0" w:space="0" w:color="auto"/>
          </w:divBdr>
        </w:div>
        <w:div w:id="403533827">
          <w:marLeft w:val="0"/>
          <w:marRight w:val="0"/>
          <w:marTop w:val="0"/>
          <w:marBottom w:val="0"/>
          <w:divBdr>
            <w:top w:val="none" w:sz="0" w:space="0" w:color="auto"/>
            <w:left w:val="none" w:sz="0" w:space="0" w:color="auto"/>
            <w:bottom w:val="none" w:sz="0" w:space="0" w:color="auto"/>
            <w:right w:val="none" w:sz="0" w:space="0" w:color="auto"/>
          </w:divBdr>
        </w:div>
        <w:div w:id="421607344">
          <w:marLeft w:val="0"/>
          <w:marRight w:val="0"/>
          <w:marTop w:val="0"/>
          <w:marBottom w:val="0"/>
          <w:divBdr>
            <w:top w:val="none" w:sz="0" w:space="0" w:color="auto"/>
            <w:left w:val="none" w:sz="0" w:space="0" w:color="auto"/>
            <w:bottom w:val="none" w:sz="0" w:space="0" w:color="auto"/>
            <w:right w:val="none" w:sz="0" w:space="0" w:color="auto"/>
          </w:divBdr>
        </w:div>
        <w:div w:id="551816711">
          <w:marLeft w:val="0"/>
          <w:marRight w:val="0"/>
          <w:marTop w:val="0"/>
          <w:marBottom w:val="0"/>
          <w:divBdr>
            <w:top w:val="none" w:sz="0" w:space="0" w:color="auto"/>
            <w:left w:val="none" w:sz="0" w:space="0" w:color="auto"/>
            <w:bottom w:val="none" w:sz="0" w:space="0" w:color="auto"/>
            <w:right w:val="none" w:sz="0" w:space="0" w:color="auto"/>
          </w:divBdr>
        </w:div>
        <w:div w:id="602147356">
          <w:marLeft w:val="0"/>
          <w:marRight w:val="0"/>
          <w:marTop w:val="0"/>
          <w:marBottom w:val="0"/>
          <w:divBdr>
            <w:top w:val="none" w:sz="0" w:space="0" w:color="auto"/>
            <w:left w:val="none" w:sz="0" w:space="0" w:color="auto"/>
            <w:bottom w:val="none" w:sz="0" w:space="0" w:color="auto"/>
            <w:right w:val="none" w:sz="0" w:space="0" w:color="auto"/>
          </w:divBdr>
        </w:div>
        <w:div w:id="610670018">
          <w:marLeft w:val="0"/>
          <w:marRight w:val="0"/>
          <w:marTop w:val="0"/>
          <w:marBottom w:val="0"/>
          <w:divBdr>
            <w:top w:val="none" w:sz="0" w:space="0" w:color="auto"/>
            <w:left w:val="none" w:sz="0" w:space="0" w:color="auto"/>
            <w:bottom w:val="none" w:sz="0" w:space="0" w:color="auto"/>
            <w:right w:val="none" w:sz="0" w:space="0" w:color="auto"/>
          </w:divBdr>
        </w:div>
        <w:div w:id="628587515">
          <w:marLeft w:val="0"/>
          <w:marRight w:val="0"/>
          <w:marTop w:val="0"/>
          <w:marBottom w:val="0"/>
          <w:divBdr>
            <w:top w:val="none" w:sz="0" w:space="0" w:color="auto"/>
            <w:left w:val="none" w:sz="0" w:space="0" w:color="auto"/>
            <w:bottom w:val="none" w:sz="0" w:space="0" w:color="auto"/>
            <w:right w:val="none" w:sz="0" w:space="0" w:color="auto"/>
          </w:divBdr>
        </w:div>
        <w:div w:id="630478949">
          <w:marLeft w:val="0"/>
          <w:marRight w:val="0"/>
          <w:marTop w:val="0"/>
          <w:marBottom w:val="0"/>
          <w:divBdr>
            <w:top w:val="none" w:sz="0" w:space="0" w:color="auto"/>
            <w:left w:val="none" w:sz="0" w:space="0" w:color="auto"/>
            <w:bottom w:val="none" w:sz="0" w:space="0" w:color="auto"/>
            <w:right w:val="none" w:sz="0" w:space="0" w:color="auto"/>
          </w:divBdr>
          <w:divsChild>
            <w:div w:id="1142578584">
              <w:marLeft w:val="0"/>
              <w:marRight w:val="0"/>
              <w:marTop w:val="0"/>
              <w:marBottom w:val="0"/>
              <w:divBdr>
                <w:top w:val="none" w:sz="0" w:space="0" w:color="auto"/>
                <w:left w:val="none" w:sz="0" w:space="0" w:color="auto"/>
                <w:bottom w:val="none" w:sz="0" w:space="0" w:color="auto"/>
                <w:right w:val="none" w:sz="0" w:space="0" w:color="auto"/>
              </w:divBdr>
            </w:div>
          </w:divsChild>
        </w:div>
        <w:div w:id="666438507">
          <w:marLeft w:val="0"/>
          <w:marRight w:val="0"/>
          <w:marTop w:val="0"/>
          <w:marBottom w:val="0"/>
          <w:divBdr>
            <w:top w:val="none" w:sz="0" w:space="0" w:color="auto"/>
            <w:left w:val="none" w:sz="0" w:space="0" w:color="auto"/>
            <w:bottom w:val="none" w:sz="0" w:space="0" w:color="auto"/>
            <w:right w:val="none" w:sz="0" w:space="0" w:color="auto"/>
          </w:divBdr>
        </w:div>
        <w:div w:id="717751707">
          <w:marLeft w:val="0"/>
          <w:marRight w:val="0"/>
          <w:marTop w:val="0"/>
          <w:marBottom w:val="0"/>
          <w:divBdr>
            <w:top w:val="none" w:sz="0" w:space="0" w:color="auto"/>
            <w:left w:val="none" w:sz="0" w:space="0" w:color="auto"/>
            <w:bottom w:val="none" w:sz="0" w:space="0" w:color="auto"/>
            <w:right w:val="none" w:sz="0" w:space="0" w:color="auto"/>
          </w:divBdr>
        </w:div>
        <w:div w:id="740180875">
          <w:marLeft w:val="0"/>
          <w:marRight w:val="0"/>
          <w:marTop w:val="0"/>
          <w:marBottom w:val="0"/>
          <w:divBdr>
            <w:top w:val="none" w:sz="0" w:space="0" w:color="auto"/>
            <w:left w:val="none" w:sz="0" w:space="0" w:color="auto"/>
            <w:bottom w:val="none" w:sz="0" w:space="0" w:color="auto"/>
            <w:right w:val="none" w:sz="0" w:space="0" w:color="auto"/>
          </w:divBdr>
        </w:div>
        <w:div w:id="857810379">
          <w:marLeft w:val="0"/>
          <w:marRight w:val="0"/>
          <w:marTop w:val="0"/>
          <w:marBottom w:val="0"/>
          <w:divBdr>
            <w:top w:val="none" w:sz="0" w:space="0" w:color="auto"/>
            <w:left w:val="none" w:sz="0" w:space="0" w:color="auto"/>
            <w:bottom w:val="none" w:sz="0" w:space="0" w:color="auto"/>
            <w:right w:val="none" w:sz="0" w:space="0" w:color="auto"/>
          </w:divBdr>
          <w:divsChild>
            <w:div w:id="928122406">
              <w:marLeft w:val="0"/>
              <w:marRight w:val="0"/>
              <w:marTop w:val="0"/>
              <w:marBottom w:val="0"/>
              <w:divBdr>
                <w:top w:val="none" w:sz="0" w:space="0" w:color="auto"/>
                <w:left w:val="none" w:sz="0" w:space="0" w:color="auto"/>
                <w:bottom w:val="none" w:sz="0" w:space="0" w:color="auto"/>
                <w:right w:val="none" w:sz="0" w:space="0" w:color="auto"/>
              </w:divBdr>
            </w:div>
            <w:div w:id="1755275542">
              <w:marLeft w:val="0"/>
              <w:marRight w:val="0"/>
              <w:marTop w:val="0"/>
              <w:marBottom w:val="0"/>
              <w:divBdr>
                <w:top w:val="none" w:sz="0" w:space="0" w:color="auto"/>
                <w:left w:val="none" w:sz="0" w:space="0" w:color="auto"/>
                <w:bottom w:val="none" w:sz="0" w:space="0" w:color="auto"/>
                <w:right w:val="none" w:sz="0" w:space="0" w:color="auto"/>
              </w:divBdr>
            </w:div>
            <w:div w:id="1868789146">
              <w:marLeft w:val="0"/>
              <w:marRight w:val="0"/>
              <w:marTop w:val="0"/>
              <w:marBottom w:val="0"/>
              <w:divBdr>
                <w:top w:val="none" w:sz="0" w:space="0" w:color="auto"/>
                <w:left w:val="none" w:sz="0" w:space="0" w:color="auto"/>
                <w:bottom w:val="none" w:sz="0" w:space="0" w:color="auto"/>
                <w:right w:val="none" w:sz="0" w:space="0" w:color="auto"/>
              </w:divBdr>
            </w:div>
          </w:divsChild>
        </w:div>
        <w:div w:id="912544514">
          <w:marLeft w:val="0"/>
          <w:marRight w:val="0"/>
          <w:marTop w:val="0"/>
          <w:marBottom w:val="0"/>
          <w:divBdr>
            <w:top w:val="none" w:sz="0" w:space="0" w:color="auto"/>
            <w:left w:val="none" w:sz="0" w:space="0" w:color="auto"/>
            <w:bottom w:val="none" w:sz="0" w:space="0" w:color="auto"/>
            <w:right w:val="none" w:sz="0" w:space="0" w:color="auto"/>
          </w:divBdr>
        </w:div>
        <w:div w:id="938291941">
          <w:marLeft w:val="0"/>
          <w:marRight w:val="0"/>
          <w:marTop w:val="0"/>
          <w:marBottom w:val="0"/>
          <w:divBdr>
            <w:top w:val="none" w:sz="0" w:space="0" w:color="auto"/>
            <w:left w:val="none" w:sz="0" w:space="0" w:color="auto"/>
            <w:bottom w:val="none" w:sz="0" w:space="0" w:color="auto"/>
            <w:right w:val="none" w:sz="0" w:space="0" w:color="auto"/>
          </w:divBdr>
        </w:div>
        <w:div w:id="945773224">
          <w:marLeft w:val="0"/>
          <w:marRight w:val="0"/>
          <w:marTop w:val="0"/>
          <w:marBottom w:val="0"/>
          <w:divBdr>
            <w:top w:val="none" w:sz="0" w:space="0" w:color="auto"/>
            <w:left w:val="none" w:sz="0" w:space="0" w:color="auto"/>
            <w:bottom w:val="none" w:sz="0" w:space="0" w:color="auto"/>
            <w:right w:val="none" w:sz="0" w:space="0" w:color="auto"/>
          </w:divBdr>
        </w:div>
        <w:div w:id="954097579">
          <w:marLeft w:val="0"/>
          <w:marRight w:val="0"/>
          <w:marTop w:val="0"/>
          <w:marBottom w:val="0"/>
          <w:divBdr>
            <w:top w:val="none" w:sz="0" w:space="0" w:color="auto"/>
            <w:left w:val="none" w:sz="0" w:space="0" w:color="auto"/>
            <w:bottom w:val="none" w:sz="0" w:space="0" w:color="auto"/>
            <w:right w:val="none" w:sz="0" w:space="0" w:color="auto"/>
          </w:divBdr>
          <w:divsChild>
            <w:div w:id="148794353">
              <w:marLeft w:val="0"/>
              <w:marRight w:val="0"/>
              <w:marTop w:val="0"/>
              <w:marBottom w:val="0"/>
              <w:divBdr>
                <w:top w:val="none" w:sz="0" w:space="0" w:color="auto"/>
                <w:left w:val="none" w:sz="0" w:space="0" w:color="auto"/>
                <w:bottom w:val="none" w:sz="0" w:space="0" w:color="auto"/>
                <w:right w:val="none" w:sz="0" w:space="0" w:color="auto"/>
              </w:divBdr>
            </w:div>
            <w:div w:id="750584263">
              <w:marLeft w:val="0"/>
              <w:marRight w:val="0"/>
              <w:marTop w:val="0"/>
              <w:marBottom w:val="0"/>
              <w:divBdr>
                <w:top w:val="none" w:sz="0" w:space="0" w:color="auto"/>
                <w:left w:val="none" w:sz="0" w:space="0" w:color="auto"/>
                <w:bottom w:val="none" w:sz="0" w:space="0" w:color="auto"/>
                <w:right w:val="none" w:sz="0" w:space="0" w:color="auto"/>
              </w:divBdr>
            </w:div>
            <w:div w:id="1564025961">
              <w:marLeft w:val="0"/>
              <w:marRight w:val="0"/>
              <w:marTop w:val="0"/>
              <w:marBottom w:val="0"/>
              <w:divBdr>
                <w:top w:val="none" w:sz="0" w:space="0" w:color="auto"/>
                <w:left w:val="none" w:sz="0" w:space="0" w:color="auto"/>
                <w:bottom w:val="none" w:sz="0" w:space="0" w:color="auto"/>
                <w:right w:val="none" w:sz="0" w:space="0" w:color="auto"/>
              </w:divBdr>
            </w:div>
            <w:div w:id="1724869923">
              <w:marLeft w:val="0"/>
              <w:marRight w:val="0"/>
              <w:marTop w:val="0"/>
              <w:marBottom w:val="0"/>
              <w:divBdr>
                <w:top w:val="none" w:sz="0" w:space="0" w:color="auto"/>
                <w:left w:val="none" w:sz="0" w:space="0" w:color="auto"/>
                <w:bottom w:val="none" w:sz="0" w:space="0" w:color="auto"/>
                <w:right w:val="none" w:sz="0" w:space="0" w:color="auto"/>
              </w:divBdr>
            </w:div>
          </w:divsChild>
        </w:div>
        <w:div w:id="992681051">
          <w:marLeft w:val="0"/>
          <w:marRight w:val="0"/>
          <w:marTop w:val="0"/>
          <w:marBottom w:val="0"/>
          <w:divBdr>
            <w:top w:val="none" w:sz="0" w:space="0" w:color="auto"/>
            <w:left w:val="none" w:sz="0" w:space="0" w:color="auto"/>
            <w:bottom w:val="none" w:sz="0" w:space="0" w:color="auto"/>
            <w:right w:val="none" w:sz="0" w:space="0" w:color="auto"/>
          </w:divBdr>
        </w:div>
        <w:div w:id="996416762">
          <w:marLeft w:val="0"/>
          <w:marRight w:val="0"/>
          <w:marTop w:val="0"/>
          <w:marBottom w:val="0"/>
          <w:divBdr>
            <w:top w:val="none" w:sz="0" w:space="0" w:color="auto"/>
            <w:left w:val="none" w:sz="0" w:space="0" w:color="auto"/>
            <w:bottom w:val="none" w:sz="0" w:space="0" w:color="auto"/>
            <w:right w:val="none" w:sz="0" w:space="0" w:color="auto"/>
          </w:divBdr>
        </w:div>
        <w:div w:id="1011449413">
          <w:marLeft w:val="0"/>
          <w:marRight w:val="0"/>
          <w:marTop w:val="0"/>
          <w:marBottom w:val="0"/>
          <w:divBdr>
            <w:top w:val="none" w:sz="0" w:space="0" w:color="auto"/>
            <w:left w:val="none" w:sz="0" w:space="0" w:color="auto"/>
            <w:bottom w:val="none" w:sz="0" w:space="0" w:color="auto"/>
            <w:right w:val="none" w:sz="0" w:space="0" w:color="auto"/>
          </w:divBdr>
        </w:div>
        <w:div w:id="1046374993">
          <w:marLeft w:val="0"/>
          <w:marRight w:val="0"/>
          <w:marTop w:val="0"/>
          <w:marBottom w:val="0"/>
          <w:divBdr>
            <w:top w:val="none" w:sz="0" w:space="0" w:color="auto"/>
            <w:left w:val="none" w:sz="0" w:space="0" w:color="auto"/>
            <w:bottom w:val="none" w:sz="0" w:space="0" w:color="auto"/>
            <w:right w:val="none" w:sz="0" w:space="0" w:color="auto"/>
          </w:divBdr>
        </w:div>
        <w:div w:id="1047488314">
          <w:marLeft w:val="0"/>
          <w:marRight w:val="0"/>
          <w:marTop w:val="0"/>
          <w:marBottom w:val="0"/>
          <w:divBdr>
            <w:top w:val="none" w:sz="0" w:space="0" w:color="auto"/>
            <w:left w:val="none" w:sz="0" w:space="0" w:color="auto"/>
            <w:bottom w:val="none" w:sz="0" w:space="0" w:color="auto"/>
            <w:right w:val="none" w:sz="0" w:space="0" w:color="auto"/>
          </w:divBdr>
        </w:div>
        <w:div w:id="1053193482">
          <w:marLeft w:val="0"/>
          <w:marRight w:val="0"/>
          <w:marTop w:val="0"/>
          <w:marBottom w:val="0"/>
          <w:divBdr>
            <w:top w:val="none" w:sz="0" w:space="0" w:color="auto"/>
            <w:left w:val="none" w:sz="0" w:space="0" w:color="auto"/>
            <w:bottom w:val="none" w:sz="0" w:space="0" w:color="auto"/>
            <w:right w:val="none" w:sz="0" w:space="0" w:color="auto"/>
          </w:divBdr>
        </w:div>
        <w:div w:id="1069763678">
          <w:marLeft w:val="0"/>
          <w:marRight w:val="0"/>
          <w:marTop w:val="0"/>
          <w:marBottom w:val="0"/>
          <w:divBdr>
            <w:top w:val="none" w:sz="0" w:space="0" w:color="auto"/>
            <w:left w:val="none" w:sz="0" w:space="0" w:color="auto"/>
            <w:bottom w:val="none" w:sz="0" w:space="0" w:color="auto"/>
            <w:right w:val="none" w:sz="0" w:space="0" w:color="auto"/>
          </w:divBdr>
        </w:div>
        <w:div w:id="1070470717">
          <w:marLeft w:val="0"/>
          <w:marRight w:val="0"/>
          <w:marTop w:val="0"/>
          <w:marBottom w:val="0"/>
          <w:divBdr>
            <w:top w:val="none" w:sz="0" w:space="0" w:color="auto"/>
            <w:left w:val="none" w:sz="0" w:space="0" w:color="auto"/>
            <w:bottom w:val="none" w:sz="0" w:space="0" w:color="auto"/>
            <w:right w:val="none" w:sz="0" w:space="0" w:color="auto"/>
          </w:divBdr>
        </w:div>
        <w:div w:id="1079716650">
          <w:marLeft w:val="0"/>
          <w:marRight w:val="0"/>
          <w:marTop w:val="0"/>
          <w:marBottom w:val="0"/>
          <w:divBdr>
            <w:top w:val="none" w:sz="0" w:space="0" w:color="auto"/>
            <w:left w:val="none" w:sz="0" w:space="0" w:color="auto"/>
            <w:bottom w:val="none" w:sz="0" w:space="0" w:color="auto"/>
            <w:right w:val="none" w:sz="0" w:space="0" w:color="auto"/>
          </w:divBdr>
        </w:div>
        <w:div w:id="1127089830">
          <w:marLeft w:val="0"/>
          <w:marRight w:val="0"/>
          <w:marTop w:val="0"/>
          <w:marBottom w:val="0"/>
          <w:divBdr>
            <w:top w:val="none" w:sz="0" w:space="0" w:color="auto"/>
            <w:left w:val="none" w:sz="0" w:space="0" w:color="auto"/>
            <w:bottom w:val="none" w:sz="0" w:space="0" w:color="auto"/>
            <w:right w:val="none" w:sz="0" w:space="0" w:color="auto"/>
          </w:divBdr>
        </w:div>
        <w:div w:id="1142116437">
          <w:marLeft w:val="0"/>
          <w:marRight w:val="0"/>
          <w:marTop w:val="0"/>
          <w:marBottom w:val="0"/>
          <w:divBdr>
            <w:top w:val="none" w:sz="0" w:space="0" w:color="auto"/>
            <w:left w:val="none" w:sz="0" w:space="0" w:color="auto"/>
            <w:bottom w:val="none" w:sz="0" w:space="0" w:color="auto"/>
            <w:right w:val="none" w:sz="0" w:space="0" w:color="auto"/>
          </w:divBdr>
        </w:div>
        <w:div w:id="1180392693">
          <w:marLeft w:val="0"/>
          <w:marRight w:val="0"/>
          <w:marTop w:val="0"/>
          <w:marBottom w:val="0"/>
          <w:divBdr>
            <w:top w:val="none" w:sz="0" w:space="0" w:color="auto"/>
            <w:left w:val="none" w:sz="0" w:space="0" w:color="auto"/>
            <w:bottom w:val="none" w:sz="0" w:space="0" w:color="auto"/>
            <w:right w:val="none" w:sz="0" w:space="0" w:color="auto"/>
          </w:divBdr>
        </w:div>
        <w:div w:id="1183471048">
          <w:marLeft w:val="0"/>
          <w:marRight w:val="0"/>
          <w:marTop w:val="0"/>
          <w:marBottom w:val="0"/>
          <w:divBdr>
            <w:top w:val="none" w:sz="0" w:space="0" w:color="auto"/>
            <w:left w:val="none" w:sz="0" w:space="0" w:color="auto"/>
            <w:bottom w:val="none" w:sz="0" w:space="0" w:color="auto"/>
            <w:right w:val="none" w:sz="0" w:space="0" w:color="auto"/>
          </w:divBdr>
        </w:div>
        <w:div w:id="1197936661">
          <w:marLeft w:val="0"/>
          <w:marRight w:val="0"/>
          <w:marTop w:val="0"/>
          <w:marBottom w:val="0"/>
          <w:divBdr>
            <w:top w:val="none" w:sz="0" w:space="0" w:color="auto"/>
            <w:left w:val="none" w:sz="0" w:space="0" w:color="auto"/>
            <w:bottom w:val="none" w:sz="0" w:space="0" w:color="auto"/>
            <w:right w:val="none" w:sz="0" w:space="0" w:color="auto"/>
          </w:divBdr>
        </w:div>
        <w:div w:id="1198812673">
          <w:marLeft w:val="0"/>
          <w:marRight w:val="0"/>
          <w:marTop w:val="0"/>
          <w:marBottom w:val="0"/>
          <w:divBdr>
            <w:top w:val="none" w:sz="0" w:space="0" w:color="auto"/>
            <w:left w:val="none" w:sz="0" w:space="0" w:color="auto"/>
            <w:bottom w:val="none" w:sz="0" w:space="0" w:color="auto"/>
            <w:right w:val="none" w:sz="0" w:space="0" w:color="auto"/>
          </w:divBdr>
        </w:div>
        <w:div w:id="1201283635">
          <w:marLeft w:val="0"/>
          <w:marRight w:val="0"/>
          <w:marTop w:val="0"/>
          <w:marBottom w:val="0"/>
          <w:divBdr>
            <w:top w:val="none" w:sz="0" w:space="0" w:color="auto"/>
            <w:left w:val="none" w:sz="0" w:space="0" w:color="auto"/>
            <w:bottom w:val="none" w:sz="0" w:space="0" w:color="auto"/>
            <w:right w:val="none" w:sz="0" w:space="0" w:color="auto"/>
          </w:divBdr>
        </w:div>
        <w:div w:id="1216047990">
          <w:marLeft w:val="0"/>
          <w:marRight w:val="0"/>
          <w:marTop w:val="0"/>
          <w:marBottom w:val="0"/>
          <w:divBdr>
            <w:top w:val="none" w:sz="0" w:space="0" w:color="auto"/>
            <w:left w:val="none" w:sz="0" w:space="0" w:color="auto"/>
            <w:bottom w:val="none" w:sz="0" w:space="0" w:color="auto"/>
            <w:right w:val="none" w:sz="0" w:space="0" w:color="auto"/>
          </w:divBdr>
        </w:div>
        <w:div w:id="1272085121">
          <w:marLeft w:val="0"/>
          <w:marRight w:val="0"/>
          <w:marTop w:val="0"/>
          <w:marBottom w:val="0"/>
          <w:divBdr>
            <w:top w:val="none" w:sz="0" w:space="0" w:color="auto"/>
            <w:left w:val="none" w:sz="0" w:space="0" w:color="auto"/>
            <w:bottom w:val="none" w:sz="0" w:space="0" w:color="auto"/>
            <w:right w:val="none" w:sz="0" w:space="0" w:color="auto"/>
          </w:divBdr>
        </w:div>
        <w:div w:id="1284076453">
          <w:marLeft w:val="0"/>
          <w:marRight w:val="0"/>
          <w:marTop w:val="0"/>
          <w:marBottom w:val="0"/>
          <w:divBdr>
            <w:top w:val="none" w:sz="0" w:space="0" w:color="auto"/>
            <w:left w:val="none" w:sz="0" w:space="0" w:color="auto"/>
            <w:bottom w:val="none" w:sz="0" w:space="0" w:color="auto"/>
            <w:right w:val="none" w:sz="0" w:space="0" w:color="auto"/>
          </w:divBdr>
        </w:div>
        <w:div w:id="1298683752">
          <w:marLeft w:val="0"/>
          <w:marRight w:val="0"/>
          <w:marTop w:val="0"/>
          <w:marBottom w:val="0"/>
          <w:divBdr>
            <w:top w:val="none" w:sz="0" w:space="0" w:color="auto"/>
            <w:left w:val="none" w:sz="0" w:space="0" w:color="auto"/>
            <w:bottom w:val="none" w:sz="0" w:space="0" w:color="auto"/>
            <w:right w:val="none" w:sz="0" w:space="0" w:color="auto"/>
          </w:divBdr>
          <w:divsChild>
            <w:div w:id="297761842">
              <w:marLeft w:val="0"/>
              <w:marRight w:val="0"/>
              <w:marTop w:val="0"/>
              <w:marBottom w:val="0"/>
              <w:divBdr>
                <w:top w:val="none" w:sz="0" w:space="0" w:color="auto"/>
                <w:left w:val="none" w:sz="0" w:space="0" w:color="auto"/>
                <w:bottom w:val="none" w:sz="0" w:space="0" w:color="auto"/>
                <w:right w:val="none" w:sz="0" w:space="0" w:color="auto"/>
              </w:divBdr>
            </w:div>
            <w:div w:id="918095325">
              <w:marLeft w:val="0"/>
              <w:marRight w:val="0"/>
              <w:marTop w:val="0"/>
              <w:marBottom w:val="0"/>
              <w:divBdr>
                <w:top w:val="none" w:sz="0" w:space="0" w:color="auto"/>
                <w:left w:val="none" w:sz="0" w:space="0" w:color="auto"/>
                <w:bottom w:val="none" w:sz="0" w:space="0" w:color="auto"/>
                <w:right w:val="none" w:sz="0" w:space="0" w:color="auto"/>
              </w:divBdr>
            </w:div>
            <w:div w:id="2044137095">
              <w:marLeft w:val="0"/>
              <w:marRight w:val="0"/>
              <w:marTop w:val="0"/>
              <w:marBottom w:val="0"/>
              <w:divBdr>
                <w:top w:val="none" w:sz="0" w:space="0" w:color="auto"/>
                <w:left w:val="none" w:sz="0" w:space="0" w:color="auto"/>
                <w:bottom w:val="none" w:sz="0" w:space="0" w:color="auto"/>
                <w:right w:val="none" w:sz="0" w:space="0" w:color="auto"/>
              </w:divBdr>
            </w:div>
          </w:divsChild>
        </w:div>
        <w:div w:id="1307661355">
          <w:marLeft w:val="0"/>
          <w:marRight w:val="0"/>
          <w:marTop w:val="0"/>
          <w:marBottom w:val="0"/>
          <w:divBdr>
            <w:top w:val="none" w:sz="0" w:space="0" w:color="auto"/>
            <w:left w:val="none" w:sz="0" w:space="0" w:color="auto"/>
            <w:bottom w:val="none" w:sz="0" w:space="0" w:color="auto"/>
            <w:right w:val="none" w:sz="0" w:space="0" w:color="auto"/>
          </w:divBdr>
        </w:div>
        <w:div w:id="1310407178">
          <w:marLeft w:val="0"/>
          <w:marRight w:val="0"/>
          <w:marTop w:val="0"/>
          <w:marBottom w:val="0"/>
          <w:divBdr>
            <w:top w:val="none" w:sz="0" w:space="0" w:color="auto"/>
            <w:left w:val="none" w:sz="0" w:space="0" w:color="auto"/>
            <w:bottom w:val="none" w:sz="0" w:space="0" w:color="auto"/>
            <w:right w:val="none" w:sz="0" w:space="0" w:color="auto"/>
          </w:divBdr>
        </w:div>
        <w:div w:id="1329746266">
          <w:marLeft w:val="0"/>
          <w:marRight w:val="0"/>
          <w:marTop w:val="0"/>
          <w:marBottom w:val="0"/>
          <w:divBdr>
            <w:top w:val="none" w:sz="0" w:space="0" w:color="auto"/>
            <w:left w:val="none" w:sz="0" w:space="0" w:color="auto"/>
            <w:bottom w:val="none" w:sz="0" w:space="0" w:color="auto"/>
            <w:right w:val="none" w:sz="0" w:space="0" w:color="auto"/>
          </w:divBdr>
        </w:div>
        <w:div w:id="1345475576">
          <w:marLeft w:val="0"/>
          <w:marRight w:val="0"/>
          <w:marTop w:val="0"/>
          <w:marBottom w:val="0"/>
          <w:divBdr>
            <w:top w:val="none" w:sz="0" w:space="0" w:color="auto"/>
            <w:left w:val="none" w:sz="0" w:space="0" w:color="auto"/>
            <w:bottom w:val="none" w:sz="0" w:space="0" w:color="auto"/>
            <w:right w:val="none" w:sz="0" w:space="0" w:color="auto"/>
          </w:divBdr>
        </w:div>
        <w:div w:id="1347173842">
          <w:marLeft w:val="0"/>
          <w:marRight w:val="0"/>
          <w:marTop w:val="0"/>
          <w:marBottom w:val="0"/>
          <w:divBdr>
            <w:top w:val="none" w:sz="0" w:space="0" w:color="auto"/>
            <w:left w:val="none" w:sz="0" w:space="0" w:color="auto"/>
            <w:bottom w:val="none" w:sz="0" w:space="0" w:color="auto"/>
            <w:right w:val="none" w:sz="0" w:space="0" w:color="auto"/>
          </w:divBdr>
        </w:div>
        <w:div w:id="1372421756">
          <w:marLeft w:val="0"/>
          <w:marRight w:val="0"/>
          <w:marTop w:val="0"/>
          <w:marBottom w:val="0"/>
          <w:divBdr>
            <w:top w:val="none" w:sz="0" w:space="0" w:color="auto"/>
            <w:left w:val="none" w:sz="0" w:space="0" w:color="auto"/>
            <w:bottom w:val="none" w:sz="0" w:space="0" w:color="auto"/>
            <w:right w:val="none" w:sz="0" w:space="0" w:color="auto"/>
          </w:divBdr>
        </w:div>
        <w:div w:id="1382359602">
          <w:marLeft w:val="0"/>
          <w:marRight w:val="0"/>
          <w:marTop w:val="0"/>
          <w:marBottom w:val="0"/>
          <w:divBdr>
            <w:top w:val="none" w:sz="0" w:space="0" w:color="auto"/>
            <w:left w:val="none" w:sz="0" w:space="0" w:color="auto"/>
            <w:bottom w:val="none" w:sz="0" w:space="0" w:color="auto"/>
            <w:right w:val="none" w:sz="0" w:space="0" w:color="auto"/>
          </w:divBdr>
        </w:div>
        <w:div w:id="1385518135">
          <w:marLeft w:val="0"/>
          <w:marRight w:val="0"/>
          <w:marTop w:val="0"/>
          <w:marBottom w:val="0"/>
          <w:divBdr>
            <w:top w:val="none" w:sz="0" w:space="0" w:color="auto"/>
            <w:left w:val="none" w:sz="0" w:space="0" w:color="auto"/>
            <w:bottom w:val="none" w:sz="0" w:space="0" w:color="auto"/>
            <w:right w:val="none" w:sz="0" w:space="0" w:color="auto"/>
          </w:divBdr>
        </w:div>
        <w:div w:id="1413164635">
          <w:marLeft w:val="0"/>
          <w:marRight w:val="0"/>
          <w:marTop w:val="0"/>
          <w:marBottom w:val="0"/>
          <w:divBdr>
            <w:top w:val="none" w:sz="0" w:space="0" w:color="auto"/>
            <w:left w:val="none" w:sz="0" w:space="0" w:color="auto"/>
            <w:bottom w:val="none" w:sz="0" w:space="0" w:color="auto"/>
            <w:right w:val="none" w:sz="0" w:space="0" w:color="auto"/>
          </w:divBdr>
        </w:div>
        <w:div w:id="1424765746">
          <w:marLeft w:val="0"/>
          <w:marRight w:val="0"/>
          <w:marTop w:val="0"/>
          <w:marBottom w:val="0"/>
          <w:divBdr>
            <w:top w:val="none" w:sz="0" w:space="0" w:color="auto"/>
            <w:left w:val="none" w:sz="0" w:space="0" w:color="auto"/>
            <w:bottom w:val="none" w:sz="0" w:space="0" w:color="auto"/>
            <w:right w:val="none" w:sz="0" w:space="0" w:color="auto"/>
          </w:divBdr>
        </w:div>
        <w:div w:id="1485312009">
          <w:marLeft w:val="0"/>
          <w:marRight w:val="0"/>
          <w:marTop w:val="0"/>
          <w:marBottom w:val="0"/>
          <w:divBdr>
            <w:top w:val="none" w:sz="0" w:space="0" w:color="auto"/>
            <w:left w:val="none" w:sz="0" w:space="0" w:color="auto"/>
            <w:bottom w:val="none" w:sz="0" w:space="0" w:color="auto"/>
            <w:right w:val="none" w:sz="0" w:space="0" w:color="auto"/>
          </w:divBdr>
        </w:div>
        <w:div w:id="1521047827">
          <w:marLeft w:val="0"/>
          <w:marRight w:val="0"/>
          <w:marTop w:val="0"/>
          <w:marBottom w:val="0"/>
          <w:divBdr>
            <w:top w:val="none" w:sz="0" w:space="0" w:color="auto"/>
            <w:left w:val="none" w:sz="0" w:space="0" w:color="auto"/>
            <w:bottom w:val="none" w:sz="0" w:space="0" w:color="auto"/>
            <w:right w:val="none" w:sz="0" w:space="0" w:color="auto"/>
          </w:divBdr>
        </w:div>
        <w:div w:id="1526207825">
          <w:marLeft w:val="0"/>
          <w:marRight w:val="0"/>
          <w:marTop w:val="0"/>
          <w:marBottom w:val="0"/>
          <w:divBdr>
            <w:top w:val="none" w:sz="0" w:space="0" w:color="auto"/>
            <w:left w:val="none" w:sz="0" w:space="0" w:color="auto"/>
            <w:bottom w:val="none" w:sz="0" w:space="0" w:color="auto"/>
            <w:right w:val="none" w:sz="0" w:space="0" w:color="auto"/>
          </w:divBdr>
        </w:div>
        <w:div w:id="1551922653">
          <w:marLeft w:val="0"/>
          <w:marRight w:val="0"/>
          <w:marTop w:val="0"/>
          <w:marBottom w:val="0"/>
          <w:divBdr>
            <w:top w:val="none" w:sz="0" w:space="0" w:color="auto"/>
            <w:left w:val="none" w:sz="0" w:space="0" w:color="auto"/>
            <w:bottom w:val="none" w:sz="0" w:space="0" w:color="auto"/>
            <w:right w:val="none" w:sz="0" w:space="0" w:color="auto"/>
          </w:divBdr>
        </w:div>
        <w:div w:id="1564560398">
          <w:marLeft w:val="0"/>
          <w:marRight w:val="0"/>
          <w:marTop w:val="0"/>
          <w:marBottom w:val="0"/>
          <w:divBdr>
            <w:top w:val="none" w:sz="0" w:space="0" w:color="auto"/>
            <w:left w:val="none" w:sz="0" w:space="0" w:color="auto"/>
            <w:bottom w:val="none" w:sz="0" w:space="0" w:color="auto"/>
            <w:right w:val="none" w:sz="0" w:space="0" w:color="auto"/>
          </w:divBdr>
        </w:div>
        <w:div w:id="1655640231">
          <w:marLeft w:val="0"/>
          <w:marRight w:val="0"/>
          <w:marTop w:val="0"/>
          <w:marBottom w:val="0"/>
          <w:divBdr>
            <w:top w:val="none" w:sz="0" w:space="0" w:color="auto"/>
            <w:left w:val="none" w:sz="0" w:space="0" w:color="auto"/>
            <w:bottom w:val="none" w:sz="0" w:space="0" w:color="auto"/>
            <w:right w:val="none" w:sz="0" w:space="0" w:color="auto"/>
          </w:divBdr>
        </w:div>
        <w:div w:id="1710496478">
          <w:marLeft w:val="0"/>
          <w:marRight w:val="0"/>
          <w:marTop w:val="0"/>
          <w:marBottom w:val="0"/>
          <w:divBdr>
            <w:top w:val="none" w:sz="0" w:space="0" w:color="auto"/>
            <w:left w:val="none" w:sz="0" w:space="0" w:color="auto"/>
            <w:bottom w:val="none" w:sz="0" w:space="0" w:color="auto"/>
            <w:right w:val="none" w:sz="0" w:space="0" w:color="auto"/>
          </w:divBdr>
        </w:div>
        <w:div w:id="1790391926">
          <w:marLeft w:val="0"/>
          <w:marRight w:val="0"/>
          <w:marTop w:val="0"/>
          <w:marBottom w:val="0"/>
          <w:divBdr>
            <w:top w:val="none" w:sz="0" w:space="0" w:color="auto"/>
            <w:left w:val="none" w:sz="0" w:space="0" w:color="auto"/>
            <w:bottom w:val="none" w:sz="0" w:space="0" w:color="auto"/>
            <w:right w:val="none" w:sz="0" w:space="0" w:color="auto"/>
          </w:divBdr>
        </w:div>
        <w:div w:id="1806925167">
          <w:marLeft w:val="0"/>
          <w:marRight w:val="0"/>
          <w:marTop w:val="0"/>
          <w:marBottom w:val="0"/>
          <w:divBdr>
            <w:top w:val="none" w:sz="0" w:space="0" w:color="auto"/>
            <w:left w:val="none" w:sz="0" w:space="0" w:color="auto"/>
            <w:bottom w:val="none" w:sz="0" w:space="0" w:color="auto"/>
            <w:right w:val="none" w:sz="0" w:space="0" w:color="auto"/>
          </w:divBdr>
        </w:div>
        <w:div w:id="1859587862">
          <w:marLeft w:val="0"/>
          <w:marRight w:val="0"/>
          <w:marTop w:val="0"/>
          <w:marBottom w:val="0"/>
          <w:divBdr>
            <w:top w:val="none" w:sz="0" w:space="0" w:color="auto"/>
            <w:left w:val="none" w:sz="0" w:space="0" w:color="auto"/>
            <w:bottom w:val="none" w:sz="0" w:space="0" w:color="auto"/>
            <w:right w:val="none" w:sz="0" w:space="0" w:color="auto"/>
          </w:divBdr>
        </w:div>
        <w:div w:id="1862431145">
          <w:marLeft w:val="0"/>
          <w:marRight w:val="0"/>
          <w:marTop w:val="0"/>
          <w:marBottom w:val="0"/>
          <w:divBdr>
            <w:top w:val="none" w:sz="0" w:space="0" w:color="auto"/>
            <w:left w:val="none" w:sz="0" w:space="0" w:color="auto"/>
            <w:bottom w:val="none" w:sz="0" w:space="0" w:color="auto"/>
            <w:right w:val="none" w:sz="0" w:space="0" w:color="auto"/>
          </w:divBdr>
        </w:div>
        <w:div w:id="1904365493">
          <w:marLeft w:val="0"/>
          <w:marRight w:val="0"/>
          <w:marTop w:val="0"/>
          <w:marBottom w:val="0"/>
          <w:divBdr>
            <w:top w:val="none" w:sz="0" w:space="0" w:color="auto"/>
            <w:left w:val="none" w:sz="0" w:space="0" w:color="auto"/>
            <w:bottom w:val="none" w:sz="0" w:space="0" w:color="auto"/>
            <w:right w:val="none" w:sz="0" w:space="0" w:color="auto"/>
          </w:divBdr>
        </w:div>
        <w:div w:id="1979409702">
          <w:marLeft w:val="0"/>
          <w:marRight w:val="0"/>
          <w:marTop w:val="0"/>
          <w:marBottom w:val="0"/>
          <w:divBdr>
            <w:top w:val="none" w:sz="0" w:space="0" w:color="auto"/>
            <w:left w:val="none" w:sz="0" w:space="0" w:color="auto"/>
            <w:bottom w:val="none" w:sz="0" w:space="0" w:color="auto"/>
            <w:right w:val="none" w:sz="0" w:space="0" w:color="auto"/>
          </w:divBdr>
        </w:div>
        <w:div w:id="1983533113">
          <w:marLeft w:val="0"/>
          <w:marRight w:val="0"/>
          <w:marTop w:val="0"/>
          <w:marBottom w:val="0"/>
          <w:divBdr>
            <w:top w:val="none" w:sz="0" w:space="0" w:color="auto"/>
            <w:left w:val="none" w:sz="0" w:space="0" w:color="auto"/>
            <w:bottom w:val="none" w:sz="0" w:space="0" w:color="auto"/>
            <w:right w:val="none" w:sz="0" w:space="0" w:color="auto"/>
          </w:divBdr>
        </w:div>
        <w:div w:id="1998683020">
          <w:marLeft w:val="0"/>
          <w:marRight w:val="0"/>
          <w:marTop w:val="0"/>
          <w:marBottom w:val="0"/>
          <w:divBdr>
            <w:top w:val="none" w:sz="0" w:space="0" w:color="auto"/>
            <w:left w:val="none" w:sz="0" w:space="0" w:color="auto"/>
            <w:bottom w:val="none" w:sz="0" w:space="0" w:color="auto"/>
            <w:right w:val="none" w:sz="0" w:space="0" w:color="auto"/>
          </w:divBdr>
        </w:div>
        <w:div w:id="2020541462">
          <w:marLeft w:val="0"/>
          <w:marRight w:val="0"/>
          <w:marTop w:val="0"/>
          <w:marBottom w:val="0"/>
          <w:divBdr>
            <w:top w:val="none" w:sz="0" w:space="0" w:color="auto"/>
            <w:left w:val="none" w:sz="0" w:space="0" w:color="auto"/>
            <w:bottom w:val="none" w:sz="0" w:space="0" w:color="auto"/>
            <w:right w:val="none" w:sz="0" w:space="0" w:color="auto"/>
          </w:divBdr>
        </w:div>
        <w:div w:id="2072996034">
          <w:marLeft w:val="0"/>
          <w:marRight w:val="0"/>
          <w:marTop w:val="0"/>
          <w:marBottom w:val="0"/>
          <w:divBdr>
            <w:top w:val="none" w:sz="0" w:space="0" w:color="auto"/>
            <w:left w:val="none" w:sz="0" w:space="0" w:color="auto"/>
            <w:bottom w:val="none" w:sz="0" w:space="0" w:color="auto"/>
            <w:right w:val="none" w:sz="0" w:space="0" w:color="auto"/>
          </w:divBdr>
        </w:div>
        <w:div w:id="2080714227">
          <w:marLeft w:val="0"/>
          <w:marRight w:val="0"/>
          <w:marTop w:val="0"/>
          <w:marBottom w:val="0"/>
          <w:divBdr>
            <w:top w:val="none" w:sz="0" w:space="0" w:color="auto"/>
            <w:left w:val="none" w:sz="0" w:space="0" w:color="auto"/>
            <w:bottom w:val="none" w:sz="0" w:space="0" w:color="auto"/>
            <w:right w:val="none" w:sz="0" w:space="0" w:color="auto"/>
          </w:divBdr>
        </w:div>
        <w:div w:id="2110612543">
          <w:marLeft w:val="0"/>
          <w:marRight w:val="0"/>
          <w:marTop w:val="0"/>
          <w:marBottom w:val="0"/>
          <w:divBdr>
            <w:top w:val="none" w:sz="0" w:space="0" w:color="auto"/>
            <w:left w:val="none" w:sz="0" w:space="0" w:color="auto"/>
            <w:bottom w:val="none" w:sz="0" w:space="0" w:color="auto"/>
            <w:right w:val="none" w:sz="0" w:space="0" w:color="auto"/>
          </w:divBdr>
          <w:divsChild>
            <w:div w:id="310909387">
              <w:marLeft w:val="0"/>
              <w:marRight w:val="0"/>
              <w:marTop w:val="0"/>
              <w:marBottom w:val="0"/>
              <w:divBdr>
                <w:top w:val="none" w:sz="0" w:space="0" w:color="auto"/>
                <w:left w:val="none" w:sz="0" w:space="0" w:color="auto"/>
                <w:bottom w:val="none" w:sz="0" w:space="0" w:color="auto"/>
                <w:right w:val="none" w:sz="0" w:space="0" w:color="auto"/>
              </w:divBdr>
            </w:div>
            <w:div w:id="458032939">
              <w:marLeft w:val="0"/>
              <w:marRight w:val="0"/>
              <w:marTop w:val="0"/>
              <w:marBottom w:val="0"/>
              <w:divBdr>
                <w:top w:val="none" w:sz="0" w:space="0" w:color="auto"/>
                <w:left w:val="none" w:sz="0" w:space="0" w:color="auto"/>
                <w:bottom w:val="none" w:sz="0" w:space="0" w:color="auto"/>
                <w:right w:val="none" w:sz="0" w:space="0" w:color="auto"/>
              </w:divBdr>
            </w:div>
            <w:div w:id="1070422715">
              <w:marLeft w:val="0"/>
              <w:marRight w:val="0"/>
              <w:marTop w:val="0"/>
              <w:marBottom w:val="0"/>
              <w:divBdr>
                <w:top w:val="none" w:sz="0" w:space="0" w:color="auto"/>
                <w:left w:val="none" w:sz="0" w:space="0" w:color="auto"/>
                <w:bottom w:val="none" w:sz="0" w:space="0" w:color="auto"/>
                <w:right w:val="none" w:sz="0" w:space="0" w:color="auto"/>
              </w:divBdr>
            </w:div>
            <w:div w:id="1516380786">
              <w:marLeft w:val="0"/>
              <w:marRight w:val="0"/>
              <w:marTop w:val="0"/>
              <w:marBottom w:val="0"/>
              <w:divBdr>
                <w:top w:val="none" w:sz="0" w:space="0" w:color="auto"/>
                <w:left w:val="none" w:sz="0" w:space="0" w:color="auto"/>
                <w:bottom w:val="none" w:sz="0" w:space="0" w:color="auto"/>
                <w:right w:val="none" w:sz="0" w:space="0" w:color="auto"/>
              </w:divBdr>
            </w:div>
            <w:div w:id="1743522786">
              <w:marLeft w:val="0"/>
              <w:marRight w:val="0"/>
              <w:marTop w:val="0"/>
              <w:marBottom w:val="0"/>
              <w:divBdr>
                <w:top w:val="none" w:sz="0" w:space="0" w:color="auto"/>
                <w:left w:val="none" w:sz="0" w:space="0" w:color="auto"/>
                <w:bottom w:val="none" w:sz="0" w:space="0" w:color="auto"/>
                <w:right w:val="none" w:sz="0" w:space="0" w:color="auto"/>
              </w:divBdr>
            </w:div>
          </w:divsChild>
        </w:div>
        <w:div w:id="2132899481">
          <w:marLeft w:val="0"/>
          <w:marRight w:val="0"/>
          <w:marTop w:val="0"/>
          <w:marBottom w:val="0"/>
          <w:divBdr>
            <w:top w:val="none" w:sz="0" w:space="0" w:color="auto"/>
            <w:left w:val="none" w:sz="0" w:space="0" w:color="auto"/>
            <w:bottom w:val="none" w:sz="0" w:space="0" w:color="auto"/>
            <w:right w:val="none" w:sz="0" w:space="0" w:color="auto"/>
          </w:divBdr>
          <w:divsChild>
            <w:div w:id="312835443">
              <w:marLeft w:val="0"/>
              <w:marRight w:val="0"/>
              <w:marTop w:val="0"/>
              <w:marBottom w:val="0"/>
              <w:divBdr>
                <w:top w:val="none" w:sz="0" w:space="0" w:color="auto"/>
                <w:left w:val="none" w:sz="0" w:space="0" w:color="auto"/>
                <w:bottom w:val="none" w:sz="0" w:space="0" w:color="auto"/>
                <w:right w:val="none" w:sz="0" w:space="0" w:color="auto"/>
              </w:divBdr>
            </w:div>
            <w:div w:id="1570996002">
              <w:marLeft w:val="0"/>
              <w:marRight w:val="0"/>
              <w:marTop w:val="0"/>
              <w:marBottom w:val="0"/>
              <w:divBdr>
                <w:top w:val="none" w:sz="0" w:space="0" w:color="auto"/>
                <w:left w:val="none" w:sz="0" w:space="0" w:color="auto"/>
                <w:bottom w:val="none" w:sz="0" w:space="0" w:color="auto"/>
                <w:right w:val="none" w:sz="0" w:space="0" w:color="auto"/>
              </w:divBdr>
            </w:div>
            <w:div w:id="1621186318">
              <w:marLeft w:val="0"/>
              <w:marRight w:val="0"/>
              <w:marTop w:val="0"/>
              <w:marBottom w:val="0"/>
              <w:divBdr>
                <w:top w:val="none" w:sz="0" w:space="0" w:color="auto"/>
                <w:left w:val="none" w:sz="0" w:space="0" w:color="auto"/>
                <w:bottom w:val="none" w:sz="0" w:space="0" w:color="auto"/>
                <w:right w:val="none" w:sz="0" w:space="0" w:color="auto"/>
              </w:divBdr>
            </w:div>
            <w:div w:id="1951207722">
              <w:marLeft w:val="0"/>
              <w:marRight w:val="0"/>
              <w:marTop w:val="0"/>
              <w:marBottom w:val="0"/>
              <w:divBdr>
                <w:top w:val="none" w:sz="0" w:space="0" w:color="auto"/>
                <w:left w:val="none" w:sz="0" w:space="0" w:color="auto"/>
                <w:bottom w:val="none" w:sz="0" w:space="0" w:color="auto"/>
                <w:right w:val="none" w:sz="0" w:space="0" w:color="auto"/>
              </w:divBdr>
            </w:div>
            <w:div w:id="21386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Isaacs, Melanie</DisplayName>
        <AccountId>252</AccountId>
        <AccountType/>
      </UserInfo>
      <UserInfo>
        <DisplayName>Gallagher, Terry</DisplayName>
        <AccountId>261</AccountId>
        <AccountType/>
      </UserInfo>
      <UserInfo>
        <DisplayName>Willington, Rachelle</DisplayName>
        <AccountId>825</AccountId>
        <AccountType/>
      </UserInfo>
      <UserInfo>
        <DisplayName>Davy, Janet</DisplayName>
        <AccountId>68</AccountId>
        <AccountType/>
      </UserInfo>
      <UserInfo>
        <DisplayName>Rigby, Cassandra</DisplayName>
        <AccountId>171</AccountId>
        <AccountType/>
      </UserInfo>
      <UserInfo>
        <DisplayName>daSilva-Branco, Kristina</DisplayName>
        <AccountId>161</AccountId>
        <AccountType/>
      </UserInfo>
      <UserInfo>
        <DisplayName>Burns, Stuart</DisplayName>
        <AccountId>144</AccountId>
        <AccountType/>
      </UserInfo>
      <UserInfo>
        <DisplayName>Rouen, Marcia</DisplayName>
        <AccountId>380</AccountId>
        <AccountType/>
      </UserInfo>
      <UserInfo>
        <DisplayName>Lenoy, Max</DisplayName>
        <AccountId>4363</AccountId>
        <AccountType/>
      </UserInfo>
      <UserInfo>
        <DisplayName>Newman, Anne</DisplayName>
        <AccountId>216</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FB656338-C106-4889-B3EC-160F1771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6</cp:revision>
  <cp:lastPrinted>2021-12-03T12:10:00Z</cp:lastPrinted>
  <dcterms:created xsi:type="dcterms:W3CDTF">2022-04-21T06:35:00Z</dcterms:created>
  <dcterms:modified xsi:type="dcterms:W3CDTF">2022-04-21T06:42:00Z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2022-04-21T06:35:31Z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8bbb1195-e15d-42a7-84cc-a1e79da71989</vt:lpwstr>
  </property>
  <property fmtid="{D5CDD505-2E9C-101B-9397-08002B2CF9AE}" pid="12" name="MSIP_Label_513c403f-62ba-48c5-b221-2519db7cca50_ContentBits">
    <vt:lpwstr>1</vt:lpwstr>
  </property>
</Properties>
</file>