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303EAAE4" w:rsidR="000A2D9D" w:rsidRPr="000A24F8" w:rsidRDefault="00760A09" w:rsidP="0F5922CF">
      <w:pPr>
        <w:spacing w:before="0" w:afterLines="60" w:after="144"/>
        <w:contextualSpacing/>
        <w:rPr>
          <w:b/>
          <w:bCs/>
          <w:color w:val="005FB8"/>
        </w:rPr>
      </w:pPr>
      <w:r>
        <w:rPr>
          <w:b/>
          <w:bCs/>
          <w:noProof/>
          <w:color w:val="005FB8"/>
        </w:rPr>
        <w:drawing>
          <wp:anchor distT="0" distB="0" distL="114300" distR="114300" simplePos="0" relativeHeight="251658240" behindDoc="1" locked="0" layoutInCell="1" allowOverlap="1" wp14:anchorId="7460BD20" wp14:editId="3AF35B4D">
            <wp:simplePos x="0" y="0"/>
            <wp:positionH relativeFrom="margin">
              <wp:posOffset>3392</wp:posOffset>
            </wp:positionH>
            <wp:positionV relativeFrom="paragraph">
              <wp:posOffset>-404495</wp:posOffset>
            </wp:positionV>
            <wp:extent cx="10719397" cy="7573769"/>
            <wp:effectExtent l="0" t="0" r="635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0719397" cy="7573769"/>
                    </a:xfrm>
                    <a:prstGeom prst="rect">
                      <a:avLst/>
                    </a:prstGeom>
                  </pic:spPr>
                </pic:pic>
              </a:graphicData>
            </a:graphic>
            <wp14:sizeRelH relativeFrom="page">
              <wp14:pctWidth>0</wp14:pctWidth>
            </wp14:sizeRelH>
            <wp14:sizeRelV relativeFrom="page">
              <wp14:pctHeight>0</wp14:pctHeight>
            </wp14:sizeRelV>
          </wp:anchor>
        </w:drawing>
      </w:r>
    </w:p>
    <w:p w14:paraId="70E9D125" w14:textId="72C674DD" w:rsidR="47D3C71A" w:rsidRDefault="47D3C71A" w:rsidP="47D3C71A">
      <w:pPr>
        <w:spacing w:before="0" w:afterLines="60" w:after="144"/>
        <w:contextualSpacing/>
        <w:rPr>
          <w:b/>
          <w:bCs/>
          <w:color w:val="005FB8"/>
        </w:rPr>
      </w:pPr>
    </w:p>
    <w:p w14:paraId="5DB7ACAD" w14:textId="47C6D226" w:rsidR="47D3C71A" w:rsidRDefault="47D3C71A" w:rsidP="47D3C71A">
      <w:pPr>
        <w:spacing w:before="0" w:afterLines="60" w:after="144"/>
        <w:contextualSpacing/>
        <w:rPr>
          <w:b/>
          <w:bCs/>
          <w:color w:val="005FB8"/>
        </w:rPr>
      </w:pPr>
    </w:p>
    <w:p w14:paraId="5CCF17BC" w14:textId="51A5494F" w:rsidR="47D3C71A" w:rsidRDefault="47D3C71A" w:rsidP="47D3C71A">
      <w:pPr>
        <w:spacing w:before="0" w:afterLines="60" w:after="144"/>
        <w:contextualSpacing/>
        <w:rPr>
          <w:b/>
          <w:bCs/>
          <w:color w:val="005FB8"/>
        </w:rPr>
      </w:pPr>
    </w:p>
    <w:p w14:paraId="36B7F6D6" w14:textId="0FC566E0"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0E38312F" w14:textId="7DDD29F1" w:rsidR="000A2D9D" w:rsidRPr="008B3162" w:rsidRDefault="006C7BAB" w:rsidP="008F1BBA">
      <w:pPr>
        <w:spacing w:before="0" w:afterLines="60" w:after="144"/>
        <w:contextualSpacing/>
        <w:rPr>
          <w:b/>
          <w:color w:val="005FB8"/>
        </w:rPr>
      </w:pPr>
      <w:r>
        <w:t xml:space="preserve">          </w:t>
      </w:r>
    </w:p>
    <w:p w14:paraId="16294240" w14:textId="3FE2972A" w:rsidR="000A2D9D" w:rsidRPr="008B3162" w:rsidRDefault="000A2D9D" w:rsidP="008F1BBA">
      <w:pPr>
        <w:spacing w:before="0" w:afterLines="60" w:after="144"/>
        <w:contextualSpacing/>
      </w:pPr>
    </w:p>
    <w:p w14:paraId="5B4E05E3" w14:textId="74228640" w:rsidR="000A2D9D" w:rsidRPr="008B3162" w:rsidRDefault="000A2D9D" w:rsidP="00951654">
      <w:pPr>
        <w:tabs>
          <w:tab w:val="left" w:pos="3299"/>
          <w:tab w:val="left" w:pos="7785"/>
        </w:tabs>
        <w:spacing w:before="0" w:afterLines="60" w:after="144"/>
        <w:contextualSpacing/>
        <w:rPr>
          <w:b/>
          <w:color w:val="005FB8"/>
          <w:sz w:val="144"/>
          <w:szCs w:val="144"/>
        </w:rPr>
      </w:pPr>
      <w:r w:rsidRPr="008B3162">
        <w:rPr>
          <w:b/>
          <w:color w:val="005FB8"/>
        </w:rPr>
        <w:tab/>
      </w:r>
      <w:r w:rsidRPr="008B3162">
        <w:rPr>
          <w:b/>
          <w:color w:val="005FB8"/>
        </w:rPr>
        <w:tab/>
      </w:r>
    </w:p>
    <w:p w14:paraId="694B0FDF" w14:textId="64A71FA8" w:rsidR="36EE9DC0" w:rsidRDefault="36EE9DC0" w:rsidP="36EE9DC0">
      <w:pPr>
        <w:tabs>
          <w:tab w:val="left" w:pos="3299"/>
        </w:tabs>
        <w:spacing w:before="0" w:afterLines="60" w:after="144"/>
        <w:contextualSpacing/>
        <w:rPr>
          <w:b/>
          <w:bCs/>
          <w:color w:val="005FB8"/>
          <w:sz w:val="144"/>
          <w:szCs w:val="144"/>
        </w:rPr>
      </w:pPr>
    </w:p>
    <w:p w14:paraId="1BD673F6" w14:textId="77777777" w:rsidR="000A2D9D" w:rsidRDefault="000A2D9D" w:rsidP="008F1BBA">
      <w:pPr>
        <w:tabs>
          <w:tab w:val="left" w:pos="3299"/>
        </w:tabs>
        <w:spacing w:before="0" w:afterLines="60" w:after="144"/>
        <w:contextualSpacing/>
      </w:pPr>
    </w:p>
    <w:p w14:paraId="035C8A62" w14:textId="77777777"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7004BC24" w14:textId="55297322" w:rsidR="00602093" w:rsidRPr="00602093" w:rsidRDefault="00602093" w:rsidP="00602093">
      <w:pPr>
        <w:tabs>
          <w:tab w:val="left" w:pos="4695"/>
        </w:tabs>
        <w:sectPr w:rsidR="00602093" w:rsidRP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14690741" w:rsidR="00046BF6" w:rsidRPr="00046BF6" w:rsidRDefault="00046BF6" w:rsidP="232EEE7B">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232EEE7B">
        <w:rPr>
          <w:rFonts w:eastAsia="Times New Roman"/>
          <w:b/>
          <w:bCs/>
          <w:i w:val="0"/>
          <w:color w:val="1F1F11"/>
          <w:sz w:val="20"/>
          <w:szCs w:val="20"/>
          <w:shd w:val="clear" w:color="auto" w:fill="FFFFFF"/>
          <w:lang w:val="en-US"/>
        </w:rPr>
        <w:t xml:space="preserve">© Australian Curriculum, Assessment and Reporting Authority </w:t>
      </w:r>
      <w:r w:rsidR="00C575AB" w:rsidRPr="232EEE7B">
        <w:rPr>
          <w:rFonts w:eastAsia="Times New Roman"/>
          <w:b/>
          <w:bCs/>
          <w:i w:val="0"/>
          <w:color w:val="1F1F11"/>
          <w:sz w:val="20"/>
          <w:szCs w:val="20"/>
          <w:shd w:val="clear" w:color="auto" w:fill="FFFFFF"/>
          <w:lang w:val="en-US"/>
        </w:rPr>
        <w:t>202</w:t>
      </w:r>
      <w:r w:rsidR="5415DB72" w:rsidRPr="232EEE7B">
        <w:rPr>
          <w:rFonts w:eastAsia="Times New Roman"/>
          <w:b/>
          <w:bCs/>
          <w:i w:val="0"/>
          <w:color w:val="1F1F11"/>
          <w:sz w:val="20"/>
          <w:szCs w:val="20"/>
          <w:shd w:val="clear" w:color="auto" w:fill="FFFFFF"/>
          <w:lang w:val="en-US"/>
        </w:rPr>
        <w:t>4</w:t>
      </w:r>
      <w:r w:rsidR="00C575AB" w:rsidRPr="232EEE7B">
        <w:rPr>
          <w:rFonts w:eastAsia="Times New Roman"/>
          <w:i w:val="0"/>
          <w:color w:val="1F1F11"/>
          <w:sz w:val="20"/>
          <w:szCs w:val="20"/>
          <w:lang w:val="en-US"/>
        </w:rPr>
        <w:t> </w:t>
      </w:r>
    </w:p>
    <w:p w14:paraId="0FF508E3" w14:textId="77777777"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254630B2" w14:textId="77777777" w:rsidR="000613F2" w:rsidRPr="000613F2" w:rsidRDefault="000613F2" w:rsidP="000613F2">
      <w:pPr>
        <w:keepNext/>
        <w:keepLines/>
        <w:spacing w:before="520" w:after="400"/>
        <w:outlineLvl w:val="0"/>
        <w:rPr>
          <w:rFonts w:eastAsiaTheme="majorEastAsia"/>
          <w:b/>
          <w:i w:val="0"/>
          <w:caps/>
          <w:szCs w:val="32"/>
        </w:rPr>
      </w:pPr>
      <w:bookmarkStart w:id="0" w:name="_Toc81842154"/>
      <w:bookmarkStart w:id="1" w:name="_Toc82116523"/>
      <w:bookmarkStart w:id="2" w:name="_Toc83218807"/>
      <w:bookmarkStart w:id="3" w:name="F10AustralianCurriculum"/>
      <w:bookmarkStart w:id="4" w:name="_Toc83125419"/>
      <w:bookmarkStart w:id="5" w:name="_Toc86059791"/>
      <w:bookmarkStart w:id="6" w:name="heading1_3"/>
      <w:r w:rsidRPr="000613F2">
        <w:rPr>
          <w:rFonts w:eastAsiaTheme="majorEastAsia"/>
          <w:b/>
          <w:i w:val="0"/>
          <w:caps/>
          <w:szCs w:val="32"/>
        </w:rPr>
        <w:lastRenderedPageBreak/>
        <w:t>TABLE OF CONTENTS</w:t>
      </w:r>
    </w:p>
    <w:p w14:paraId="7773D5BA" w14:textId="2557243D" w:rsidR="00DA4096" w:rsidRDefault="000613F2">
      <w:pPr>
        <w:pStyle w:val="TOC1"/>
        <w:rPr>
          <w:rFonts w:asciiTheme="minorHAnsi" w:eastAsiaTheme="minorEastAsia" w:hAnsiTheme="minorHAnsi" w:cstheme="minorBidi"/>
          <w:b w:val="0"/>
          <w:iCs w:val="0"/>
          <w:color w:val="auto"/>
          <w:kern w:val="2"/>
          <w:sz w:val="22"/>
          <w:lang w:val="en-AU" w:eastAsia="en-AU"/>
          <w14:ligatures w14:val="standardContextual"/>
        </w:rPr>
      </w:pPr>
      <w:r w:rsidRPr="000613F2">
        <w:rPr>
          <w:rFonts w:eastAsiaTheme="majorEastAsia"/>
          <w:sz w:val="22"/>
          <w:szCs w:val="32"/>
        </w:rPr>
        <w:fldChar w:fldCharType="begin"/>
      </w:r>
      <w:r w:rsidRPr="000613F2">
        <w:rPr>
          <w:rFonts w:eastAsiaTheme="majorEastAsia"/>
          <w:szCs w:val="32"/>
        </w:rPr>
        <w:instrText xml:space="preserve"> TOC \h \z \t "ACARA - HEADING 1,1,ACARA - Heading 2,2" </w:instrText>
      </w:r>
      <w:r w:rsidRPr="000613F2">
        <w:rPr>
          <w:rFonts w:eastAsiaTheme="majorEastAsia"/>
          <w:sz w:val="22"/>
          <w:szCs w:val="32"/>
        </w:rPr>
        <w:fldChar w:fldCharType="separate"/>
      </w:r>
      <w:hyperlink w:anchor="_Toc157579938" w:history="1">
        <w:r w:rsidR="00DA4096" w:rsidRPr="004A28BD">
          <w:rPr>
            <w:rStyle w:val="Hyperlink"/>
          </w:rPr>
          <w:t>7–10 AUSTRALIAN CURRICULUM: LANGUAGES –</w:t>
        </w:r>
        <w:r w:rsidR="00DA4096" w:rsidRPr="004A28BD">
          <w:rPr>
            <w:rStyle w:val="Hyperlink"/>
            <w:i/>
          </w:rPr>
          <w:t xml:space="preserve"> </w:t>
        </w:r>
        <w:r w:rsidR="00DA4096" w:rsidRPr="004A28BD">
          <w:rPr>
            <w:rStyle w:val="Hyperlink"/>
          </w:rPr>
          <w:t>CLASSICAL GREEK</w:t>
        </w:r>
        <w:r w:rsidR="00DA4096">
          <w:rPr>
            <w:webHidden/>
          </w:rPr>
          <w:tab/>
        </w:r>
        <w:r w:rsidR="00DA4096">
          <w:rPr>
            <w:webHidden/>
          </w:rPr>
          <w:fldChar w:fldCharType="begin"/>
        </w:r>
        <w:r w:rsidR="00DA4096">
          <w:rPr>
            <w:webHidden/>
          </w:rPr>
          <w:instrText xml:space="preserve"> PAGEREF _Toc157579938 \h </w:instrText>
        </w:r>
        <w:r w:rsidR="00DA4096">
          <w:rPr>
            <w:webHidden/>
          </w:rPr>
        </w:r>
        <w:r w:rsidR="00DA4096">
          <w:rPr>
            <w:webHidden/>
          </w:rPr>
          <w:fldChar w:fldCharType="separate"/>
        </w:r>
        <w:r w:rsidR="00DA4096">
          <w:rPr>
            <w:webHidden/>
          </w:rPr>
          <w:t>3</w:t>
        </w:r>
        <w:r w:rsidR="00DA4096">
          <w:rPr>
            <w:webHidden/>
          </w:rPr>
          <w:fldChar w:fldCharType="end"/>
        </w:r>
      </w:hyperlink>
    </w:p>
    <w:p w14:paraId="31DB30AA" w14:textId="634560EB" w:rsidR="00DA4096" w:rsidRDefault="00DA4096">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579939" w:history="1">
        <w:r w:rsidRPr="004A28BD">
          <w:rPr>
            <w:rStyle w:val="Hyperlink"/>
          </w:rPr>
          <w:t>CURRICULUM ELEMENTS</w:t>
        </w:r>
        <w:r>
          <w:rPr>
            <w:webHidden/>
          </w:rPr>
          <w:tab/>
        </w:r>
        <w:r>
          <w:rPr>
            <w:webHidden/>
          </w:rPr>
          <w:fldChar w:fldCharType="begin"/>
        </w:r>
        <w:r>
          <w:rPr>
            <w:webHidden/>
          </w:rPr>
          <w:instrText xml:space="preserve"> PAGEREF _Toc157579939 \h </w:instrText>
        </w:r>
        <w:r>
          <w:rPr>
            <w:webHidden/>
          </w:rPr>
        </w:r>
        <w:r>
          <w:rPr>
            <w:webHidden/>
          </w:rPr>
          <w:fldChar w:fldCharType="separate"/>
        </w:r>
        <w:r>
          <w:rPr>
            <w:webHidden/>
          </w:rPr>
          <w:t>3</w:t>
        </w:r>
        <w:r>
          <w:rPr>
            <w:webHidden/>
          </w:rPr>
          <w:fldChar w:fldCharType="end"/>
        </w:r>
      </w:hyperlink>
    </w:p>
    <w:p w14:paraId="40E6B968" w14:textId="6B3AF39D" w:rsidR="00DA4096" w:rsidRDefault="00DA409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579940" w:history="1">
        <w:r w:rsidRPr="004A28BD">
          <w:rPr>
            <w:rStyle w:val="Hyperlink"/>
          </w:rPr>
          <w:t>Years 7–8 (Year 7 entry)</w:t>
        </w:r>
        <w:r>
          <w:rPr>
            <w:webHidden/>
          </w:rPr>
          <w:tab/>
        </w:r>
        <w:r>
          <w:rPr>
            <w:webHidden/>
          </w:rPr>
          <w:fldChar w:fldCharType="begin"/>
        </w:r>
        <w:r>
          <w:rPr>
            <w:webHidden/>
          </w:rPr>
          <w:instrText xml:space="preserve"> PAGEREF _Toc157579940 \h </w:instrText>
        </w:r>
        <w:r>
          <w:rPr>
            <w:webHidden/>
          </w:rPr>
        </w:r>
        <w:r>
          <w:rPr>
            <w:webHidden/>
          </w:rPr>
          <w:fldChar w:fldCharType="separate"/>
        </w:r>
        <w:r>
          <w:rPr>
            <w:webHidden/>
          </w:rPr>
          <w:t>3</w:t>
        </w:r>
        <w:r>
          <w:rPr>
            <w:webHidden/>
          </w:rPr>
          <w:fldChar w:fldCharType="end"/>
        </w:r>
      </w:hyperlink>
    </w:p>
    <w:p w14:paraId="6E63A7D7" w14:textId="594D400D" w:rsidR="00DA4096" w:rsidRDefault="00DA409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579941" w:history="1">
        <w:r w:rsidRPr="004A28BD">
          <w:rPr>
            <w:rStyle w:val="Hyperlink"/>
          </w:rPr>
          <w:t>Years 9–10 (Year 7 entry)</w:t>
        </w:r>
        <w:r>
          <w:rPr>
            <w:webHidden/>
          </w:rPr>
          <w:tab/>
        </w:r>
        <w:r>
          <w:rPr>
            <w:webHidden/>
          </w:rPr>
          <w:fldChar w:fldCharType="begin"/>
        </w:r>
        <w:r>
          <w:rPr>
            <w:webHidden/>
          </w:rPr>
          <w:instrText xml:space="preserve"> PAGEREF _Toc157579941 \h </w:instrText>
        </w:r>
        <w:r>
          <w:rPr>
            <w:webHidden/>
          </w:rPr>
        </w:r>
        <w:r>
          <w:rPr>
            <w:webHidden/>
          </w:rPr>
          <w:fldChar w:fldCharType="separate"/>
        </w:r>
        <w:r>
          <w:rPr>
            <w:webHidden/>
          </w:rPr>
          <w:t>11</w:t>
        </w:r>
        <w:r>
          <w:rPr>
            <w:webHidden/>
          </w:rPr>
          <w:fldChar w:fldCharType="end"/>
        </w:r>
      </w:hyperlink>
    </w:p>
    <w:p w14:paraId="0E9129FF" w14:textId="002AD3E0" w:rsidR="00E665AC" w:rsidRDefault="000613F2" w:rsidP="00F14139">
      <w:pPr>
        <w:pStyle w:val="ACARA-HEADING1"/>
      </w:pPr>
      <w:r w:rsidRPr="000613F2">
        <w:fldChar w:fldCharType="end"/>
      </w:r>
    </w:p>
    <w:p w14:paraId="3C932854" w14:textId="77777777" w:rsidR="00E665AC" w:rsidRDefault="00E665AC">
      <w:pPr>
        <w:spacing w:before="160" w:after="0" w:line="360" w:lineRule="auto"/>
        <w:rPr>
          <w:rFonts w:ascii="Arial Bold" w:eastAsiaTheme="majorEastAsia" w:hAnsi="Arial Bold"/>
          <w:b/>
          <w:i w:val="0"/>
          <w:caps/>
          <w:szCs w:val="32"/>
        </w:rPr>
      </w:pPr>
      <w:r>
        <w:rPr>
          <w:rFonts w:hint="eastAsia"/>
        </w:rPr>
        <w:br w:type="page"/>
      </w:r>
    </w:p>
    <w:p w14:paraId="1290185D" w14:textId="64479F2E" w:rsidR="000613F2" w:rsidRPr="000613F2" w:rsidRDefault="00795E42" w:rsidP="00F14139">
      <w:pPr>
        <w:pStyle w:val="ACARA-HEADING1"/>
      </w:pPr>
      <w:bookmarkStart w:id="7" w:name="_Toc83623501"/>
      <w:bookmarkStart w:id="8" w:name="_Toc157579938"/>
      <w:r>
        <w:lastRenderedPageBreak/>
        <w:t>7</w:t>
      </w:r>
      <w:r w:rsidR="00784FA2">
        <w:rPr>
          <w:rFonts w:hint="eastAsia"/>
        </w:rPr>
        <w:t>–</w:t>
      </w:r>
      <w:r w:rsidR="000613F2" w:rsidRPr="000613F2">
        <w:t xml:space="preserve">10 AUSTRALIAN CURRICULUM: </w:t>
      </w:r>
      <w:bookmarkEnd w:id="0"/>
      <w:bookmarkEnd w:id="1"/>
      <w:bookmarkEnd w:id="2"/>
      <w:r w:rsidR="000613F2" w:rsidRPr="000613F2">
        <w:rPr>
          <w:color w:val="005D93" w:themeColor="text2"/>
        </w:rPr>
        <w:t>LANGUAG</w:t>
      </w:r>
      <w:r w:rsidR="000613F2" w:rsidRPr="000613F2">
        <w:rPr>
          <w:rFonts w:hint="eastAsia"/>
          <w:color w:val="005D93" w:themeColor="text2"/>
        </w:rPr>
        <w:t>ES</w:t>
      </w:r>
      <w:bookmarkEnd w:id="7"/>
      <w:r w:rsidR="000613F2" w:rsidRPr="000613F2">
        <w:t xml:space="preserve"> –</w:t>
      </w:r>
      <w:r w:rsidR="000613F2">
        <w:rPr>
          <w:i/>
        </w:rPr>
        <w:t xml:space="preserve"> </w:t>
      </w:r>
      <w:r w:rsidR="000613F2" w:rsidRPr="00F14139">
        <w:rPr>
          <w:iCs/>
        </w:rPr>
        <w:t>CLASSICAL GREEK</w:t>
      </w:r>
      <w:bookmarkEnd w:id="8"/>
    </w:p>
    <w:p w14:paraId="2D5E7745" w14:textId="6651F31C" w:rsidR="00015A2B" w:rsidRPr="001A7957" w:rsidRDefault="00DC6D0D" w:rsidP="001A7957">
      <w:pPr>
        <w:pStyle w:val="ACARA-HEADING1"/>
      </w:pPr>
      <w:bookmarkStart w:id="9" w:name="_Toc157579939"/>
      <w:bookmarkEnd w:id="3"/>
      <w:r>
        <w:rPr>
          <w:rFonts w:hint="eastAsia"/>
          <w:caps w:val="0"/>
        </w:rPr>
        <w:t>CURRICULUM ELEMENTS</w:t>
      </w:r>
      <w:bookmarkEnd w:id="4"/>
      <w:bookmarkEnd w:id="5"/>
      <w:bookmarkEnd w:id="9"/>
    </w:p>
    <w:p w14:paraId="657D4C41" w14:textId="236D018F" w:rsidR="007E3407" w:rsidRPr="00C51823" w:rsidRDefault="007E3407" w:rsidP="007E3407">
      <w:pPr>
        <w:pStyle w:val="ACARA-Heading2"/>
        <w:rPr>
          <w:color w:val="005D93" w:themeColor="text2"/>
        </w:rPr>
      </w:pPr>
      <w:bookmarkStart w:id="10" w:name="_Toc86059798"/>
      <w:bookmarkStart w:id="11" w:name="year6"/>
      <w:bookmarkStart w:id="12" w:name="_Toc157579940"/>
      <w:bookmarkEnd w:id="6"/>
      <w:r w:rsidRPr="00C51823">
        <w:rPr>
          <w:color w:val="005D93" w:themeColor="text2"/>
        </w:rPr>
        <w:t>Year</w:t>
      </w:r>
      <w:r w:rsidR="00C51823" w:rsidRPr="00C51823">
        <w:rPr>
          <w:color w:val="005D93" w:themeColor="text2"/>
        </w:rPr>
        <w:t>s</w:t>
      </w:r>
      <w:r w:rsidRPr="00C51823">
        <w:rPr>
          <w:color w:val="005D93" w:themeColor="text2"/>
        </w:rPr>
        <w:t xml:space="preserve"> 7–8 (Year 7 </w:t>
      </w:r>
      <w:r w:rsidR="007126AF" w:rsidRPr="00C51823">
        <w:rPr>
          <w:color w:val="005D93" w:themeColor="text2"/>
        </w:rPr>
        <w:t>entry</w:t>
      </w:r>
      <w:r w:rsidRPr="00C51823">
        <w:rPr>
          <w:color w:val="005D93" w:themeColor="text2"/>
        </w:rPr>
        <w:t>)</w:t>
      </w:r>
      <w:bookmarkEnd w:id="10"/>
      <w:bookmarkEnd w:id="12"/>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E3407" w:rsidRPr="00C42132" w14:paraId="32D1E873" w14:textId="77777777" w:rsidTr="1156A430">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12E33E18" w14:textId="48D6592B"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color w:val="FFFFFF" w:themeColor="accent6"/>
                <w:sz w:val="22"/>
                <w:szCs w:val="22"/>
              </w:rPr>
              <w:t>Band level description</w:t>
            </w:r>
          </w:p>
        </w:tc>
      </w:tr>
      <w:tr w:rsidR="007E3407" w:rsidRPr="00C42132" w14:paraId="2B3C72CD" w14:textId="77777777" w:rsidTr="1156A430">
        <w:tc>
          <w:tcPr>
            <w:tcW w:w="15126" w:type="dxa"/>
            <w:tcBorders>
              <w:top w:val="single" w:sz="4" w:space="0" w:color="auto"/>
              <w:left w:val="single" w:sz="4" w:space="0" w:color="auto"/>
              <w:bottom w:val="single" w:sz="4" w:space="0" w:color="auto"/>
              <w:right w:val="single" w:sz="4" w:space="0" w:color="auto"/>
            </w:tcBorders>
          </w:tcPr>
          <w:p w14:paraId="377A3349" w14:textId="74881CCD" w:rsidR="004C3C8E" w:rsidRPr="00D573EB" w:rsidRDefault="00937DA8" w:rsidP="00D573EB">
            <w:pPr>
              <w:spacing w:before="0" w:after="0" w:line="240" w:lineRule="auto"/>
              <w:ind w:left="15" w:right="15"/>
              <w:textAlignment w:val="baseline"/>
              <w:rPr>
                <w:i w:val="0"/>
                <w:iCs/>
                <w:color w:val="auto"/>
                <w:sz w:val="20"/>
                <w:szCs w:val="20"/>
                <w:lang w:eastAsia="en-AU"/>
              </w:rPr>
            </w:pPr>
            <w:r w:rsidRPr="00D573EB">
              <w:rPr>
                <w:i w:val="0"/>
                <w:iCs/>
                <w:color w:val="auto"/>
                <w:sz w:val="20"/>
                <w:szCs w:val="20"/>
                <w:lang w:eastAsia="en-AU"/>
              </w:rPr>
              <w:t xml:space="preserve">In Years 7 and 8, students are beginning their learning of Classical Greek, and this will be influenced by prior learning and experiences of language learning. Students access a range of texts in </w:t>
            </w:r>
            <w:r w:rsidR="00811237" w:rsidRPr="00D573EB">
              <w:rPr>
                <w:i w:val="0"/>
                <w:iCs/>
                <w:color w:val="auto"/>
                <w:sz w:val="20"/>
                <w:szCs w:val="20"/>
                <w:lang w:eastAsia="en-AU"/>
              </w:rPr>
              <w:t>C</w:t>
            </w:r>
            <w:r w:rsidR="00DB4F48" w:rsidRPr="00D573EB">
              <w:rPr>
                <w:i w:val="0"/>
                <w:iCs/>
                <w:color w:val="auto"/>
                <w:sz w:val="20"/>
                <w:szCs w:val="20"/>
                <w:lang w:eastAsia="en-AU"/>
              </w:rPr>
              <w:t xml:space="preserve">lassical </w:t>
            </w:r>
            <w:r w:rsidR="604E8684" w:rsidRPr="00D573EB">
              <w:rPr>
                <w:i w:val="0"/>
                <w:iCs/>
                <w:color w:val="auto"/>
                <w:sz w:val="20"/>
                <w:szCs w:val="20"/>
                <w:lang w:eastAsia="en-AU"/>
              </w:rPr>
              <w:t>Greek</w:t>
            </w:r>
            <w:r w:rsidRPr="00D573EB">
              <w:rPr>
                <w:i w:val="0"/>
                <w:iCs/>
                <w:color w:val="auto"/>
                <w:sz w:val="20"/>
                <w:szCs w:val="20"/>
                <w:lang w:eastAsia="en-AU"/>
              </w:rPr>
              <w:t xml:space="preserve"> and English to understand and </w:t>
            </w:r>
            <w:r w:rsidR="158D7AB8" w:rsidRPr="00D573EB">
              <w:rPr>
                <w:i w:val="0"/>
                <w:iCs/>
                <w:color w:val="auto"/>
                <w:sz w:val="20"/>
                <w:szCs w:val="20"/>
                <w:lang w:eastAsia="en-AU"/>
              </w:rPr>
              <w:t>explore</w:t>
            </w:r>
            <w:r w:rsidRPr="00D573EB">
              <w:rPr>
                <w:i w:val="0"/>
                <w:iCs/>
                <w:color w:val="auto"/>
                <w:sz w:val="20"/>
                <w:szCs w:val="20"/>
                <w:lang w:eastAsia="en-AU"/>
              </w:rPr>
              <w:t xml:space="preserve"> the </w:t>
            </w:r>
            <w:r w:rsidR="00075BE1" w:rsidRPr="00D573EB">
              <w:rPr>
                <w:i w:val="0"/>
                <w:iCs/>
                <w:color w:val="auto"/>
                <w:sz w:val="20"/>
                <w:szCs w:val="20"/>
                <w:lang w:eastAsia="en-AU"/>
              </w:rPr>
              <w:t>a</w:t>
            </w:r>
            <w:r w:rsidR="00C05243" w:rsidRPr="00D573EB">
              <w:rPr>
                <w:i w:val="0"/>
                <w:iCs/>
                <w:color w:val="auto"/>
                <w:sz w:val="20"/>
                <w:szCs w:val="20"/>
                <w:lang w:eastAsia="en-AU"/>
              </w:rPr>
              <w:t>ncient Greek</w:t>
            </w:r>
            <w:r w:rsidRPr="00D573EB">
              <w:rPr>
                <w:i w:val="0"/>
                <w:iCs/>
                <w:color w:val="auto"/>
                <w:sz w:val="20"/>
                <w:szCs w:val="20"/>
                <w:lang w:eastAsia="en-AU"/>
              </w:rPr>
              <w:t xml:space="preserve"> world. They interact and collaborate with teachers and peers</w:t>
            </w:r>
            <w:r w:rsidR="00C05243" w:rsidRPr="00D573EB">
              <w:rPr>
                <w:i w:val="0"/>
                <w:iCs/>
                <w:color w:val="auto"/>
                <w:sz w:val="20"/>
                <w:szCs w:val="20"/>
                <w:lang w:eastAsia="en-AU"/>
              </w:rPr>
              <w:t xml:space="preserve"> </w:t>
            </w:r>
            <w:r w:rsidRPr="00D573EB">
              <w:rPr>
                <w:i w:val="0"/>
                <w:iCs/>
                <w:color w:val="auto"/>
                <w:sz w:val="20"/>
                <w:szCs w:val="20"/>
                <w:lang w:eastAsia="en-AU"/>
              </w:rPr>
              <w:t xml:space="preserve">when engaged in activities involving </w:t>
            </w:r>
            <w:r w:rsidR="00C05243" w:rsidRPr="00D573EB">
              <w:rPr>
                <w:i w:val="0"/>
                <w:iCs/>
                <w:color w:val="auto"/>
                <w:sz w:val="20"/>
                <w:szCs w:val="20"/>
                <w:lang w:eastAsia="en-AU"/>
              </w:rPr>
              <w:t xml:space="preserve">listening, </w:t>
            </w:r>
            <w:r w:rsidRPr="00D573EB">
              <w:rPr>
                <w:i w:val="0"/>
                <w:iCs/>
                <w:color w:val="auto"/>
                <w:sz w:val="20"/>
                <w:szCs w:val="20"/>
                <w:lang w:eastAsia="en-AU"/>
              </w:rPr>
              <w:t>reading aloud, reading, viewing</w:t>
            </w:r>
            <w:r w:rsidR="00CA1B4E" w:rsidRPr="00D573EB">
              <w:rPr>
                <w:i w:val="0"/>
                <w:iCs/>
                <w:color w:val="auto"/>
                <w:sz w:val="20"/>
                <w:szCs w:val="20"/>
                <w:lang w:eastAsia="en-AU"/>
              </w:rPr>
              <w:t xml:space="preserve">, </w:t>
            </w:r>
            <w:proofErr w:type="gramStart"/>
            <w:r w:rsidRPr="00D573EB">
              <w:rPr>
                <w:i w:val="0"/>
                <w:iCs/>
                <w:color w:val="auto"/>
                <w:sz w:val="20"/>
                <w:szCs w:val="20"/>
                <w:lang w:eastAsia="en-AU"/>
              </w:rPr>
              <w:t>translating</w:t>
            </w:r>
            <w:proofErr w:type="gramEnd"/>
            <w:r w:rsidR="008B64CF" w:rsidRPr="00D573EB">
              <w:rPr>
                <w:i w:val="0"/>
                <w:iCs/>
                <w:color w:val="auto"/>
                <w:sz w:val="20"/>
                <w:szCs w:val="20"/>
                <w:lang w:eastAsia="en-AU"/>
              </w:rPr>
              <w:t xml:space="preserve"> and writing</w:t>
            </w:r>
            <w:r w:rsidRPr="00D573EB">
              <w:rPr>
                <w:i w:val="0"/>
                <w:iCs/>
                <w:color w:val="auto"/>
                <w:sz w:val="20"/>
                <w:szCs w:val="20"/>
                <w:lang w:eastAsia="en-AU"/>
              </w:rPr>
              <w:t>, supported by modelling, scaffolding and feedback. </w:t>
            </w:r>
            <w:r w:rsidR="00B30C68">
              <w:rPr>
                <w:rFonts w:eastAsia="Times New Roman"/>
                <w:i w:val="0"/>
                <w:color w:val="auto"/>
                <w:sz w:val="20"/>
                <w:szCs w:val="20"/>
                <w:lang w:eastAsia="en-AU"/>
              </w:rPr>
              <w:t>They</w:t>
            </w:r>
            <w:r w:rsidR="00B30C68" w:rsidRPr="00937DA8">
              <w:rPr>
                <w:rFonts w:eastAsia="Times New Roman"/>
                <w:i w:val="0"/>
                <w:color w:val="auto"/>
                <w:sz w:val="20"/>
                <w:szCs w:val="20"/>
                <w:lang w:eastAsia="en-AU"/>
              </w:rPr>
              <w:t xml:space="preserve"> </w:t>
            </w:r>
            <w:r w:rsidRPr="00937DA8">
              <w:rPr>
                <w:rFonts w:eastAsia="Times New Roman"/>
                <w:i w:val="0"/>
                <w:color w:val="auto"/>
                <w:sz w:val="20"/>
                <w:szCs w:val="20"/>
                <w:lang w:eastAsia="en-AU"/>
              </w:rPr>
              <w:t xml:space="preserve">access authentic and purpose-developed </w:t>
            </w:r>
            <w:r w:rsidR="007B2CB5">
              <w:rPr>
                <w:rFonts w:eastAsia="Times New Roman"/>
                <w:i w:val="0"/>
                <w:color w:val="auto"/>
                <w:sz w:val="20"/>
                <w:szCs w:val="20"/>
                <w:lang w:eastAsia="en-AU"/>
              </w:rPr>
              <w:t>art</w:t>
            </w:r>
            <w:r w:rsidR="0030358E">
              <w:rPr>
                <w:rFonts w:eastAsia="Times New Roman"/>
                <w:i w:val="0"/>
                <w:color w:val="auto"/>
                <w:sz w:val="20"/>
                <w:szCs w:val="20"/>
                <w:lang w:eastAsia="en-AU"/>
              </w:rPr>
              <w:t>e</w:t>
            </w:r>
            <w:r w:rsidR="007B2CB5">
              <w:rPr>
                <w:rFonts w:eastAsia="Times New Roman"/>
                <w:i w:val="0"/>
                <w:color w:val="auto"/>
                <w:sz w:val="20"/>
                <w:szCs w:val="20"/>
                <w:lang w:eastAsia="en-AU"/>
              </w:rPr>
              <w:t xml:space="preserve">facts, </w:t>
            </w:r>
            <w:r w:rsidRPr="00937DA8">
              <w:rPr>
                <w:rFonts w:eastAsia="Times New Roman"/>
                <w:i w:val="0"/>
                <w:color w:val="auto"/>
                <w:sz w:val="20"/>
                <w:szCs w:val="20"/>
                <w:lang w:eastAsia="en-AU"/>
              </w:rPr>
              <w:t>spoken, written and multimodal resources which may include cartoons, stories, video clips, textbooks</w:t>
            </w:r>
            <w:r w:rsidR="00FA4B77">
              <w:rPr>
                <w:rFonts w:eastAsia="Times New Roman"/>
                <w:i w:val="0"/>
                <w:color w:val="auto"/>
                <w:sz w:val="20"/>
                <w:szCs w:val="20"/>
                <w:lang w:eastAsia="en-AU"/>
              </w:rPr>
              <w:t xml:space="preserve"> and</w:t>
            </w:r>
            <w:r w:rsidRPr="00937DA8">
              <w:rPr>
                <w:rFonts w:eastAsia="Times New Roman"/>
                <w:i w:val="0"/>
                <w:color w:val="auto"/>
                <w:sz w:val="20"/>
                <w:szCs w:val="20"/>
                <w:lang w:eastAsia="en-AU"/>
              </w:rPr>
              <w:t xml:space="preserve"> modified or authentic extracts of literature. </w:t>
            </w:r>
          </w:p>
          <w:p w14:paraId="60EEEE62" w14:textId="77777777" w:rsidR="004C3C8E" w:rsidRDefault="004C3C8E" w:rsidP="004C3C8E">
            <w:pPr>
              <w:spacing w:before="0" w:after="0" w:line="240" w:lineRule="auto"/>
              <w:ind w:left="15" w:right="15"/>
              <w:textAlignment w:val="baseline"/>
              <w:rPr>
                <w:rFonts w:eastAsia="Times New Roman"/>
                <w:i w:val="0"/>
                <w:color w:val="auto"/>
                <w:sz w:val="20"/>
                <w:szCs w:val="20"/>
                <w:lang w:eastAsia="en-AU"/>
              </w:rPr>
            </w:pPr>
          </w:p>
          <w:p w14:paraId="4CC14EFC" w14:textId="77777777" w:rsidR="001578F5" w:rsidRDefault="001353BC" w:rsidP="00656E8D">
            <w:pPr>
              <w:spacing w:before="0" w:after="0" w:line="240" w:lineRule="auto"/>
              <w:ind w:left="15" w:right="15"/>
              <w:textAlignment w:val="baseline"/>
              <w:rPr>
                <w:rFonts w:eastAsia="Times New Roman"/>
                <w:color w:val="auto"/>
                <w:sz w:val="20"/>
                <w:szCs w:val="20"/>
                <w:lang w:eastAsia="en-AU"/>
              </w:rPr>
            </w:pPr>
            <w:r>
              <w:rPr>
                <w:rFonts w:eastAsia="Times New Roman"/>
                <w:i w:val="0"/>
                <w:color w:val="auto"/>
                <w:sz w:val="20"/>
                <w:szCs w:val="20"/>
                <w:lang w:eastAsia="en-AU"/>
              </w:rPr>
              <w:t>Students</w:t>
            </w:r>
            <w:r w:rsidR="00937DA8" w:rsidRPr="141CCF9A">
              <w:rPr>
                <w:rFonts w:eastAsia="Times New Roman"/>
                <w:i w:val="0"/>
                <w:color w:val="auto"/>
                <w:sz w:val="20"/>
                <w:szCs w:val="20"/>
                <w:lang w:eastAsia="en-AU"/>
              </w:rPr>
              <w:t xml:space="preserve"> use their English literacy knowledge of metalanguage to reflect on similarities and differences between </w:t>
            </w:r>
            <w:r w:rsidR="007B7157" w:rsidRPr="141CCF9A">
              <w:rPr>
                <w:rFonts w:eastAsia="Times New Roman"/>
                <w:i w:val="0"/>
                <w:color w:val="auto"/>
                <w:sz w:val="20"/>
                <w:szCs w:val="20"/>
                <w:lang w:eastAsia="en-AU"/>
              </w:rPr>
              <w:t xml:space="preserve">Classical Greek </w:t>
            </w:r>
            <w:r w:rsidR="00937DA8" w:rsidRPr="141CCF9A">
              <w:rPr>
                <w:rFonts w:eastAsia="Times New Roman"/>
                <w:i w:val="0"/>
                <w:color w:val="auto"/>
                <w:sz w:val="20"/>
                <w:szCs w:val="20"/>
                <w:lang w:eastAsia="en-AU"/>
              </w:rPr>
              <w:t xml:space="preserve">and English </w:t>
            </w:r>
            <w:r w:rsidR="59BCF21F" w:rsidRPr="141CCF9A">
              <w:rPr>
                <w:rFonts w:eastAsia="Times New Roman"/>
                <w:i w:val="0"/>
                <w:color w:val="auto"/>
                <w:sz w:val="20"/>
                <w:szCs w:val="20"/>
                <w:lang w:eastAsia="en-AU"/>
              </w:rPr>
              <w:t>vocabulary</w:t>
            </w:r>
            <w:r w:rsidR="00B102DA" w:rsidRPr="141CCF9A">
              <w:rPr>
                <w:rFonts w:eastAsia="Times New Roman"/>
                <w:i w:val="0"/>
                <w:color w:val="auto"/>
                <w:sz w:val="20"/>
                <w:szCs w:val="20"/>
                <w:lang w:eastAsia="en-AU"/>
              </w:rPr>
              <w:t>,</w:t>
            </w:r>
            <w:r w:rsidR="00937DA8" w:rsidRPr="141CCF9A">
              <w:rPr>
                <w:rFonts w:eastAsia="Times New Roman"/>
                <w:i w:val="0"/>
                <w:color w:val="auto"/>
                <w:sz w:val="20"/>
                <w:szCs w:val="20"/>
                <w:lang w:eastAsia="en-AU"/>
              </w:rPr>
              <w:t xml:space="preserve"> </w:t>
            </w:r>
            <w:r w:rsidR="727FF4DA" w:rsidRPr="141CCF9A">
              <w:rPr>
                <w:rFonts w:eastAsia="Times New Roman"/>
                <w:i w:val="0"/>
                <w:color w:val="auto"/>
                <w:sz w:val="20"/>
                <w:szCs w:val="20"/>
                <w:lang w:eastAsia="en-AU"/>
              </w:rPr>
              <w:t>pronunciation,</w:t>
            </w:r>
            <w:r w:rsidR="008E7DF3">
              <w:rPr>
                <w:rFonts w:eastAsia="Times New Roman"/>
                <w:i w:val="0"/>
                <w:color w:val="auto"/>
                <w:sz w:val="20"/>
                <w:szCs w:val="20"/>
                <w:lang w:eastAsia="en-AU"/>
              </w:rPr>
              <w:t xml:space="preserve"> and</w:t>
            </w:r>
            <w:r w:rsidR="727FF4DA" w:rsidRPr="141CCF9A">
              <w:rPr>
                <w:rFonts w:eastAsia="Times New Roman"/>
                <w:i w:val="0"/>
                <w:color w:val="auto"/>
                <w:sz w:val="20"/>
                <w:szCs w:val="20"/>
                <w:lang w:eastAsia="en-AU"/>
              </w:rPr>
              <w:t xml:space="preserve"> </w:t>
            </w:r>
            <w:r w:rsidR="3677848C" w:rsidRPr="141CCF9A">
              <w:rPr>
                <w:rFonts w:eastAsia="Times New Roman"/>
                <w:i w:val="0"/>
                <w:color w:val="auto"/>
                <w:sz w:val="20"/>
                <w:szCs w:val="20"/>
                <w:lang w:eastAsia="en-AU"/>
              </w:rPr>
              <w:t xml:space="preserve">grammatical </w:t>
            </w:r>
            <w:r w:rsidR="7822EAF1" w:rsidRPr="141CCF9A">
              <w:rPr>
                <w:rFonts w:eastAsia="Times New Roman"/>
                <w:i w:val="0"/>
                <w:color w:val="auto"/>
                <w:sz w:val="20"/>
                <w:szCs w:val="20"/>
                <w:lang w:eastAsia="en-AU"/>
              </w:rPr>
              <w:t>structures</w:t>
            </w:r>
            <w:r w:rsidR="00937DA8" w:rsidRPr="141CCF9A">
              <w:rPr>
                <w:rFonts w:eastAsia="Times New Roman"/>
                <w:i w:val="0"/>
                <w:color w:val="auto"/>
                <w:sz w:val="20"/>
                <w:szCs w:val="20"/>
                <w:lang w:eastAsia="en-AU"/>
              </w:rPr>
              <w:t xml:space="preserve"> and features. </w:t>
            </w:r>
            <w:r w:rsidR="00732B0C">
              <w:rPr>
                <w:rFonts w:eastAsia="Times New Roman"/>
                <w:i w:val="0"/>
                <w:color w:val="auto"/>
                <w:sz w:val="20"/>
                <w:szCs w:val="20"/>
                <w:lang w:eastAsia="en-AU"/>
              </w:rPr>
              <w:t>They</w:t>
            </w:r>
            <w:r w:rsidR="00CF2AC0" w:rsidRPr="141CCF9A">
              <w:rPr>
                <w:rFonts w:eastAsia="Times New Roman"/>
                <w:i w:val="0"/>
                <w:color w:val="auto"/>
                <w:sz w:val="20"/>
                <w:szCs w:val="20"/>
                <w:lang w:eastAsia="en-AU"/>
              </w:rPr>
              <w:t xml:space="preserve"> comment on the impact of </w:t>
            </w:r>
            <w:r w:rsidR="00150FB9" w:rsidRPr="141CCF9A">
              <w:rPr>
                <w:rFonts w:eastAsia="Times New Roman"/>
                <w:i w:val="0"/>
                <w:color w:val="auto"/>
                <w:sz w:val="20"/>
                <w:szCs w:val="20"/>
                <w:lang w:eastAsia="en-AU"/>
              </w:rPr>
              <w:t>a</w:t>
            </w:r>
            <w:r w:rsidR="00CF2AC0" w:rsidRPr="141CCF9A">
              <w:rPr>
                <w:rFonts w:eastAsia="Times New Roman"/>
                <w:i w:val="0"/>
                <w:color w:val="auto"/>
                <w:sz w:val="20"/>
                <w:szCs w:val="20"/>
                <w:lang w:eastAsia="en-AU"/>
              </w:rPr>
              <w:t>ncient Greek culture on the modern world</w:t>
            </w:r>
            <w:r w:rsidR="009109CA" w:rsidRPr="141CCF9A">
              <w:rPr>
                <w:rFonts w:eastAsia="Times New Roman"/>
                <w:i w:val="0"/>
                <w:color w:val="auto"/>
                <w:sz w:val="20"/>
                <w:szCs w:val="20"/>
                <w:lang w:eastAsia="en-AU"/>
              </w:rPr>
              <w:t>.</w:t>
            </w:r>
            <w:r w:rsidR="00CF2AC0" w:rsidRPr="141CCF9A">
              <w:rPr>
                <w:rFonts w:eastAsia="Times New Roman"/>
                <w:i w:val="0"/>
                <w:color w:val="auto"/>
                <w:sz w:val="20"/>
                <w:szCs w:val="20"/>
                <w:lang w:eastAsia="en-AU"/>
              </w:rPr>
              <w:t xml:space="preserve"> </w:t>
            </w:r>
            <w:r w:rsidR="614C68A3" w:rsidRPr="6141C925">
              <w:rPr>
                <w:rFonts w:eastAsia="Times New Roman"/>
                <w:i w:val="0"/>
                <w:color w:val="auto"/>
                <w:sz w:val="20"/>
                <w:szCs w:val="20"/>
                <w:lang w:eastAsia="en-AU"/>
              </w:rPr>
              <w:t>They</w:t>
            </w:r>
            <w:r w:rsidR="00937DA8" w:rsidRPr="141CCF9A">
              <w:rPr>
                <w:rFonts w:eastAsia="Times New Roman"/>
                <w:i w:val="0"/>
                <w:color w:val="auto"/>
                <w:sz w:val="20"/>
                <w:szCs w:val="20"/>
                <w:lang w:eastAsia="en-AU"/>
              </w:rPr>
              <w:t xml:space="preserve"> recognise that language reflects social and cultural identity, </w:t>
            </w:r>
            <w:proofErr w:type="gramStart"/>
            <w:r w:rsidR="00937DA8" w:rsidRPr="141CCF9A">
              <w:rPr>
                <w:rFonts w:eastAsia="Times New Roman"/>
                <w:i w:val="0"/>
                <w:color w:val="auto"/>
                <w:sz w:val="20"/>
                <w:szCs w:val="20"/>
                <w:lang w:eastAsia="en-AU"/>
              </w:rPr>
              <w:t>beliefs</w:t>
            </w:r>
            <w:proofErr w:type="gramEnd"/>
            <w:r w:rsidR="00937DA8" w:rsidRPr="141CCF9A">
              <w:rPr>
                <w:rFonts w:eastAsia="Times New Roman"/>
                <w:i w:val="0"/>
                <w:color w:val="auto"/>
                <w:sz w:val="20"/>
                <w:szCs w:val="20"/>
                <w:lang w:eastAsia="en-AU"/>
              </w:rPr>
              <w:t xml:space="preserve"> and values.</w:t>
            </w:r>
            <w:r w:rsidR="00656E8D">
              <w:rPr>
                <w:rFonts w:eastAsia="Times New Roman"/>
                <w:color w:val="auto"/>
                <w:sz w:val="20"/>
                <w:szCs w:val="20"/>
                <w:lang w:eastAsia="en-AU"/>
              </w:rPr>
              <w:t xml:space="preserve"> </w:t>
            </w:r>
          </w:p>
          <w:p w14:paraId="61C059A8" w14:textId="21694E0D" w:rsidR="00656E8D" w:rsidRPr="00656E8D" w:rsidRDefault="00656E8D" w:rsidP="00656E8D">
            <w:pPr>
              <w:spacing w:before="0" w:after="0" w:line="240" w:lineRule="auto"/>
              <w:ind w:left="15" w:right="15"/>
              <w:textAlignment w:val="baseline"/>
              <w:rPr>
                <w:rFonts w:eastAsia="Times New Roman"/>
                <w:color w:val="auto"/>
                <w:sz w:val="20"/>
                <w:szCs w:val="20"/>
                <w:lang w:eastAsia="en-AU"/>
              </w:rPr>
            </w:pPr>
          </w:p>
        </w:tc>
      </w:tr>
      <w:tr w:rsidR="007E3407" w:rsidRPr="00C42132" w14:paraId="0E97E483" w14:textId="77777777" w:rsidTr="1156A430">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90CE41C" w14:textId="77777777"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sz w:val="22"/>
                <w:szCs w:val="22"/>
              </w:rPr>
              <w:t>Achievement standard</w:t>
            </w:r>
          </w:p>
        </w:tc>
      </w:tr>
      <w:tr w:rsidR="007E3407" w:rsidRPr="00B93000" w14:paraId="753377AB" w14:textId="77777777" w:rsidTr="1156A430">
        <w:tc>
          <w:tcPr>
            <w:tcW w:w="15126" w:type="dxa"/>
            <w:tcBorders>
              <w:top w:val="single" w:sz="4" w:space="0" w:color="auto"/>
              <w:left w:val="single" w:sz="4" w:space="0" w:color="auto"/>
              <w:bottom w:val="single" w:sz="4" w:space="0" w:color="auto"/>
              <w:right w:val="single" w:sz="4" w:space="0" w:color="auto"/>
            </w:tcBorders>
          </w:tcPr>
          <w:p w14:paraId="1D7807F8" w14:textId="0CA26836" w:rsidR="0051506D" w:rsidRPr="00B667C1" w:rsidRDefault="0051506D" w:rsidP="1156A430">
            <w:pPr>
              <w:spacing w:before="0" w:after="0" w:line="240" w:lineRule="auto"/>
              <w:ind w:right="225"/>
              <w:textAlignment w:val="baseline"/>
              <w:rPr>
                <w:rFonts w:eastAsia="Times New Roman"/>
                <w:i w:val="0"/>
                <w:color w:val="auto"/>
                <w:sz w:val="20"/>
                <w:szCs w:val="20"/>
                <w:highlight w:val="yellow"/>
                <w:lang w:eastAsia="en-AU"/>
              </w:rPr>
            </w:pPr>
            <w:r w:rsidRPr="1156A430">
              <w:rPr>
                <w:rFonts w:eastAsia="Times New Roman"/>
                <w:i w:val="0"/>
                <w:color w:val="auto"/>
                <w:sz w:val="20"/>
                <w:szCs w:val="20"/>
                <w:lang w:eastAsia="en-AU"/>
              </w:rPr>
              <w:t xml:space="preserve">By the end of Year 8, students use their knowledge of Classical Greek to interpret </w:t>
            </w:r>
            <w:r w:rsidR="7B639B43" w:rsidRPr="1156A430">
              <w:rPr>
                <w:rFonts w:eastAsia="Times New Roman"/>
                <w:i w:val="0"/>
                <w:color w:val="auto"/>
                <w:sz w:val="20"/>
                <w:szCs w:val="20"/>
                <w:lang w:eastAsia="en-AU"/>
              </w:rPr>
              <w:t>texts</w:t>
            </w:r>
            <w:r w:rsidR="00C82153">
              <w:rPr>
                <w:rFonts w:eastAsia="Times New Roman"/>
                <w:i w:val="0"/>
                <w:color w:val="auto"/>
                <w:sz w:val="20"/>
                <w:szCs w:val="20"/>
                <w:lang w:eastAsia="en-AU"/>
              </w:rPr>
              <w:t xml:space="preserve"> and </w:t>
            </w:r>
            <w:proofErr w:type="gramStart"/>
            <w:r w:rsidR="00C82153">
              <w:rPr>
                <w:rFonts w:eastAsia="Times New Roman"/>
                <w:i w:val="0"/>
                <w:color w:val="auto"/>
                <w:sz w:val="20"/>
                <w:szCs w:val="20"/>
                <w:lang w:eastAsia="en-AU"/>
              </w:rPr>
              <w:t>sources</w:t>
            </w:r>
            <w:r w:rsidR="00C30670">
              <w:rPr>
                <w:rFonts w:eastAsia="Times New Roman"/>
                <w:i w:val="0"/>
                <w:color w:val="auto"/>
                <w:sz w:val="20"/>
                <w:szCs w:val="20"/>
                <w:lang w:eastAsia="en-AU"/>
              </w:rPr>
              <w:t>,</w:t>
            </w:r>
            <w:r w:rsidR="4211DD5F" w:rsidRPr="1156A430">
              <w:rPr>
                <w:rFonts w:eastAsia="Times New Roman"/>
                <w:i w:val="0"/>
                <w:color w:val="auto"/>
                <w:sz w:val="20"/>
                <w:szCs w:val="20"/>
                <w:lang w:eastAsia="en-AU"/>
              </w:rPr>
              <w:t xml:space="preserve"> </w:t>
            </w:r>
            <w:r w:rsidRPr="1156A430">
              <w:rPr>
                <w:rFonts w:eastAsia="Times New Roman"/>
                <w:i w:val="0"/>
                <w:color w:val="auto"/>
                <w:sz w:val="20"/>
                <w:szCs w:val="20"/>
                <w:lang w:eastAsia="en-AU"/>
              </w:rPr>
              <w:t>and</w:t>
            </w:r>
            <w:proofErr w:type="gramEnd"/>
            <w:r w:rsidRPr="1156A430">
              <w:rPr>
                <w:rFonts w:eastAsia="Times New Roman"/>
                <w:i w:val="0"/>
                <w:color w:val="auto"/>
                <w:sz w:val="20"/>
                <w:szCs w:val="20"/>
                <w:lang w:eastAsia="en-AU"/>
              </w:rPr>
              <w:t xml:space="preserve"> </w:t>
            </w:r>
            <w:r w:rsidR="0A55A1DA" w:rsidRPr="1156A430">
              <w:rPr>
                <w:rFonts w:eastAsia="Times New Roman"/>
                <w:i w:val="0"/>
                <w:color w:val="auto"/>
                <w:sz w:val="20"/>
                <w:szCs w:val="20"/>
                <w:lang w:eastAsia="en-AU"/>
              </w:rPr>
              <w:t xml:space="preserve">respond to </w:t>
            </w:r>
            <w:r w:rsidRPr="1156A430">
              <w:rPr>
                <w:rFonts w:eastAsia="Times New Roman"/>
                <w:i w:val="0"/>
                <w:color w:val="auto"/>
                <w:sz w:val="20"/>
                <w:szCs w:val="20"/>
                <w:lang w:eastAsia="en-AU"/>
              </w:rPr>
              <w:t>information about ancient Greek</w:t>
            </w:r>
            <w:r w:rsidR="00075BE1" w:rsidRPr="1156A430">
              <w:rPr>
                <w:rFonts w:eastAsia="Times New Roman"/>
                <w:i w:val="0"/>
                <w:color w:val="auto"/>
                <w:sz w:val="20"/>
                <w:szCs w:val="20"/>
                <w:lang w:eastAsia="en-AU"/>
              </w:rPr>
              <w:t xml:space="preserve"> </w:t>
            </w:r>
            <w:r w:rsidRPr="1156A430">
              <w:rPr>
                <w:rFonts w:eastAsia="Times New Roman"/>
                <w:i w:val="0"/>
                <w:color w:val="auto"/>
                <w:sz w:val="20"/>
                <w:szCs w:val="20"/>
                <w:lang w:eastAsia="en-AU"/>
              </w:rPr>
              <w:t xml:space="preserve">society. </w:t>
            </w:r>
            <w:r w:rsidR="00DB05F4" w:rsidRPr="1156A430">
              <w:rPr>
                <w:rFonts w:eastAsia="Times New Roman"/>
                <w:i w:val="0"/>
                <w:color w:val="auto"/>
                <w:sz w:val="20"/>
                <w:szCs w:val="20"/>
                <w:lang w:eastAsia="en-AU"/>
              </w:rPr>
              <w:t xml:space="preserve">They develop strategies to translate Classical </w:t>
            </w:r>
            <w:r w:rsidR="0017236A" w:rsidRPr="1156A430">
              <w:rPr>
                <w:rFonts w:eastAsia="Times New Roman"/>
                <w:i w:val="0"/>
                <w:color w:val="auto"/>
                <w:sz w:val="20"/>
                <w:szCs w:val="20"/>
                <w:lang w:eastAsia="en-AU"/>
              </w:rPr>
              <w:t>Greek</w:t>
            </w:r>
            <w:r w:rsidR="00DB05F4" w:rsidRPr="1156A430">
              <w:rPr>
                <w:rFonts w:eastAsia="Times New Roman"/>
                <w:i w:val="0"/>
                <w:color w:val="auto"/>
                <w:sz w:val="20"/>
                <w:szCs w:val="20"/>
                <w:lang w:eastAsia="en-AU"/>
              </w:rPr>
              <w:t xml:space="preserve"> texts into English, identifying familiar vocabulary</w:t>
            </w:r>
            <w:r w:rsidR="00AA48C5">
              <w:rPr>
                <w:rFonts w:eastAsia="Times New Roman"/>
                <w:i w:val="0"/>
                <w:color w:val="auto"/>
                <w:sz w:val="20"/>
                <w:szCs w:val="20"/>
                <w:lang w:eastAsia="en-AU"/>
              </w:rPr>
              <w:t xml:space="preserve"> and</w:t>
            </w:r>
            <w:r w:rsidR="00DB05F4" w:rsidRPr="1156A430">
              <w:rPr>
                <w:rFonts w:eastAsia="Times New Roman"/>
                <w:i w:val="0"/>
                <w:color w:val="auto"/>
                <w:sz w:val="20"/>
                <w:szCs w:val="20"/>
                <w:lang w:eastAsia="en-AU"/>
              </w:rPr>
              <w:t xml:space="preserve"> language structures and features to interpret meaning.</w:t>
            </w:r>
          </w:p>
          <w:p w14:paraId="20D66BDE" w14:textId="77777777" w:rsidR="0051506D" w:rsidRPr="0051506D" w:rsidRDefault="0051506D" w:rsidP="0051506D">
            <w:pPr>
              <w:spacing w:before="0" w:after="0" w:line="240" w:lineRule="auto"/>
              <w:ind w:right="225"/>
              <w:textAlignment w:val="baseline"/>
              <w:rPr>
                <w:rFonts w:eastAsia="Times New Roman"/>
                <w:i w:val="0"/>
                <w:color w:val="auto"/>
                <w:sz w:val="20"/>
                <w:szCs w:val="20"/>
                <w:lang w:eastAsia="en-AU"/>
              </w:rPr>
            </w:pPr>
            <w:r w:rsidRPr="0051506D">
              <w:rPr>
                <w:rFonts w:eastAsia="Times New Roman"/>
                <w:i w:val="0"/>
                <w:color w:val="auto"/>
                <w:sz w:val="20"/>
                <w:szCs w:val="20"/>
                <w:lang w:eastAsia="en-AU"/>
              </w:rPr>
              <w:t> </w:t>
            </w:r>
          </w:p>
          <w:p w14:paraId="0EB6070D" w14:textId="0D08DE9A" w:rsidR="007E3407" w:rsidRPr="00316715" w:rsidRDefault="0051506D" w:rsidP="00317504">
            <w:pPr>
              <w:spacing w:before="0" w:after="0" w:line="240" w:lineRule="auto"/>
              <w:ind w:right="225"/>
              <w:textAlignment w:val="baseline"/>
              <w:rPr>
                <w:i w:val="0"/>
                <w:iCs/>
                <w:color w:val="auto"/>
                <w:sz w:val="20"/>
                <w:szCs w:val="20"/>
                <w:lang w:eastAsia="en-AU"/>
              </w:rPr>
            </w:pPr>
            <w:r w:rsidRPr="0051506D">
              <w:rPr>
                <w:rFonts w:eastAsia="Times New Roman"/>
                <w:i w:val="0"/>
                <w:color w:val="auto"/>
                <w:sz w:val="20"/>
                <w:szCs w:val="20"/>
                <w:lang w:eastAsia="en-AU"/>
              </w:rPr>
              <w:t xml:space="preserve">Students </w:t>
            </w:r>
            <w:r w:rsidR="21EDBB40" w:rsidRPr="00B667C1">
              <w:rPr>
                <w:rFonts w:eastAsia="Times New Roman"/>
                <w:i w:val="0"/>
                <w:color w:val="auto"/>
                <w:sz w:val="20"/>
                <w:szCs w:val="20"/>
                <w:lang w:eastAsia="en-AU"/>
              </w:rPr>
              <w:t>apply</w:t>
            </w:r>
            <w:r w:rsidRPr="00B667C1">
              <w:rPr>
                <w:rFonts w:eastAsia="Times New Roman"/>
                <w:i w:val="0"/>
                <w:color w:val="auto"/>
                <w:sz w:val="20"/>
                <w:szCs w:val="20"/>
                <w:lang w:eastAsia="en-AU"/>
              </w:rPr>
              <w:t xml:space="preserve"> Classical</w:t>
            </w:r>
            <w:r w:rsidRPr="0051506D">
              <w:rPr>
                <w:rFonts w:eastAsia="Times New Roman"/>
                <w:i w:val="0"/>
                <w:color w:val="auto"/>
                <w:sz w:val="20"/>
                <w:szCs w:val="20"/>
                <w:lang w:eastAsia="en-AU"/>
              </w:rPr>
              <w:t xml:space="preserve"> Greek sound</w:t>
            </w:r>
            <w:r w:rsidR="00CF7916">
              <w:rPr>
                <w:rFonts w:eastAsia="Times New Roman"/>
                <w:i w:val="0"/>
                <w:color w:val="auto"/>
                <w:sz w:val="20"/>
                <w:szCs w:val="20"/>
                <w:lang w:eastAsia="en-AU"/>
              </w:rPr>
              <w:t>-</w:t>
            </w:r>
            <w:r w:rsidRPr="0051506D">
              <w:rPr>
                <w:rFonts w:eastAsia="Times New Roman"/>
                <w:i w:val="0"/>
                <w:color w:val="auto"/>
                <w:sz w:val="20"/>
                <w:szCs w:val="20"/>
                <w:lang w:eastAsia="en-AU"/>
              </w:rPr>
              <w:t xml:space="preserve">script relationships and use restored pronunciation when reading </w:t>
            </w:r>
            <w:r w:rsidR="00563C9B">
              <w:rPr>
                <w:rFonts w:eastAsia="Times New Roman"/>
                <w:i w:val="0"/>
                <w:color w:val="auto"/>
                <w:sz w:val="20"/>
                <w:szCs w:val="20"/>
                <w:lang w:eastAsia="en-AU"/>
              </w:rPr>
              <w:t xml:space="preserve">familiar texts </w:t>
            </w:r>
            <w:r w:rsidRPr="0051506D">
              <w:rPr>
                <w:rFonts w:eastAsia="Times New Roman"/>
                <w:i w:val="0"/>
                <w:color w:val="auto"/>
                <w:sz w:val="20"/>
                <w:szCs w:val="20"/>
                <w:lang w:eastAsia="en-AU"/>
              </w:rPr>
              <w:t>aloud</w:t>
            </w:r>
            <w:r w:rsidR="00563C9B">
              <w:rPr>
                <w:rFonts w:eastAsia="Times New Roman"/>
                <w:i w:val="0"/>
                <w:color w:val="auto"/>
                <w:sz w:val="20"/>
                <w:szCs w:val="20"/>
                <w:lang w:eastAsia="en-AU"/>
              </w:rPr>
              <w:t>.</w:t>
            </w:r>
            <w:r w:rsidRPr="0051506D">
              <w:rPr>
                <w:rFonts w:eastAsia="Times New Roman"/>
                <w:i w:val="0"/>
                <w:color w:val="auto"/>
                <w:sz w:val="20"/>
                <w:szCs w:val="20"/>
                <w:lang w:eastAsia="en-AU"/>
              </w:rPr>
              <w:t xml:space="preserve"> They demonstrate understanding that Classical Greek has </w:t>
            </w:r>
            <w:r w:rsidRPr="00316715">
              <w:rPr>
                <w:i w:val="0"/>
                <w:iCs/>
                <w:color w:val="auto"/>
                <w:sz w:val="20"/>
                <w:szCs w:val="20"/>
                <w:lang w:eastAsia="en-AU"/>
              </w:rPr>
              <w:t xml:space="preserve">conventions and rules for spoken and written communication. They </w:t>
            </w:r>
            <w:r w:rsidR="00970FC6" w:rsidRPr="00316715">
              <w:rPr>
                <w:i w:val="0"/>
                <w:iCs/>
                <w:color w:val="auto"/>
                <w:sz w:val="20"/>
                <w:szCs w:val="20"/>
                <w:lang w:eastAsia="en-AU"/>
              </w:rPr>
              <w:t>understand</w:t>
            </w:r>
            <w:r w:rsidRPr="00316715">
              <w:rPr>
                <w:i w:val="0"/>
                <w:iCs/>
                <w:color w:val="auto"/>
                <w:sz w:val="20"/>
                <w:szCs w:val="20"/>
                <w:lang w:eastAsia="en-AU"/>
              </w:rPr>
              <w:t xml:space="preserve"> </w:t>
            </w:r>
            <w:r w:rsidR="00705284" w:rsidRPr="00316715">
              <w:rPr>
                <w:i w:val="0"/>
                <w:iCs/>
                <w:color w:val="auto"/>
                <w:sz w:val="20"/>
                <w:szCs w:val="20"/>
                <w:lang w:eastAsia="en-AU"/>
              </w:rPr>
              <w:t>that</w:t>
            </w:r>
            <w:r w:rsidRPr="00316715">
              <w:rPr>
                <w:i w:val="0"/>
                <w:iCs/>
                <w:color w:val="auto"/>
                <w:sz w:val="20"/>
                <w:szCs w:val="20"/>
                <w:lang w:eastAsia="en-AU"/>
              </w:rPr>
              <w:t xml:space="preserve"> Classical Greek has influenced English vocabulary and comment on language structures and features, using metalanguage. They demonstrate awareness that language, </w:t>
            </w:r>
            <w:proofErr w:type="gramStart"/>
            <w:r w:rsidRPr="00316715">
              <w:rPr>
                <w:i w:val="0"/>
                <w:iCs/>
                <w:color w:val="auto"/>
                <w:sz w:val="20"/>
                <w:szCs w:val="20"/>
                <w:lang w:eastAsia="en-AU"/>
              </w:rPr>
              <w:t>texts</w:t>
            </w:r>
            <w:proofErr w:type="gramEnd"/>
            <w:r w:rsidRPr="00316715">
              <w:rPr>
                <w:i w:val="0"/>
                <w:iCs/>
                <w:color w:val="auto"/>
                <w:sz w:val="20"/>
                <w:szCs w:val="20"/>
                <w:lang w:eastAsia="en-AU"/>
              </w:rPr>
              <w:t xml:space="preserve"> and art</w:t>
            </w:r>
            <w:r w:rsidR="007941D7">
              <w:rPr>
                <w:i w:val="0"/>
                <w:iCs/>
                <w:color w:val="auto"/>
                <w:sz w:val="20"/>
                <w:szCs w:val="20"/>
                <w:lang w:eastAsia="en-AU"/>
              </w:rPr>
              <w:t>e</w:t>
            </w:r>
            <w:r w:rsidRPr="00316715">
              <w:rPr>
                <w:i w:val="0"/>
                <w:iCs/>
                <w:color w:val="auto"/>
                <w:sz w:val="20"/>
                <w:szCs w:val="20"/>
                <w:lang w:eastAsia="en-AU"/>
              </w:rPr>
              <w:t xml:space="preserve">facts from </w:t>
            </w:r>
            <w:r w:rsidR="00150FB9">
              <w:rPr>
                <w:i w:val="0"/>
                <w:iCs/>
                <w:color w:val="auto"/>
                <w:sz w:val="20"/>
                <w:szCs w:val="20"/>
                <w:lang w:eastAsia="en-AU"/>
              </w:rPr>
              <w:t>A</w:t>
            </w:r>
            <w:r w:rsidRPr="00316715">
              <w:rPr>
                <w:i w:val="0"/>
                <w:iCs/>
                <w:color w:val="auto"/>
                <w:sz w:val="20"/>
                <w:szCs w:val="20"/>
                <w:lang w:eastAsia="en-AU"/>
              </w:rPr>
              <w:t xml:space="preserve">ncient Greece are connected with culture and identity, and </w:t>
            </w:r>
            <w:r w:rsidR="00E76671" w:rsidRPr="00316715">
              <w:rPr>
                <w:i w:val="0"/>
                <w:iCs/>
                <w:color w:val="auto"/>
                <w:sz w:val="20"/>
                <w:szCs w:val="20"/>
                <w:lang w:eastAsia="en-AU"/>
              </w:rPr>
              <w:t>explor</w:t>
            </w:r>
            <w:r w:rsidR="00C72FE8" w:rsidRPr="00316715">
              <w:rPr>
                <w:i w:val="0"/>
                <w:iCs/>
                <w:color w:val="auto"/>
                <w:sz w:val="20"/>
                <w:szCs w:val="20"/>
                <w:lang w:eastAsia="en-AU"/>
              </w:rPr>
              <w:t>e</w:t>
            </w:r>
            <w:r w:rsidR="00AE1584" w:rsidRPr="00316715">
              <w:rPr>
                <w:i w:val="0"/>
                <w:iCs/>
                <w:color w:val="auto"/>
                <w:sz w:val="20"/>
                <w:szCs w:val="20"/>
                <w:lang w:eastAsia="en-AU"/>
              </w:rPr>
              <w:t xml:space="preserve"> the </w:t>
            </w:r>
            <w:r w:rsidR="61646C7D" w:rsidRPr="1C7FEEB3">
              <w:rPr>
                <w:i w:val="0"/>
                <w:color w:val="auto"/>
                <w:sz w:val="20"/>
                <w:szCs w:val="20"/>
                <w:lang w:eastAsia="en-AU"/>
              </w:rPr>
              <w:t>relationship</w:t>
            </w:r>
            <w:r w:rsidR="01D9EEA6" w:rsidRPr="1C7FEEB3">
              <w:rPr>
                <w:i w:val="0"/>
                <w:color w:val="auto"/>
                <w:sz w:val="20"/>
                <w:szCs w:val="20"/>
                <w:lang w:eastAsia="en-AU"/>
              </w:rPr>
              <w:t>s</w:t>
            </w:r>
            <w:r w:rsidR="00AE1584" w:rsidRPr="00316715">
              <w:rPr>
                <w:i w:val="0"/>
                <w:iCs/>
                <w:color w:val="auto"/>
                <w:sz w:val="20"/>
                <w:szCs w:val="20"/>
                <w:lang w:eastAsia="en-AU"/>
              </w:rPr>
              <w:t xml:space="preserve"> between language(s), culture(s) and identity</w:t>
            </w:r>
            <w:r w:rsidR="00C72FE8" w:rsidRPr="00316715">
              <w:rPr>
                <w:i w:val="0"/>
                <w:iCs/>
                <w:color w:val="auto"/>
                <w:sz w:val="20"/>
                <w:szCs w:val="20"/>
                <w:lang w:eastAsia="en-AU"/>
              </w:rPr>
              <w:t>.</w:t>
            </w:r>
          </w:p>
          <w:p w14:paraId="74261D00" w14:textId="15418C74" w:rsidR="00317504" w:rsidRPr="00317504" w:rsidRDefault="00317504" w:rsidP="00317504">
            <w:pPr>
              <w:spacing w:before="0" w:after="0" w:line="240" w:lineRule="auto"/>
              <w:ind w:right="225"/>
              <w:textAlignment w:val="baseline"/>
              <w:rPr>
                <w:rFonts w:eastAsia="Times New Roman"/>
                <w:i w:val="0"/>
                <w:color w:val="auto"/>
                <w:sz w:val="20"/>
                <w:szCs w:val="20"/>
                <w:lang w:eastAsia="en-AU"/>
              </w:rPr>
            </w:pPr>
          </w:p>
        </w:tc>
      </w:tr>
      <w:bookmarkEnd w:id="11"/>
    </w:tbl>
    <w:p w14:paraId="6578CC9D" w14:textId="77777777" w:rsidR="0055542E" w:rsidRPr="00B93000" w:rsidRDefault="0055542E" w:rsidP="0055542E">
      <w:pPr>
        <w:spacing w:before="160" w:after="0"/>
        <w:rPr>
          <w:color w:val="auto"/>
        </w:rPr>
      </w:pPr>
    </w:p>
    <w:p w14:paraId="23D4585C"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7BF9BD2C" w14:textId="77777777" w:rsidTr="1156A430">
        <w:tc>
          <w:tcPr>
            <w:tcW w:w="12328" w:type="dxa"/>
            <w:gridSpan w:val="2"/>
            <w:shd w:val="clear" w:color="auto" w:fill="005D93" w:themeFill="text2"/>
          </w:tcPr>
          <w:p w14:paraId="338875A3" w14:textId="41449B18" w:rsidR="00F757B8" w:rsidRPr="00F91937" w:rsidRDefault="00F757B8" w:rsidP="325DA0E5">
            <w:pPr>
              <w:pStyle w:val="BodyText"/>
              <w:spacing w:before="40" w:after="40" w:line="240" w:lineRule="auto"/>
              <w:ind w:left="23" w:right="23"/>
              <w:rPr>
                <w:b/>
                <w:bCs/>
                <w:color w:val="FFFFFF" w:themeColor="accent6"/>
              </w:rPr>
            </w:pPr>
            <w:r w:rsidRPr="325DA0E5">
              <w:rPr>
                <w:b/>
                <w:bCs/>
                <w:color w:val="FFFFFF" w:themeColor="accent6"/>
              </w:rPr>
              <w:lastRenderedPageBreak/>
              <w:t xml:space="preserve">Strand: </w:t>
            </w:r>
            <w:r w:rsidR="00936D2D" w:rsidRPr="325DA0E5">
              <w:rPr>
                <w:b/>
                <w:bCs/>
                <w:color w:val="FFFFFF" w:themeColor="accent6"/>
              </w:rPr>
              <w:t xml:space="preserve">Engaging with the ancient </w:t>
            </w:r>
            <w:r w:rsidR="29E0A853" w:rsidRPr="325DA0E5">
              <w:rPr>
                <w:b/>
                <w:bCs/>
                <w:color w:val="FFFFFF" w:themeColor="accent6"/>
              </w:rPr>
              <w:t>Greek world</w:t>
            </w:r>
            <w:r w:rsidR="00936D2D" w:rsidRPr="325DA0E5">
              <w:rPr>
                <w:b/>
                <w:bCs/>
                <w:color w:val="FFFFFF" w:themeColor="accent6"/>
              </w:rPr>
              <w:t xml:space="preserve"> through texts</w:t>
            </w:r>
          </w:p>
        </w:tc>
        <w:tc>
          <w:tcPr>
            <w:tcW w:w="2798" w:type="dxa"/>
            <w:shd w:val="clear" w:color="auto" w:fill="FFFFFF" w:themeFill="accent6"/>
          </w:tcPr>
          <w:p w14:paraId="1515AF7B" w14:textId="19DAB8BD"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00F757B8" w:rsidRPr="0094378D" w14:paraId="15A85172" w14:textId="77777777" w:rsidTr="1156A430">
        <w:tc>
          <w:tcPr>
            <w:tcW w:w="15126" w:type="dxa"/>
            <w:gridSpan w:val="3"/>
            <w:shd w:val="clear" w:color="auto" w:fill="E5F5FB" w:themeFill="accent2"/>
          </w:tcPr>
          <w:p w14:paraId="36DB49BB" w14:textId="3E49782C"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sidR="00936D2D" w:rsidRPr="00936D2D">
              <w:rPr>
                <w:b/>
                <w:bCs/>
                <w:color w:val="auto"/>
              </w:rPr>
              <w:t xml:space="preserve">Accessing and responding to </w:t>
            </w:r>
            <w:r w:rsidR="00936D2D">
              <w:rPr>
                <w:b/>
                <w:bCs/>
                <w:color w:val="auto"/>
              </w:rPr>
              <w:t xml:space="preserve">Classical </w:t>
            </w:r>
            <w:r w:rsidR="00F55A64">
              <w:rPr>
                <w:b/>
                <w:bCs/>
                <w:color w:val="auto"/>
              </w:rPr>
              <w:t>Greek</w:t>
            </w:r>
            <w:r w:rsidR="00936D2D" w:rsidRPr="00936D2D">
              <w:rPr>
                <w:b/>
                <w:bCs/>
                <w:color w:val="auto"/>
              </w:rPr>
              <w:t xml:space="preserve"> texts</w:t>
            </w:r>
          </w:p>
        </w:tc>
      </w:tr>
      <w:tr w:rsidR="00F757B8" w:rsidRPr="0094378D" w14:paraId="6D041103" w14:textId="77777777" w:rsidTr="1156A430">
        <w:tc>
          <w:tcPr>
            <w:tcW w:w="4673" w:type="dxa"/>
            <w:shd w:val="clear" w:color="auto" w:fill="FFD685" w:themeFill="accent3"/>
          </w:tcPr>
          <w:p w14:paraId="754932F7"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435228C"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57B0F3A"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21379C" w:rsidRPr="0094378D" w14:paraId="11B0FCBB" w14:textId="77777777" w:rsidTr="1156A430">
        <w:trPr>
          <w:trHeight w:val="1102"/>
        </w:trPr>
        <w:tc>
          <w:tcPr>
            <w:tcW w:w="4673" w:type="dxa"/>
          </w:tcPr>
          <w:p w14:paraId="656ACE22" w14:textId="005C03FE" w:rsidR="0B627D70" w:rsidRDefault="0021379C" w:rsidP="004C3631">
            <w:pPr>
              <w:pStyle w:val="ACtabletextCD"/>
              <w:rPr>
                <w:rStyle w:val="SubtleEmphasis"/>
              </w:rPr>
            </w:pPr>
            <w:r w:rsidRPr="3B6A0CD2">
              <w:rPr>
                <w:rFonts w:eastAsia="Calibri"/>
              </w:rPr>
              <w:t>access and interpret Classical Greek texts to explore the ancient Greek world</w:t>
            </w:r>
          </w:p>
          <w:p w14:paraId="500DA456" w14:textId="17918FB4" w:rsidR="003200C4" w:rsidRPr="006D7CBE" w:rsidRDefault="002A60B1" w:rsidP="0021379C">
            <w:pPr>
              <w:pStyle w:val="ACtabletextCD"/>
              <w:rPr>
                <w:rStyle w:val="SubtleEmphasis"/>
                <w:iCs w:val="0"/>
              </w:rPr>
            </w:pPr>
            <w:r w:rsidRPr="50071DF0">
              <w:rPr>
                <w:rStyle w:val="SubtleEmphasis"/>
              </w:rPr>
              <w:t>ACL9LCG</w:t>
            </w:r>
            <w:r w:rsidR="483F4BE7" w:rsidRPr="50071DF0">
              <w:rPr>
                <w:rStyle w:val="SubtleEmphasis"/>
              </w:rPr>
              <w:t>8</w:t>
            </w:r>
            <w:r w:rsidR="00872FF0" w:rsidRPr="50071DF0">
              <w:rPr>
                <w:rStyle w:val="SubtleEmphasis"/>
              </w:rPr>
              <w:t>E01</w:t>
            </w:r>
          </w:p>
        </w:tc>
        <w:tc>
          <w:tcPr>
            <w:tcW w:w="10453" w:type="dxa"/>
            <w:gridSpan w:val="2"/>
          </w:tcPr>
          <w:p w14:paraId="782BAE98" w14:textId="32CF73A4" w:rsidR="191A946D" w:rsidRDefault="00712C6F" w:rsidP="002B4372">
            <w:pPr>
              <w:pStyle w:val="ACtabletextCEbullet"/>
              <w:numPr>
                <w:ilvl w:val="0"/>
                <w:numId w:val="1"/>
              </w:numPr>
            </w:pPr>
            <w:r>
              <w:t>u</w:t>
            </w:r>
            <w:r w:rsidR="00A8356C">
              <w:t xml:space="preserve">sing </w:t>
            </w:r>
            <w:r w:rsidR="007B27A2">
              <w:t xml:space="preserve">a </w:t>
            </w:r>
            <w:r w:rsidR="00A8356C">
              <w:t>map of the ancient</w:t>
            </w:r>
            <w:r>
              <w:t xml:space="preserve"> world </w:t>
            </w:r>
            <w:r w:rsidR="007B27A2">
              <w:t xml:space="preserve">to </w:t>
            </w:r>
            <w:r w:rsidR="191A946D">
              <w:t>locat</w:t>
            </w:r>
            <w:r w:rsidR="007B27A2">
              <w:t>e</w:t>
            </w:r>
            <w:r w:rsidR="191A946D">
              <w:t xml:space="preserve"> places where Greek was spoken in antiquity and </w:t>
            </w:r>
            <w:r w:rsidR="00544AFC">
              <w:t xml:space="preserve">recognising the </w:t>
            </w:r>
            <w:r w:rsidR="191A946D">
              <w:t>connect</w:t>
            </w:r>
            <w:r w:rsidR="00696BB2">
              <w:t>i</w:t>
            </w:r>
            <w:r w:rsidR="00544AFC">
              <w:t>on</w:t>
            </w:r>
            <w:r w:rsidR="191A946D">
              <w:t xml:space="preserve"> </w:t>
            </w:r>
            <w:r w:rsidR="00E81695">
              <w:t xml:space="preserve">between </w:t>
            </w:r>
            <w:r w:rsidR="191A946D">
              <w:t xml:space="preserve">the spread of the Greek culture </w:t>
            </w:r>
            <w:r w:rsidR="00E81695">
              <w:t xml:space="preserve">and </w:t>
            </w:r>
            <w:r w:rsidR="191A946D">
              <w:t xml:space="preserve">the </w:t>
            </w:r>
            <w:r w:rsidR="0046361E">
              <w:t xml:space="preserve">spread and </w:t>
            </w:r>
            <w:r w:rsidR="191A946D">
              <w:t xml:space="preserve">evolution of </w:t>
            </w:r>
            <w:r w:rsidR="0046361E">
              <w:t>Greek</w:t>
            </w:r>
            <w:r w:rsidR="191A946D">
              <w:t xml:space="preserve"> language</w:t>
            </w:r>
          </w:p>
          <w:p w14:paraId="2B638939" w14:textId="4132D8FC" w:rsidR="00227EA6" w:rsidRPr="006022DE" w:rsidRDefault="00227EA6" w:rsidP="002B4372">
            <w:pPr>
              <w:pStyle w:val="ACtabletextCEbullet"/>
              <w:numPr>
                <w:ilvl w:val="0"/>
                <w:numId w:val="1"/>
              </w:numPr>
              <w:rPr>
                <w:i/>
                <w:iCs/>
                <w:color w:val="auto"/>
              </w:rPr>
            </w:pPr>
            <w:r w:rsidRPr="141CCF9A">
              <w:rPr>
                <w:color w:val="auto"/>
              </w:rPr>
              <w:t>listening to simple sentences in Classical Greek to i</w:t>
            </w:r>
            <w:r w:rsidR="00FE1BAB">
              <w:rPr>
                <w:color w:val="auto"/>
              </w:rPr>
              <w:t>nfer</w:t>
            </w:r>
            <w:r w:rsidRPr="141CCF9A">
              <w:rPr>
                <w:color w:val="auto"/>
              </w:rPr>
              <w:t xml:space="preserve"> meaning, using aural cues such as </w:t>
            </w:r>
            <w:proofErr w:type="spellStart"/>
            <w:r w:rsidRPr="141CCF9A">
              <w:rPr>
                <w:i/>
                <w:iCs/>
                <w:color w:val="auto"/>
              </w:rPr>
              <w:t>ἆρ</w:t>
            </w:r>
            <w:proofErr w:type="spellEnd"/>
            <w:r w:rsidRPr="141CCF9A">
              <w:rPr>
                <w:i/>
                <w:iCs/>
                <w:color w:val="auto"/>
              </w:rPr>
              <w:t xml:space="preserve">α </w:t>
            </w:r>
            <w:proofErr w:type="spellStart"/>
            <w:r w:rsidRPr="141CCF9A">
              <w:rPr>
                <w:i/>
                <w:iCs/>
                <w:color w:val="auto"/>
              </w:rPr>
              <w:t>ἤδη</w:t>
            </w:r>
            <w:proofErr w:type="spellEnd"/>
            <w:r w:rsidRPr="141CCF9A">
              <w:rPr>
                <w:i/>
                <w:iCs/>
                <w:color w:val="auto"/>
              </w:rPr>
              <w:t xml:space="preserve"> π</w:t>
            </w:r>
            <w:proofErr w:type="spellStart"/>
            <w:r w:rsidRPr="141CCF9A">
              <w:rPr>
                <w:i/>
                <w:iCs/>
                <w:color w:val="auto"/>
              </w:rPr>
              <w:t>ονεῖτε</w:t>
            </w:r>
            <w:proofErr w:type="spellEnd"/>
            <w:r w:rsidRPr="141CCF9A">
              <w:rPr>
                <w:i/>
                <w:iCs/>
                <w:color w:val="auto"/>
              </w:rPr>
              <w:t xml:space="preserve"> </w:t>
            </w:r>
            <w:proofErr w:type="spellStart"/>
            <w:r w:rsidRPr="141CCF9A">
              <w:rPr>
                <w:i/>
                <w:iCs/>
                <w:color w:val="auto"/>
              </w:rPr>
              <w:t>ἐν</w:t>
            </w:r>
            <w:proofErr w:type="spellEnd"/>
            <w:r w:rsidRPr="141CCF9A">
              <w:rPr>
                <w:i/>
                <w:iCs/>
                <w:color w:val="auto"/>
              </w:rPr>
              <w:t xml:space="preserve"> </w:t>
            </w:r>
            <w:proofErr w:type="spellStart"/>
            <w:r w:rsidRPr="141CCF9A">
              <w:rPr>
                <w:i/>
                <w:iCs/>
                <w:color w:val="auto"/>
              </w:rPr>
              <w:t>τοῖς</w:t>
            </w:r>
            <w:proofErr w:type="spellEnd"/>
            <w:r w:rsidRPr="141CCF9A">
              <w:rPr>
                <w:i/>
                <w:iCs/>
                <w:color w:val="auto"/>
              </w:rPr>
              <w:t xml:space="preserve"> </w:t>
            </w:r>
            <w:proofErr w:type="spellStart"/>
            <w:r w:rsidRPr="141CCF9A">
              <w:rPr>
                <w:i/>
                <w:iCs/>
                <w:color w:val="auto"/>
              </w:rPr>
              <w:t>ἀγροῖς</w:t>
            </w:r>
            <w:proofErr w:type="spellEnd"/>
            <w:r w:rsidRPr="141CCF9A">
              <w:rPr>
                <w:i/>
                <w:iCs/>
                <w:color w:val="auto"/>
              </w:rPr>
              <w:t xml:space="preserve">; </w:t>
            </w:r>
            <w:proofErr w:type="spellStart"/>
            <w:r w:rsidRPr="141CCF9A">
              <w:rPr>
                <w:i/>
                <w:iCs/>
                <w:color w:val="auto"/>
              </w:rPr>
              <w:t>ἐλθὲ</w:t>
            </w:r>
            <w:proofErr w:type="spellEnd"/>
            <w:r w:rsidRPr="141CCF9A">
              <w:rPr>
                <w:i/>
                <w:iCs/>
                <w:color w:val="auto"/>
              </w:rPr>
              <w:t xml:space="preserve"> </w:t>
            </w:r>
            <w:proofErr w:type="spellStart"/>
            <w:r w:rsidRPr="141CCF9A">
              <w:rPr>
                <w:i/>
                <w:iCs/>
                <w:color w:val="auto"/>
              </w:rPr>
              <w:t>δεῦρο</w:t>
            </w:r>
            <w:proofErr w:type="spellEnd"/>
          </w:p>
          <w:p w14:paraId="0426E031" w14:textId="4BF93906" w:rsidR="0A5EE953" w:rsidRDefault="008F5769" w:rsidP="002B4372">
            <w:pPr>
              <w:pStyle w:val="ACtabletextCEbullet"/>
              <w:numPr>
                <w:ilvl w:val="0"/>
                <w:numId w:val="1"/>
              </w:numPr>
            </w:pPr>
            <w:r>
              <w:t xml:space="preserve">reading </w:t>
            </w:r>
            <w:r w:rsidR="0A5EE953">
              <w:t>textual cues</w:t>
            </w:r>
            <w:r w:rsidR="00641BF4">
              <w:t xml:space="preserve"> such as</w:t>
            </w:r>
            <w:r w:rsidR="0A5EE953">
              <w:t xml:space="preserve"> titles, headings, images, </w:t>
            </w:r>
            <w:proofErr w:type="gramStart"/>
            <w:r w:rsidR="0A5EE953">
              <w:t>maps</w:t>
            </w:r>
            <w:proofErr w:type="gramEnd"/>
            <w:r w:rsidR="0000130A">
              <w:t xml:space="preserve"> and</w:t>
            </w:r>
            <w:r w:rsidR="0A5EE953">
              <w:t xml:space="preserve"> captions</w:t>
            </w:r>
            <w:r w:rsidR="00FF736B">
              <w:t>,</w:t>
            </w:r>
            <w:r w:rsidR="0A5EE953">
              <w:t xml:space="preserve"> </w:t>
            </w:r>
            <w:r w:rsidR="007445A6">
              <w:t>and</w:t>
            </w:r>
            <w:r w:rsidR="0A5EE953">
              <w:t xml:space="preserve"> identifying familiar people, vocabulary, places </w:t>
            </w:r>
            <w:r w:rsidR="00FF736B">
              <w:t>and</w:t>
            </w:r>
            <w:r w:rsidR="0A5EE953">
              <w:t xml:space="preserve"> topics</w:t>
            </w:r>
            <w:r w:rsidR="00945513">
              <w:t xml:space="preserve"> to</w:t>
            </w:r>
            <w:r w:rsidR="00B84761">
              <w:t xml:space="preserve"> infer meaning</w:t>
            </w:r>
            <w:r w:rsidR="0A5EE953">
              <w:t xml:space="preserve">, for example, </w:t>
            </w:r>
            <w:r w:rsidR="0A5EE953" w:rsidRPr="005C5DA2">
              <w:rPr>
                <w:i/>
                <w:iCs/>
              </w:rPr>
              <w:t xml:space="preserve">ὁ </w:t>
            </w:r>
            <w:proofErr w:type="spellStart"/>
            <w:r w:rsidR="0A5EE953" w:rsidRPr="005C5DA2">
              <w:rPr>
                <w:i/>
                <w:iCs/>
              </w:rPr>
              <w:t>Λεωνίδ</w:t>
            </w:r>
            <w:proofErr w:type="spellEnd"/>
            <w:r w:rsidR="0A5EE953" w:rsidRPr="005C5DA2">
              <w:rPr>
                <w:i/>
                <w:iCs/>
              </w:rPr>
              <w:t xml:space="preserve">ας </w:t>
            </w:r>
            <w:proofErr w:type="spellStart"/>
            <w:r w:rsidR="0A5EE953" w:rsidRPr="005C5DA2">
              <w:rPr>
                <w:i/>
                <w:iCs/>
              </w:rPr>
              <w:t>μάχετ</w:t>
            </w:r>
            <w:proofErr w:type="spellEnd"/>
            <w:r w:rsidR="0A5EE953" w:rsidRPr="005C5DA2">
              <w:rPr>
                <w:i/>
                <w:iCs/>
              </w:rPr>
              <w:t xml:space="preserve">αι </w:t>
            </w:r>
            <w:proofErr w:type="spellStart"/>
            <w:r w:rsidR="0A5EE953" w:rsidRPr="005C5DA2">
              <w:rPr>
                <w:i/>
                <w:iCs/>
              </w:rPr>
              <w:t>ἐν</w:t>
            </w:r>
            <w:proofErr w:type="spellEnd"/>
            <w:r w:rsidR="0A5EE953" w:rsidRPr="005C5DA2">
              <w:rPr>
                <w:i/>
                <w:iCs/>
              </w:rPr>
              <w:t xml:space="preserve"> τα</w:t>
            </w:r>
            <w:proofErr w:type="spellStart"/>
            <w:r w:rsidR="0A5EE953" w:rsidRPr="005C5DA2">
              <w:rPr>
                <w:i/>
                <w:iCs/>
              </w:rPr>
              <w:t>ῖς</w:t>
            </w:r>
            <w:proofErr w:type="spellEnd"/>
            <w:r w:rsidR="0A5EE953" w:rsidRPr="005C5DA2">
              <w:rPr>
                <w:i/>
                <w:iCs/>
              </w:rPr>
              <w:t xml:space="preserve"> </w:t>
            </w:r>
            <w:proofErr w:type="spellStart"/>
            <w:r w:rsidR="0A5EE953" w:rsidRPr="005C5DA2">
              <w:rPr>
                <w:i/>
                <w:iCs/>
              </w:rPr>
              <w:t>Θερμο</w:t>
            </w:r>
            <w:proofErr w:type="spellEnd"/>
            <w:r w:rsidR="0A5EE953" w:rsidRPr="005C5DA2">
              <w:rPr>
                <w:i/>
                <w:iCs/>
              </w:rPr>
              <w:t>πύλαις</w:t>
            </w:r>
          </w:p>
          <w:p w14:paraId="7203F4BB" w14:textId="330D6C07" w:rsidR="009E7CFF" w:rsidRPr="009473C8" w:rsidRDefault="0C221B2C" w:rsidP="002B4372">
            <w:pPr>
              <w:pStyle w:val="ACtabletextCEbullet"/>
              <w:numPr>
                <w:ilvl w:val="0"/>
                <w:numId w:val="1"/>
              </w:numPr>
            </w:pPr>
            <w:r>
              <w:t xml:space="preserve">exploring the importance of storytelling in capturing language, </w:t>
            </w:r>
            <w:proofErr w:type="gramStart"/>
            <w:r>
              <w:t>heritage</w:t>
            </w:r>
            <w:proofErr w:type="gramEnd"/>
            <w:r>
              <w:t xml:space="preserve"> and history</w:t>
            </w:r>
            <w:r w:rsidR="00CB75F0">
              <w:t>,</w:t>
            </w:r>
            <w:r>
              <w:t xml:space="preserve"> and recognising that stories connect societies across time and place</w:t>
            </w:r>
            <w:r w:rsidR="0595A54B">
              <w:t xml:space="preserve"> </w:t>
            </w:r>
          </w:p>
          <w:p w14:paraId="4836EE2D" w14:textId="6D8A475B" w:rsidR="0021379C" w:rsidRPr="007E2AC6" w:rsidRDefault="2C7518D3" w:rsidP="002B4372">
            <w:pPr>
              <w:pStyle w:val="ACtabletextCEbullet"/>
              <w:numPr>
                <w:ilvl w:val="0"/>
                <w:numId w:val="1"/>
              </w:numPr>
              <w:rPr>
                <w:iCs/>
                <w:color w:val="auto"/>
              </w:rPr>
            </w:pPr>
            <w:r w:rsidRPr="141CCF9A">
              <w:rPr>
                <w:color w:val="auto"/>
              </w:rPr>
              <w:t>identify</w:t>
            </w:r>
            <w:r w:rsidR="1965F137" w:rsidRPr="141CCF9A">
              <w:rPr>
                <w:color w:val="auto"/>
              </w:rPr>
              <w:t>ing</w:t>
            </w:r>
            <w:r w:rsidRPr="141CCF9A">
              <w:rPr>
                <w:color w:val="auto"/>
              </w:rPr>
              <w:t xml:space="preserve"> </w:t>
            </w:r>
            <w:r w:rsidR="11C13289" w:rsidRPr="141CCF9A">
              <w:rPr>
                <w:color w:val="auto"/>
              </w:rPr>
              <w:t>cultural representations such as symbols</w:t>
            </w:r>
            <w:r w:rsidR="0043650E">
              <w:rPr>
                <w:color w:val="auto"/>
              </w:rPr>
              <w:t xml:space="preserve"> </w:t>
            </w:r>
            <w:r w:rsidR="008231F5">
              <w:rPr>
                <w:color w:val="auto"/>
              </w:rPr>
              <w:t>from different sources</w:t>
            </w:r>
            <w:r w:rsidR="00561A88">
              <w:rPr>
                <w:color w:val="auto"/>
              </w:rPr>
              <w:t xml:space="preserve"> and historical accoun</w:t>
            </w:r>
            <w:r w:rsidR="00950A94">
              <w:rPr>
                <w:color w:val="auto"/>
              </w:rPr>
              <w:t>ts</w:t>
            </w:r>
            <w:r w:rsidR="11C13289" w:rsidRPr="141CCF9A">
              <w:rPr>
                <w:color w:val="auto"/>
              </w:rPr>
              <w:t>, for example, the owl (Athena), trident (Poseidon), olive wreath (Olympic victory), the letter lambda (Spartans)</w:t>
            </w:r>
          </w:p>
          <w:p w14:paraId="1976A84B" w14:textId="3F0A24C3" w:rsidR="00806BBC" w:rsidRPr="00806BBC" w:rsidRDefault="3F1709CF" w:rsidP="002B4372">
            <w:pPr>
              <w:pStyle w:val="ACtabletextCEbullet"/>
              <w:numPr>
                <w:ilvl w:val="0"/>
                <w:numId w:val="1"/>
              </w:numPr>
              <w:rPr>
                <w:iCs/>
                <w:color w:val="auto"/>
              </w:rPr>
            </w:pPr>
            <w:r w:rsidRPr="1B9B3B04">
              <w:rPr>
                <w:color w:val="auto"/>
              </w:rPr>
              <w:t xml:space="preserve">researching the purpose and function of spaces in an ancient Greek home, for example, </w:t>
            </w:r>
            <w:proofErr w:type="spellStart"/>
            <w:r w:rsidRPr="00057826">
              <w:rPr>
                <w:i/>
                <w:iCs/>
                <w:color w:val="auto"/>
              </w:rPr>
              <w:t>ἀνδρών</w:t>
            </w:r>
            <w:proofErr w:type="spellEnd"/>
            <w:r w:rsidRPr="00057826">
              <w:rPr>
                <w:i/>
                <w:iCs/>
                <w:color w:val="auto"/>
              </w:rPr>
              <w:t xml:space="preserve"> </w:t>
            </w:r>
            <w:r w:rsidRPr="1B9B3B04">
              <w:rPr>
                <w:color w:val="auto"/>
              </w:rPr>
              <w:t xml:space="preserve">and </w:t>
            </w:r>
            <w:proofErr w:type="spellStart"/>
            <w:r w:rsidRPr="00057826">
              <w:rPr>
                <w:i/>
                <w:iCs/>
                <w:color w:val="auto"/>
              </w:rPr>
              <w:t>γυν</w:t>
            </w:r>
            <w:proofErr w:type="spellEnd"/>
            <w:r w:rsidRPr="00057826">
              <w:rPr>
                <w:i/>
                <w:iCs/>
                <w:color w:val="auto"/>
              </w:rPr>
              <w:t>αικών</w:t>
            </w:r>
            <w:r w:rsidRPr="1B9B3B04">
              <w:rPr>
                <w:color w:val="auto"/>
              </w:rPr>
              <w:t xml:space="preserve"> rooms </w:t>
            </w:r>
          </w:p>
          <w:p w14:paraId="7823048F" w14:textId="276BA0B8" w:rsidR="00806BBC" w:rsidRPr="00806BBC" w:rsidRDefault="3F1709CF" w:rsidP="002B4372">
            <w:pPr>
              <w:pStyle w:val="ACtabletextCEbullet"/>
              <w:numPr>
                <w:ilvl w:val="0"/>
                <w:numId w:val="1"/>
              </w:numPr>
              <w:rPr>
                <w:iCs/>
                <w:color w:val="auto"/>
              </w:rPr>
            </w:pPr>
            <w:r w:rsidRPr="1B9B3B04">
              <w:rPr>
                <w:color w:val="auto"/>
              </w:rPr>
              <w:t xml:space="preserve">examining artefacts from the </w:t>
            </w:r>
            <w:r w:rsidR="00356683">
              <w:rPr>
                <w:color w:val="auto"/>
              </w:rPr>
              <w:t>C</w:t>
            </w:r>
            <w:r w:rsidRPr="1B9B3B04">
              <w:rPr>
                <w:color w:val="auto"/>
              </w:rPr>
              <w:t>lassical Greek period</w:t>
            </w:r>
            <w:r w:rsidR="0009182F">
              <w:rPr>
                <w:color w:val="auto"/>
              </w:rPr>
              <w:t>,</w:t>
            </w:r>
            <w:r w:rsidRPr="1B9B3B04">
              <w:rPr>
                <w:color w:val="auto"/>
              </w:rPr>
              <w:t xml:space="preserve"> such as those from </w:t>
            </w:r>
            <w:r w:rsidR="005A16EA">
              <w:rPr>
                <w:color w:val="auto"/>
              </w:rPr>
              <w:t>A</w:t>
            </w:r>
            <w:r w:rsidRPr="1B9B3B04">
              <w:rPr>
                <w:color w:val="auto"/>
              </w:rPr>
              <w:t>ncient Athens</w:t>
            </w:r>
            <w:r w:rsidR="0009182F">
              <w:rPr>
                <w:color w:val="auto"/>
              </w:rPr>
              <w:t>,</w:t>
            </w:r>
            <w:r w:rsidR="335920A4" w:rsidRPr="1B9B3B04">
              <w:rPr>
                <w:color w:val="auto"/>
              </w:rPr>
              <w:t xml:space="preserve"> to see</w:t>
            </w:r>
            <w:r w:rsidR="00AE08B3">
              <w:rPr>
                <w:color w:val="auto"/>
              </w:rPr>
              <w:t xml:space="preserve"> </w:t>
            </w:r>
            <w:r w:rsidR="11954EF0" w:rsidRPr="1B9B3B04">
              <w:rPr>
                <w:color w:val="auto"/>
              </w:rPr>
              <w:t>w</w:t>
            </w:r>
            <w:r w:rsidRPr="1B9B3B04">
              <w:rPr>
                <w:color w:val="auto"/>
              </w:rPr>
              <w:t xml:space="preserve">hat they reveal about the everyday lives of </w:t>
            </w:r>
            <w:r w:rsidR="00C123E8">
              <w:rPr>
                <w:color w:val="auto"/>
              </w:rPr>
              <w:t>people of A</w:t>
            </w:r>
            <w:r w:rsidRPr="1B9B3B04">
              <w:rPr>
                <w:color w:val="auto"/>
              </w:rPr>
              <w:t>ncient Gree</w:t>
            </w:r>
            <w:r w:rsidR="00C123E8">
              <w:rPr>
                <w:color w:val="auto"/>
              </w:rPr>
              <w:t>ce</w:t>
            </w:r>
          </w:p>
          <w:p w14:paraId="3966C5DA" w14:textId="212B396A" w:rsidR="00806BBC" w:rsidRPr="00806BBC" w:rsidRDefault="3F1709CF" w:rsidP="002B4372">
            <w:pPr>
              <w:pStyle w:val="ACtabletextCEbullet"/>
              <w:numPr>
                <w:ilvl w:val="0"/>
                <w:numId w:val="1"/>
              </w:numPr>
              <w:rPr>
                <w:iCs/>
                <w:color w:val="auto"/>
              </w:rPr>
            </w:pPr>
            <w:r w:rsidRPr="1B9B3B04">
              <w:rPr>
                <w:color w:val="auto"/>
              </w:rPr>
              <w:t>collating</w:t>
            </w:r>
            <w:r w:rsidR="00906AC4">
              <w:rPr>
                <w:color w:val="auto"/>
              </w:rPr>
              <w:t>,</w:t>
            </w:r>
            <w:r w:rsidRPr="1B9B3B04">
              <w:rPr>
                <w:color w:val="auto"/>
              </w:rPr>
              <w:t xml:space="preserve"> and sharing information </w:t>
            </w:r>
            <w:r w:rsidR="00CC0665">
              <w:rPr>
                <w:color w:val="auto"/>
              </w:rPr>
              <w:t xml:space="preserve">using a secure </w:t>
            </w:r>
            <w:r w:rsidRPr="1B9B3B04">
              <w:rPr>
                <w:color w:val="auto"/>
              </w:rPr>
              <w:t xml:space="preserve">online </w:t>
            </w:r>
            <w:r w:rsidR="009F2DD7">
              <w:rPr>
                <w:color w:val="auto"/>
              </w:rPr>
              <w:t>environment</w:t>
            </w:r>
            <w:r w:rsidR="00B23BF2">
              <w:rPr>
                <w:color w:val="auto"/>
              </w:rPr>
              <w:t>,</w:t>
            </w:r>
            <w:r w:rsidR="009F2DD7">
              <w:rPr>
                <w:color w:val="auto"/>
              </w:rPr>
              <w:t xml:space="preserve"> </w:t>
            </w:r>
            <w:r w:rsidRPr="1B9B3B04">
              <w:rPr>
                <w:color w:val="auto"/>
              </w:rPr>
              <w:t xml:space="preserve">about </w:t>
            </w:r>
            <w:r w:rsidR="00066028">
              <w:rPr>
                <w:color w:val="auto"/>
              </w:rPr>
              <w:t>topics suc</w:t>
            </w:r>
            <w:r w:rsidR="00906AC4">
              <w:rPr>
                <w:color w:val="auto"/>
              </w:rPr>
              <w:t xml:space="preserve">h as </w:t>
            </w:r>
            <w:r w:rsidRPr="1B9B3B04">
              <w:rPr>
                <w:color w:val="auto"/>
              </w:rPr>
              <w:t xml:space="preserve">ancient Greek inventions, </w:t>
            </w:r>
            <w:proofErr w:type="gramStart"/>
            <w:r w:rsidRPr="1B9B3B04">
              <w:rPr>
                <w:color w:val="auto"/>
              </w:rPr>
              <w:t>engineering</w:t>
            </w:r>
            <w:proofErr w:type="gramEnd"/>
            <w:r w:rsidRPr="1B9B3B04">
              <w:rPr>
                <w:color w:val="auto"/>
              </w:rPr>
              <w:t xml:space="preserve"> and infrastructure, for example, the Antikythera Mechanism, the Hippodamian urban grid plan, Archimedes’ screw</w:t>
            </w:r>
          </w:p>
          <w:p w14:paraId="17AA612F" w14:textId="0E2A0F51" w:rsidR="00C63F04" w:rsidRDefault="38A06EB1" w:rsidP="002B4372">
            <w:pPr>
              <w:pStyle w:val="ACtabletextCEbullet"/>
              <w:numPr>
                <w:ilvl w:val="0"/>
                <w:numId w:val="1"/>
              </w:numPr>
            </w:pPr>
            <w:r>
              <w:t>recognising the ancient origins of national values such as democracy, equity and justice, freedom of speech and independent thought</w:t>
            </w:r>
          </w:p>
          <w:p w14:paraId="7FA1486D" w14:textId="078A032A" w:rsidR="00B1483C" w:rsidRDefault="00B1483C" w:rsidP="002B4372">
            <w:pPr>
              <w:pStyle w:val="ACtabletextCEbullet"/>
              <w:numPr>
                <w:ilvl w:val="0"/>
                <w:numId w:val="1"/>
              </w:numPr>
            </w:pPr>
            <w:r w:rsidRPr="00B1483C">
              <w:t xml:space="preserve">exploring the attitudes of </w:t>
            </w:r>
            <w:r w:rsidR="00735600">
              <w:t xml:space="preserve">people </w:t>
            </w:r>
            <w:r w:rsidR="00E955A1">
              <w:t>of</w:t>
            </w:r>
            <w:r w:rsidR="00735600">
              <w:t xml:space="preserve"> </w:t>
            </w:r>
            <w:r w:rsidRPr="00B1483C">
              <w:t>ancient Greek</w:t>
            </w:r>
            <w:r w:rsidR="00D8363D">
              <w:t xml:space="preserve"> </w:t>
            </w:r>
            <w:r w:rsidR="00841A43">
              <w:t>society</w:t>
            </w:r>
            <w:r w:rsidR="00D8363D">
              <w:t>,</w:t>
            </w:r>
            <w:r w:rsidRPr="00B1483C">
              <w:t xml:space="preserve"> revealed in their myths and legends, for example, Hercules</w:t>
            </w:r>
            <w:r w:rsidR="00011A1C">
              <w:t>’</w:t>
            </w:r>
            <w:r w:rsidRPr="00B1483C">
              <w:t xml:space="preserve"> and Theseus’ attitudes to seeking glory</w:t>
            </w:r>
          </w:p>
          <w:p w14:paraId="1FE77F3D" w14:textId="04A338D4" w:rsidR="00C63F04" w:rsidRDefault="38A06EB1" w:rsidP="002B4372">
            <w:pPr>
              <w:pStyle w:val="ACtabletextCEbullet"/>
              <w:numPr>
                <w:ilvl w:val="0"/>
                <w:numId w:val="1"/>
              </w:numPr>
            </w:pPr>
            <w:r>
              <w:t>identifying references to ancient Greek mythology and literature in visual and performing arts and literature</w:t>
            </w:r>
            <w:r w:rsidR="005878FD">
              <w:t>,</w:t>
            </w:r>
            <w:r>
              <w:t xml:space="preserve"> </w:t>
            </w:r>
            <w:r w:rsidRPr="00E56C49">
              <w:rPr>
                <w:color w:val="auto"/>
              </w:rPr>
              <w:t>from</w:t>
            </w:r>
            <w:r>
              <w:t xml:space="preserve"> antiquity to the present</w:t>
            </w:r>
          </w:p>
          <w:p w14:paraId="0F09026F" w14:textId="0EB38A3B" w:rsidR="00C63F04" w:rsidRDefault="38A06EB1" w:rsidP="002B4372">
            <w:pPr>
              <w:pStyle w:val="ACtabletextCEbullet"/>
              <w:numPr>
                <w:ilvl w:val="0"/>
                <w:numId w:val="1"/>
              </w:numPr>
            </w:pPr>
            <w:r>
              <w:t>exploring ancient connections</w:t>
            </w:r>
            <w:r w:rsidR="65817671">
              <w:t xml:space="preserve"> with modern society</w:t>
            </w:r>
            <w:r>
              <w:t xml:space="preserve"> </w:t>
            </w:r>
            <w:r w:rsidR="4406FB07">
              <w:t>in sport, theatre</w:t>
            </w:r>
            <w:r w:rsidR="65817671">
              <w:t xml:space="preserve">, </w:t>
            </w:r>
            <w:r w:rsidR="4406FB07">
              <w:t xml:space="preserve">schooling, </w:t>
            </w:r>
            <w:proofErr w:type="gramStart"/>
            <w:r w:rsidR="4406FB07">
              <w:t>music</w:t>
            </w:r>
            <w:proofErr w:type="gramEnd"/>
            <w:r w:rsidR="00C125CA">
              <w:t xml:space="preserve"> and</w:t>
            </w:r>
            <w:r w:rsidR="1300DB8C">
              <w:t xml:space="preserve"> architecture</w:t>
            </w:r>
          </w:p>
          <w:p w14:paraId="36666803" w14:textId="683FF05A" w:rsidR="0025011A" w:rsidRPr="007E2AC6" w:rsidRDefault="38A06EB1" w:rsidP="002B4372">
            <w:pPr>
              <w:pStyle w:val="ACtabletextCEbullet"/>
              <w:numPr>
                <w:ilvl w:val="0"/>
                <w:numId w:val="1"/>
              </w:numPr>
            </w:pPr>
            <w:r>
              <w:t xml:space="preserve">identifying literary influences from the Classical Greek period on popular culture, such as brand names, </w:t>
            </w:r>
            <w:proofErr w:type="gramStart"/>
            <w:r>
              <w:t>cartoons</w:t>
            </w:r>
            <w:proofErr w:type="gramEnd"/>
            <w:r w:rsidR="004F2065">
              <w:t xml:space="preserve"> and</w:t>
            </w:r>
            <w:r>
              <w:t xml:space="preserve"> adventure films, for example, Clash of the Titans, Troy, Hercules</w:t>
            </w:r>
          </w:p>
        </w:tc>
      </w:tr>
      <w:tr w:rsidR="0021379C" w:rsidRPr="0094378D" w14:paraId="45DD62C1" w14:textId="77777777" w:rsidTr="1156A430">
        <w:trPr>
          <w:trHeight w:val="1527"/>
        </w:trPr>
        <w:tc>
          <w:tcPr>
            <w:tcW w:w="4673" w:type="dxa"/>
          </w:tcPr>
          <w:p w14:paraId="63944CBB" w14:textId="3AF0AEC9" w:rsidR="0021379C" w:rsidRDefault="48DB3C81" w:rsidP="3B6A0CD2">
            <w:pPr>
              <w:pStyle w:val="ACtabletextCD"/>
              <w:rPr>
                <w:rFonts w:eastAsia="Calibri"/>
              </w:rPr>
            </w:pPr>
            <w:r w:rsidRPr="3B6A0CD2">
              <w:rPr>
                <w:rFonts w:eastAsia="Calibri"/>
              </w:rPr>
              <w:lastRenderedPageBreak/>
              <w:t xml:space="preserve">respond to texts and </w:t>
            </w:r>
            <w:r w:rsidR="0021379C" w:rsidRPr="3B6A0CD2">
              <w:rPr>
                <w:rFonts w:eastAsia="Calibri"/>
              </w:rPr>
              <w:t xml:space="preserve">convey information in Classical Greek </w:t>
            </w:r>
            <w:r w:rsidR="00004211">
              <w:rPr>
                <w:rFonts w:eastAsia="Calibri"/>
              </w:rPr>
              <w:t>or English</w:t>
            </w:r>
            <w:r w:rsidR="004C7525">
              <w:rPr>
                <w:rFonts w:eastAsia="Calibri"/>
              </w:rPr>
              <w:t>,</w:t>
            </w:r>
            <w:r w:rsidR="00004211">
              <w:rPr>
                <w:rFonts w:eastAsia="Calibri"/>
              </w:rPr>
              <w:t xml:space="preserve"> </w:t>
            </w:r>
            <w:r w:rsidR="0021379C" w:rsidRPr="3B6A0CD2">
              <w:rPr>
                <w:rFonts w:eastAsia="Calibri"/>
              </w:rPr>
              <w:t>as</w:t>
            </w:r>
            <w:r w:rsidR="00D94908">
              <w:rPr>
                <w:rFonts w:eastAsia="Calibri"/>
              </w:rPr>
              <w:t xml:space="preserve"> </w:t>
            </w:r>
            <w:r w:rsidR="0021379C" w:rsidRPr="3B6A0CD2">
              <w:rPr>
                <w:rFonts w:eastAsia="Calibri"/>
              </w:rPr>
              <w:t>appropriate</w:t>
            </w:r>
          </w:p>
          <w:p w14:paraId="4DDC49E8" w14:textId="4642A410" w:rsidR="00872FF0" w:rsidRPr="006D7CBE" w:rsidRDefault="00872FF0" w:rsidP="0021379C">
            <w:pPr>
              <w:pStyle w:val="ACtabletextCD"/>
              <w:rPr>
                <w:rStyle w:val="SubtleEmphasis"/>
                <w:iCs w:val="0"/>
              </w:rPr>
            </w:pPr>
            <w:r w:rsidRPr="50071DF0">
              <w:rPr>
                <w:rStyle w:val="SubtleEmphasis"/>
              </w:rPr>
              <w:t>ACL9LCG</w:t>
            </w:r>
            <w:r w:rsidR="0CE5903E" w:rsidRPr="50071DF0">
              <w:rPr>
                <w:rStyle w:val="SubtleEmphasis"/>
              </w:rPr>
              <w:t>8</w:t>
            </w:r>
            <w:r w:rsidRPr="50071DF0">
              <w:rPr>
                <w:rStyle w:val="SubtleEmphasis"/>
              </w:rPr>
              <w:t>E02</w:t>
            </w:r>
          </w:p>
        </w:tc>
        <w:tc>
          <w:tcPr>
            <w:tcW w:w="10453" w:type="dxa"/>
            <w:gridSpan w:val="2"/>
          </w:tcPr>
          <w:p w14:paraId="026F0A5D" w14:textId="3E6E354E" w:rsidR="00990C41" w:rsidRPr="00C715BB" w:rsidRDefault="00990C41" w:rsidP="00F6551F">
            <w:pPr>
              <w:pStyle w:val="ACtabletextCEbullet"/>
              <w:numPr>
                <w:ilvl w:val="0"/>
                <w:numId w:val="3"/>
              </w:numPr>
              <w:rPr>
                <w:iCs/>
                <w:color w:val="auto"/>
              </w:rPr>
            </w:pPr>
            <w:r w:rsidRPr="00C715BB">
              <w:rPr>
                <w:iCs/>
                <w:color w:val="auto"/>
              </w:rPr>
              <w:t xml:space="preserve">listening to and reading texts such as stories about life in the city/country, </w:t>
            </w:r>
            <w:proofErr w:type="gramStart"/>
            <w:r w:rsidRPr="00C715BB">
              <w:rPr>
                <w:iCs/>
                <w:color w:val="auto"/>
              </w:rPr>
              <w:t>legends</w:t>
            </w:r>
            <w:proofErr w:type="gramEnd"/>
            <w:r w:rsidRPr="00C715BB">
              <w:rPr>
                <w:iCs/>
                <w:color w:val="auto"/>
              </w:rPr>
              <w:t xml:space="preserve"> or myths, and responding to questions in English relating to content and context</w:t>
            </w:r>
            <w:r w:rsidR="005D5FDB">
              <w:rPr>
                <w:iCs/>
                <w:color w:val="auto"/>
              </w:rPr>
              <w:t>,</w:t>
            </w:r>
            <w:r w:rsidR="00C715BB" w:rsidRPr="00C715BB">
              <w:rPr>
                <w:iCs/>
                <w:color w:val="auto"/>
              </w:rPr>
              <w:t xml:space="preserve"> or providing a summary</w:t>
            </w:r>
            <w:r w:rsidR="00723015">
              <w:rPr>
                <w:iCs/>
                <w:color w:val="auto"/>
              </w:rPr>
              <w:t xml:space="preserve"> of the text</w:t>
            </w:r>
          </w:p>
          <w:p w14:paraId="43019A31" w14:textId="10AB6E0C" w:rsidR="00B523BD" w:rsidRDefault="51B227DB" w:rsidP="00F6551F">
            <w:pPr>
              <w:pStyle w:val="ACtabletextCEbullet"/>
              <w:numPr>
                <w:ilvl w:val="0"/>
                <w:numId w:val="3"/>
              </w:numPr>
              <w:rPr>
                <w:iCs/>
                <w:color w:val="auto"/>
              </w:rPr>
            </w:pPr>
            <w:r w:rsidRPr="141CCF9A">
              <w:rPr>
                <w:color w:val="auto"/>
              </w:rPr>
              <w:t>gathering</w:t>
            </w:r>
            <w:r w:rsidR="00FF43A2">
              <w:rPr>
                <w:color w:val="auto"/>
              </w:rPr>
              <w:t xml:space="preserve"> </w:t>
            </w:r>
            <w:r w:rsidR="00CD2154">
              <w:rPr>
                <w:color w:val="auto"/>
              </w:rPr>
              <w:t>and</w:t>
            </w:r>
            <w:r w:rsidRPr="141CCF9A">
              <w:rPr>
                <w:color w:val="auto"/>
              </w:rPr>
              <w:t xml:space="preserve"> collating information about daily routine in the ancient Greek world</w:t>
            </w:r>
            <w:r w:rsidR="00A26360">
              <w:rPr>
                <w:color w:val="auto"/>
              </w:rPr>
              <w:t>,</w:t>
            </w:r>
            <w:r w:rsidR="6273D3F2">
              <w:t xml:space="preserve"> such as </w:t>
            </w:r>
            <w:r w:rsidR="6273D3F2" w:rsidRPr="141CCF9A">
              <w:rPr>
                <w:color w:val="auto"/>
              </w:rPr>
              <w:t xml:space="preserve">family life, education, food, </w:t>
            </w:r>
            <w:proofErr w:type="gramStart"/>
            <w:r w:rsidR="6273D3F2" w:rsidRPr="141CCF9A">
              <w:rPr>
                <w:color w:val="auto"/>
              </w:rPr>
              <w:t>hygiene</w:t>
            </w:r>
            <w:proofErr w:type="gramEnd"/>
            <w:r w:rsidR="006F47B0">
              <w:rPr>
                <w:color w:val="auto"/>
              </w:rPr>
              <w:t xml:space="preserve"> and</w:t>
            </w:r>
            <w:r w:rsidR="6273D3F2" w:rsidRPr="141CCF9A">
              <w:rPr>
                <w:color w:val="auto"/>
              </w:rPr>
              <w:t xml:space="preserve"> exercise,</w:t>
            </w:r>
            <w:r w:rsidR="6D43DA3A" w:rsidRPr="141CCF9A">
              <w:rPr>
                <w:color w:val="auto"/>
              </w:rPr>
              <w:t xml:space="preserve"> </w:t>
            </w:r>
            <w:r w:rsidR="7F810D6F" w:rsidRPr="141CCF9A">
              <w:rPr>
                <w:color w:val="auto"/>
              </w:rPr>
              <w:t xml:space="preserve">and </w:t>
            </w:r>
            <w:r w:rsidR="2B684B4B" w:rsidRPr="141CCF9A">
              <w:rPr>
                <w:color w:val="auto"/>
              </w:rPr>
              <w:t>presenting</w:t>
            </w:r>
            <w:r w:rsidRPr="141CCF9A">
              <w:rPr>
                <w:color w:val="auto"/>
              </w:rPr>
              <w:t xml:space="preserve"> </w:t>
            </w:r>
            <w:r w:rsidR="006F47B0">
              <w:rPr>
                <w:color w:val="auto"/>
              </w:rPr>
              <w:t xml:space="preserve">findings </w:t>
            </w:r>
            <w:r w:rsidRPr="141CCF9A">
              <w:rPr>
                <w:color w:val="auto"/>
              </w:rPr>
              <w:t>in posters or digital displays</w:t>
            </w:r>
            <w:r w:rsidR="00C93B7A">
              <w:rPr>
                <w:color w:val="auto"/>
              </w:rPr>
              <w:t>,</w:t>
            </w:r>
            <w:r w:rsidR="6D43DA3A" w:rsidRPr="141CCF9A">
              <w:rPr>
                <w:color w:val="auto"/>
              </w:rPr>
              <w:t xml:space="preserve"> </w:t>
            </w:r>
            <w:r w:rsidR="00C93B7A">
              <w:rPr>
                <w:color w:val="auto"/>
              </w:rPr>
              <w:t>including</w:t>
            </w:r>
            <w:r w:rsidR="00C93B7A" w:rsidRPr="141CCF9A">
              <w:rPr>
                <w:color w:val="auto"/>
              </w:rPr>
              <w:t xml:space="preserve"> </w:t>
            </w:r>
            <w:r w:rsidRPr="141CCF9A">
              <w:rPr>
                <w:color w:val="auto"/>
              </w:rPr>
              <w:t xml:space="preserve">annotations in English or words and simple phrases in Classical Greek </w:t>
            </w:r>
          </w:p>
          <w:p w14:paraId="5C29BD94" w14:textId="04EE6E78" w:rsidR="00CB19B7" w:rsidRPr="006D1BF4" w:rsidRDefault="5FDB1BF1" w:rsidP="00F6551F">
            <w:pPr>
              <w:pStyle w:val="ACtabletextCEbullet"/>
              <w:numPr>
                <w:ilvl w:val="0"/>
                <w:numId w:val="3"/>
              </w:numPr>
              <w:rPr>
                <w:iCs/>
                <w:color w:val="auto"/>
              </w:rPr>
            </w:pPr>
            <w:r w:rsidRPr="141CCF9A">
              <w:rPr>
                <w:color w:val="auto"/>
              </w:rPr>
              <w:t>exploring and discussing references in texts to social structure in Sparta</w:t>
            </w:r>
            <w:r w:rsidR="146C225F" w:rsidRPr="141CCF9A">
              <w:rPr>
                <w:color w:val="auto"/>
              </w:rPr>
              <w:t xml:space="preserve"> and Athens</w:t>
            </w:r>
            <w:r w:rsidRPr="141CCF9A">
              <w:rPr>
                <w:color w:val="auto"/>
              </w:rPr>
              <w:t>, including</w:t>
            </w:r>
            <w:r w:rsidR="6BA19732" w:rsidRPr="141CCF9A">
              <w:rPr>
                <w:color w:val="auto"/>
              </w:rPr>
              <w:t xml:space="preserve"> </w:t>
            </w:r>
            <w:proofErr w:type="spellStart"/>
            <w:r w:rsidRPr="00E4056F">
              <w:rPr>
                <w:color w:val="auto"/>
              </w:rPr>
              <w:t>perioikoi</w:t>
            </w:r>
            <w:proofErr w:type="spellEnd"/>
            <w:r w:rsidR="146C225F" w:rsidRPr="00BD1ED4">
              <w:rPr>
                <w:i/>
                <w:iCs/>
                <w:color w:val="auto"/>
              </w:rPr>
              <w:t>,</w:t>
            </w:r>
            <w:r w:rsidRPr="00BD1ED4">
              <w:rPr>
                <w:i/>
                <w:iCs/>
                <w:color w:val="auto"/>
              </w:rPr>
              <w:t xml:space="preserve"> </w:t>
            </w:r>
            <w:r w:rsidR="38DC62E5" w:rsidRPr="141CCF9A">
              <w:rPr>
                <w:color w:val="auto"/>
              </w:rPr>
              <w:t xml:space="preserve">the helots and </w:t>
            </w:r>
            <w:r w:rsidR="27C452D8" w:rsidRPr="141CCF9A">
              <w:rPr>
                <w:color w:val="auto"/>
              </w:rPr>
              <w:t xml:space="preserve">Athenian </w:t>
            </w:r>
            <w:proofErr w:type="spellStart"/>
            <w:r w:rsidR="27C452D8" w:rsidRPr="141CCF9A">
              <w:rPr>
                <w:color w:val="auto"/>
              </w:rPr>
              <w:t>metics</w:t>
            </w:r>
            <w:proofErr w:type="spellEnd"/>
            <w:r w:rsidR="38DC62E5" w:rsidRPr="141CCF9A">
              <w:rPr>
                <w:color w:val="auto"/>
              </w:rPr>
              <w:t xml:space="preserve"> </w:t>
            </w:r>
          </w:p>
          <w:p w14:paraId="52BB87F2" w14:textId="21DB95E1" w:rsidR="00E3325D" w:rsidRDefault="04E7AD3E" w:rsidP="00F6551F">
            <w:pPr>
              <w:pStyle w:val="ACtabletextCEbullet"/>
              <w:numPr>
                <w:ilvl w:val="0"/>
                <w:numId w:val="3"/>
              </w:numPr>
              <w:rPr>
                <w:iCs/>
                <w:color w:val="auto"/>
              </w:rPr>
            </w:pPr>
            <w:r w:rsidRPr="141CCF9A">
              <w:rPr>
                <w:color w:val="auto"/>
              </w:rPr>
              <w:t>researching art</w:t>
            </w:r>
            <w:r w:rsidR="00D636E2">
              <w:rPr>
                <w:color w:val="auto"/>
              </w:rPr>
              <w:t>e</w:t>
            </w:r>
            <w:r w:rsidRPr="141CCF9A">
              <w:rPr>
                <w:color w:val="auto"/>
              </w:rPr>
              <w:t>facts such as Greek vases and explaining what they tell us about daily life and cultural practices</w:t>
            </w:r>
            <w:r w:rsidR="695B1BA9" w:rsidRPr="141CCF9A">
              <w:rPr>
                <w:color w:val="auto"/>
              </w:rPr>
              <w:t xml:space="preserve"> in </w:t>
            </w:r>
            <w:r w:rsidR="250BAD0C" w:rsidRPr="141CCF9A">
              <w:rPr>
                <w:color w:val="auto"/>
              </w:rPr>
              <w:t>A</w:t>
            </w:r>
            <w:r w:rsidR="695B1BA9" w:rsidRPr="141CCF9A">
              <w:rPr>
                <w:color w:val="auto"/>
              </w:rPr>
              <w:t>ncient Greece</w:t>
            </w:r>
          </w:p>
          <w:p w14:paraId="222D56F6" w14:textId="4DA62529" w:rsidR="00467B00" w:rsidRPr="005E2A31" w:rsidRDefault="1C18D255" w:rsidP="00F6551F">
            <w:pPr>
              <w:pStyle w:val="ACtabletextCEbullet"/>
              <w:numPr>
                <w:ilvl w:val="0"/>
                <w:numId w:val="3"/>
              </w:numPr>
              <w:rPr>
                <w:iCs/>
                <w:color w:val="auto"/>
              </w:rPr>
            </w:pPr>
            <w:r w:rsidRPr="141CCF9A">
              <w:rPr>
                <w:color w:val="auto"/>
              </w:rPr>
              <w:t xml:space="preserve">comparing details from different sources about where </w:t>
            </w:r>
            <w:r w:rsidR="00BA7EE4">
              <w:rPr>
                <w:color w:val="auto"/>
              </w:rPr>
              <w:t xml:space="preserve">people of the ancient </w:t>
            </w:r>
            <w:r w:rsidRPr="141CCF9A">
              <w:rPr>
                <w:color w:val="auto"/>
              </w:rPr>
              <w:t xml:space="preserve">Greek </w:t>
            </w:r>
            <w:r w:rsidR="00BA7EE4">
              <w:rPr>
                <w:color w:val="auto"/>
              </w:rPr>
              <w:t>world</w:t>
            </w:r>
            <w:r w:rsidRPr="141CCF9A">
              <w:rPr>
                <w:color w:val="auto"/>
              </w:rPr>
              <w:t xml:space="preserve"> lived, such as in urban centres or rural</w:t>
            </w:r>
            <w:r w:rsidR="493491B6" w:rsidRPr="141CCF9A">
              <w:rPr>
                <w:color w:val="auto"/>
              </w:rPr>
              <w:t xml:space="preserve"> settlements, for example, through dioramas or drawings with labels in Classical Greek</w:t>
            </w:r>
            <w:r w:rsidR="00682324">
              <w:rPr>
                <w:color w:val="auto"/>
              </w:rPr>
              <w:t xml:space="preserve"> or English</w:t>
            </w:r>
            <w:r w:rsidR="493491B6" w:rsidRPr="141CCF9A">
              <w:rPr>
                <w:color w:val="auto"/>
              </w:rPr>
              <w:t>, and discussing what they reveal about different lifestyles in the Classical period</w:t>
            </w:r>
          </w:p>
          <w:p w14:paraId="380C1534" w14:textId="59ED0EA2" w:rsidR="00270974" w:rsidRPr="00CF1824" w:rsidRDefault="3C1DB217" w:rsidP="00F6551F">
            <w:pPr>
              <w:pStyle w:val="ACtabletextCEbullet"/>
              <w:numPr>
                <w:ilvl w:val="0"/>
                <w:numId w:val="3"/>
              </w:numPr>
              <w:rPr>
                <w:iCs/>
                <w:color w:val="auto"/>
              </w:rPr>
            </w:pPr>
            <w:r>
              <w:t xml:space="preserve">reading accounts of historical events, </w:t>
            </w:r>
            <w:r w:rsidR="00466707">
              <w:t>for example,</w:t>
            </w:r>
            <w:r>
              <w:t xml:space="preserve"> Aeschylus’ eyewitness account of the Battle of Salamis, and presenting </w:t>
            </w:r>
            <w:r w:rsidR="005B1E2B">
              <w:t xml:space="preserve">the </w:t>
            </w:r>
            <w:r>
              <w:t xml:space="preserve">information in </w:t>
            </w:r>
            <w:r w:rsidR="005B1E2B">
              <w:t>a different format</w:t>
            </w:r>
            <w:r w:rsidR="00466707">
              <w:t xml:space="preserve"> such</w:t>
            </w:r>
            <w:r>
              <w:t xml:space="preserve"> as a news report</w:t>
            </w:r>
          </w:p>
          <w:p w14:paraId="3284FD3C" w14:textId="612D48F3" w:rsidR="00CF1824" w:rsidRPr="00CF1824" w:rsidRDefault="32917E6C" w:rsidP="00F6551F">
            <w:pPr>
              <w:pStyle w:val="ACtabletextCEbullet"/>
              <w:numPr>
                <w:ilvl w:val="0"/>
                <w:numId w:val="3"/>
              </w:numPr>
              <w:rPr>
                <w:iCs/>
                <w:color w:val="auto"/>
              </w:rPr>
            </w:pPr>
            <w:r w:rsidRPr="141CCF9A">
              <w:rPr>
                <w:color w:val="auto"/>
              </w:rPr>
              <w:t xml:space="preserve">discussing how scenes and characters are depicted in texts, such as through imagery or conversations </w:t>
            </w:r>
          </w:p>
          <w:p w14:paraId="32F3A750" w14:textId="77777777" w:rsidR="00CF1824" w:rsidRPr="00CF1824" w:rsidRDefault="32917E6C" w:rsidP="00F6551F">
            <w:pPr>
              <w:pStyle w:val="ACtabletextCEbullet"/>
              <w:numPr>
                <w:ilvl w:val="0"/>
                <w:numId w:val="3"/>
              </w:numPr>
              <w:rPr>
                <w:iCs/>
                <w:color w:val="auto"/>
              </w:rPr>
            </w:pPr>
            <w:r w:rsidRPr="141CCF9A">
              <w:rPr>
                <w:color w:val="auto"/>
              </w:rPr>
              <w:t>reading a text such as a story or a myth and illustrating it with images and simple captions in Classical Greek</w:t>
            </w:r>
          </w:p>
          <w:p w14:paraId="48666A99" w14:textId="7B9F18BD" w:rsidR="00CF1824" w:rsidRPr="00CF1824" w:rsidRDefault="32917E6C" w:rsidP="00F6551F">
            <w:pPr>
              <w:pStyle w:val="ACtabletextCEbullet"/>
              <w:numPr>
                <w:ilvl w:val="0"/>
                <w:numId w:val="3"/>
              </w:numPr>
              <w:rPr>
                <w:iCs/>
                <w:color w:val="auto"/>
              </w:rPr>
            </w:pPr>
            <w:r w:rsidRPr="141CCF9A">
              <w:rPr>
                <w:color w:val="auto"/>
              </w:rPr>
              <w:t xml:space="preserve">identifying and discussing the techniques writers use to achieve effects such as humour or surprise </w:t>
            </w:r>
          </w:p>
          <w:p w14:paraId="5320C620" w14:textId="092C6462" w:rsidR="00CF1824" w:rsidRPr="00CF1824" w:rsidRDefault="32917E6C" w:rsidP="00F6551F">
            <w:pPr>
              <w:pStyle w:val="ACtabletextCEbullet"/>
              <w:numPr>
                <w:ilvl w:val="0"/>
                <w:numId w:val="3"/>
              </w:numPr>
              <w:rPr>
                <w:iCs/>
                <w:color w:val="auto"/>
              </w:rPr>
            </w:pPr>
            <w:r w:rsidRPr="141CCF9A">
              <w:rPr>
                <w:color w:val="auto"/>
              </w:rPr>
              <w:t>presenting short</w:t>
            </w:r>
            <w:r w:rsidR="00D027BB">
              <w:rPr>
                <w:color w:val="auto"/>
              </w:rPr>
              <w:t xml:space="preserve"> Classical Greek</w:t>
            </w:r>
            <w:r w:rsidRPr="141CCF9A">
              <w:rPr>
                <w:color w:val="auto"/>
              </w:rPr>
              <w:t xml:space="preserve"> texts </w:t>
            </w:r>
            <w:r w:rsidR="007B009A">
              <w:rPr>
                <w:color w:val="auto"/>
              </w:rPr>
              <w:t>orally</w:t>
            </w:r>
            <w:r w:rsidRPr="141CCF9A">
              <w:rPr>
                <w:color w:val="auto"/>
              </w:rPr>
              <w:t xml:space="preserve">, such as stories, dialogues, </w:t>
            </w:r>
            <w:proofErr w:type="gramStart"/>
            <w:r w:rsidRPr="141CCF9A">
              <w:rPr>
                <w:color w:val="auto"/>
              </w:rPr>
              <w:t>poems</w:t>
            </w:r>
            <w:proofErr w:type="gramEnd"/>
            <w:r w:rsidRPr="141CCF9A">
              <w:rPr>
                <w:color w:val="auto"/>
              </w:rPr>
              <w:t xml:space="preserve"> or speeches</w:t>
            </w:r>
            <w:r w:rsidR="00882197">
              <w:rPr>
                <w:color w:val="auto"/>
              </w:rPr>
              <w:t>,</w:t>
            </w:r>
            <w:r w:rsidRPr="141CCF9A">
              <w:rPr>
                <w:color w:val="auto"/>
              </w:rPr>
              <w:t xml:space="preserve"> using strategies to convey tone and emotion</w:t>
            </w:r>
          </w:p>
          <w:p w14:paraId="170C170F" w14:textId="1067B34C" w:rsidR="00E137F3" w:rsidRPr="00C7274E" w:rsidRDefault="270913AC" w:rsidP="00F6551F">
            <w:pPr>
              <w:pStyle w:val="ACtabletextCEbullet"/>
              <w:numPr>
                <w:ilvl w:val="0"/>
                <w:numId w:val="3"/>
              </w:numPr>
              <w:rPr>
                <w:iCs/>
                <w:color w:val="auto"/>
              </w:rPr>
            </w:pPr>
            <w:r w:rsidRPr="141CCF9A">
              <w:rPr>
                <w:color w:val="auto"/>
              </w:rPr>
              <w:t xml:space="preserve">creating a class bank of references in texts </w:t>
            </w:r>
            <w:r w:rsidR="00386B86">
              <w:rPr>
                <w:color w:val="auto"/>
              </w:rPr>
              <w:t xml:space="preserve">that relate </w:t>
            </w:r>
            <w:r w:rsidRPr="141CCF9A">
              <w:rPr>
                <w:color w:val="auto"/>
              </w:rPr>
              <w:t xml:space="preserve">to </w:t>
            </w:r>
            <w:r w:rsidR="00405805">
              <w:rPr>
                <w:color w:val="auto"/>
              </w:rPr>
              <w:t xml:space="preserve">the </w:t>
            </w:r>
            <w:r w:rsidRPr="141CCF9A">
              <w:rPr>
                <w:color w:val="auto"/>
              </w:rPr>
              <w:t>worship of the Olympian gods and local heroes, the panhellenic festivals of the Olympic and Pythian Games, or the dramatic performances of the Dionysia in Athens</w:t>
            </w:r>
            <w:r w:rsidR="00405805">
              <w:rPr>
                <w:color w:val="auto"/>
              </w:rPr>
              <w:t>,</w:t>
            </w:r>
            <w:r w:rsidRPr="141CCF9A">
              <w:rPr>
                <w:color w:val="auto"/>
              </w:rPr>
              <w:t xml:space="preserve"> </w:t>
            </w:r>
            <w:r w:rsidR="3B9F4B1B" w:rsidRPr="141CCF9A">
              <w:rPr>
                <w:color w:val="auto"/>
              </w:rPr>
              <w:t>to</w:t>
            </w:r>
            <w:r w:rsidRPr="141CCF9A">
              <w:rPr>
                <w:color w:val="auto"/>
              </w:rPr>
              <w:t xml:space="preserve"> assess the importance of religion in ancient Greek society</w:t>
            </w:r>
          </w:p>
        </w:tc>
      </w:tr>
      <w:tr w:rsidR="00F757B8" w:rsidRPr="00F91937" w14:paraId="532528C4" w14:textId="77777777" w:rsidTr="1156A430">
        <w:tc>
          <w:tcPr>
            <w:tcW w:w="15126" w:type="dxa"/>
            <w:gridSpan w:val="3"/>
            <w:shd w:val="clear" w:color="auto" w:fill="E5F5FB" w:themeFill="accent2"/>
          </w:tcPr>
          <w:p w14:paraId="0397019A" w14:textId="5C896E2A"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sidR="00F55A64">
              <w:rPr>
                <w:b/>
                <w:bCs/>
                <w:color w:val="auto"/>
              </w:rPr>
              <w:t>Tran</w:t>
            </w:r>
            <w:r w:rsidR="0021379C">
              <w:rPr>
                <w:b/>
                <w:bCs/>
                <w:color w:val="auto"/>
              </w:rPr>
              <w:t>slatin</w:t>
            </w:r>
            <w:r w:rsidR="00F55A64">
              <w:rPr>
                <w:b/>
                <w:bCs/>
                <w:color w:val="auto"/>
              </w:rPr>
              <w:t>g</w:t>
            </w:r>
          </w:p>
        </w:tc>
      </w:tr>
      <w:tr w:rsidR="00894FDF" w:rsidRPr="00E014DC" w14:paraId="4EA97D78" w14:textId="77777777" w:rsidTr="1156A430">
        <w:trPr>
          <w:trHeight w:val="1800"/>
        </w:trPr>
        <w:tc>
          <w:tcPr>
            <w:tcW w:w="4673" w:type="dxa"/>
          </w:tcPr>
          <w:p w14:paraId="540DAA0F" w14:textId="6DC6AAE6" w:rsidR="00C762AA" w:rsidRDefault="00DF3461" w:rsidP="004750B0">
            <w:pPr>
              <w:pStyle w:val="ACtabletextCD"/>
              <w:rPr>
                <w:iCs/>
              </w:rPr>
            </w:pPr>
            <w:r w:rsidRPr="00DF3461">
              <w:rPr>
                <w:iCs/>
              </w:rPr>
              <w:t xml:space="preserve">develop and apply strategies to interpret and translate </w:t>
            </w:r>
            <w:r>
              <w:rPr>
                <w:iCs/>
              </w:rPr>
              <w:t>Classical Greek</w:t>
            </w:r>
            <w:r w:rsidRPr="00DF3461">
              <w:rPr>
                <w:iCs/>
              </w:rPr>
              <w:t xml:space="preserve"> texts to convey meaning in English</w:t>
            </w:r>
          </w:p>
          <w:p w14:paraId="70D78660" w14:textId="059CD215" w:rsidR="00872FF0" w:rsidRPr="00412389" w:rsidRDefault="00872FF0" w:rsidP="004750B0">
            <w:pPr>
              <w:pStyle w:val="ACtabletextCD"/>
            </w:pPr>
            <w:r w:rsidRPr="50071DF0">
              <w:rPr>
                <w:rStyle w:val="SubtleEmphasis"/>
              </w:rPr>
              <w:t>ACL9LCG</w:t>
            </w:r>
            <w:r w:rsidR="190F9001" w:rsidRPr="50071DF0">
              <w:rPr>
                <w:rStyle w:val="SubtleEmphasis"/>
              </w:rPr>
              <w:t>8</w:t>
            </w:r>
            <w:r w:rsidRPr="50071DF0">
              <w:rPr>
                <w:rStyle w:val="SubtleEmphasis"/>
              </w:rPr>
              <w:t>E03</w:t>
            </w:r>
          </w:p>
          <w:p w14:paraId="5399CD68" w14:textId="7DC2B9F4" w:rsidR="00872FF0" w:rsidRPr="00412389" w:rsidRDefault="00872FF0" w:rsidP="004750B0">
            <w:pPr>
              <w:pStyle w:val="ACtabletextCD"/>
              <w:rPr>
                <w:rStyle w:val="SubtleEmphasis"/>
              </w:rPr>
            </w:pPr>
          </w:p>
        </w:tc>
        <w:tc>
          <w:tcPr>
            <w:tcW w:w="10453" w:type="dxa"/>
            <w:gridSpan w:val="2"/>
          </w:tcPr>
          <w:p w14:paraId="36638755" w14:textId="71495F39" w:rsidR="00BB7D8B" w:rsidRDefault="7B2497BC" w:rsidP="00F6551F">
            <w:pPr>
              <w:pStyle w:val="ACtabletextCEbullet"/>
              <w:numPr>
                <w:ilvl w:val="0"/>
                <w:numId w:val="8"/>
              </w:numPr>
            </w:pPr>
            <w:r>
              <w:t xml:space="preserve">developing skills </w:t>
            </w:r>
            <w:r w:rsidR="610E2494">
              <w:t xml:space="preserve">in </w:t>
            </w:r>
            <w:r w:rsidR="20BD8E8C">
              <w:t xml:space="preserve">using print and electronic resources to </w:t>
            </w:r>
            <w:r w:rsidR="0040084E" w:rsidRPr="1B15C83A">
              <w:rPr>
                <w:rStyle w:val="normaltextrun"/>
              </w:rPr>
              <w:t>consider multiple meanings of vocabulary</w:t>
            </w:r>
            <w:r w:rsidR="0040084E">
              <w:rPr>
                <w:rStyle w:val="normaltextrun"/>
              </w:rPr>
              <w:t xml:space="preserve"> </w:t>
            </w:r>
            <w:r w:rsidR="00C43E7B">
              <w:rPr>
                <w:rStyle w:val="normaltextrun"/>
              </w:rPr>
              <w:t xml:space="preserve">and </w:t>
            </w:r>
            <w:r w:rsidR="20BD8E8C">
              <w:t>locat</w:t>
            </w:r>
            <w:r w:rsidR="006B30C6">
              <w:t>ing</w:t>
            </w:r>
            <w:r w:rsidR="20BD8E8C">
              <w:t xml:space="preserve"> the appropriate meanings of words</w:t>
            </w:r>
            <w:r w:rsidR="00696D0B">
              <w:t xml:space="preserve"> </w:t>
            </w:r>
            <w:r w:rsidR="00B330E9">
              <w:t>within a</w:t>
            </w:r>
            <w:r w:rsidR="00696D0B">
              <w:t xml:space="preserve"> context</w:t>
            </w:r>
          </w:p>
          <w:p w14:paraId="146EC777" w14:textId="5646D4CD" w:rsidR="000B34B1" w:rsidRDefault="000B34B1" w:rsidP="00F6551F">
            <w:pPr>
              <w:pStyle w:val="ACtabletextCEbullet"/>
              <w:numPr>
                <w:ilvl w:val="0"/>
                <w:numId w:val="8"/>
              </w:numPr>
            </w:pPr>
            <w:r w:rsidRPr="000B34B1">
              <w:t xml:space="preserve">using knowledge of </w:t>
            </w:r>
            <w:r>
              <w:t>Classical</w:t>
            </w:r>
            <w:r w:rsidR="0097304E">
              <w:t xml:space="preserve"> </w:t>
            </w:r>
            <w:r w:rsidR="00B27071">
              <w:t>Greek</w:t>
            </w:r>
            <w:r w:rsidRPr="000B34B1">
              <w:t>-derived English words to deduce the meaning of Classical Greek words</w:t>
            </w:r>
          </w:p>
          <w:p w14:paraId="5FC15322" w14:textId="3EC6A3D8" w:rsidR="00CD41D7" w:rsidRDefault="00CD41D7" w:rsidP="00F6551F">
            <w:pPr>
              <w:pStyle w:val="ACtabletextCEbullet"/>
              <w:numPr>
                <w:ilvl w:val="0"/>
                <w:numId w:val="8"/>
              </w:numPr>
            </w:pPr>
            <w:r>
              <w:t xml:space="preserve">considering multiple meanings of vocabulary, for example, using dictionaries and electronic translation tools, and making appropriate selections according to context, </w:t>
            </w:r>
            <w:r w:rsidR="003D44A2">
              <w:t>such as</w:t>
            </w:r>
            <w:r>
              <w:t xml:space="preserve"> </w:t>
            </w:r>
            <w:proofErr w:type="spellStart"/>
            <w:r w:rsidRPr="00F464E3">
              <w:rPr>
                <w:i/>
                <w:iCs/>
              </w:rPr>
              <w:t>ἄριστος</w:t>
            </w:r>
            <w:proofErr w:type="spellEnd"/>
          </w:p>
          <w:p w14:paraId="169F1EF7" w14:textId="3D85FCBF" w:rsidR="00CD41D7" w:rsidRDefault="00CD41D7" w:rsidP="00F6551F">
            <w:pPr>
              <w:pStyle w:val="ACtabletextCEbullet"/>
              <w:numPr>
                <w:ilvl w:val="0"/>
                <w:numId w:val="8"/>
              </w:numPr>
            </w:pPr>
            <w:r>
              <w:lastRenderedPageBreak/>
              <w:t>using known vocabulary in Classical Greek or English, and context</w:t>
            </w:r>
            <w:r w:rsidR="00805C90">
              <w:t>,</w:t>
            </w:r>
            <w:r>
              <w:t xml:space="preserve"> to deduce the meaning of unknown words</w:t>
            </w:r>
          </w:p>
          <w:p w14:paraId="44016F5D" w14:textId="0448F397" w:rsidR="00013A87" w:rsidRPr="00F464E3" w:rsidRDefault="00281416" w:rsidP="00F6551F">
            <w:pPr>
              <w:pStyle w:val="ACtabletextCEbullet"/>
              <w:numPr>
                <w:ilvl w:val="0"/>
                <w:numId w:val="8"/>
              </w:numPr>
              <w:rPr>
                <w:i/>
                <w:iCs/>
              </w:rPr>
            </w:pPr>
            <w:r w:rsidRPr="00530460">
              <w:t>applying knowledge of grammar</w:t>
            </w:r>
            <w:r w:rsidR="002521BA" w:rsidRPr="00530460">
              <w:t xml:space="preserve"> </w:t>
            </w:r>
            <w:r w:rsidR="00CD363F" w:rsidRPr="00530460">
              <w:t>to determine meaning</w:t>
            </w:r>
            <w:r w:rsidR="00DB3060" w:rsidRPr="00530460">
              <w:t xml:space="preserve"> </w:t>
            </w:r>
            <w:r w:rsidR="003F0B94" w:rsidRPr="00530460">
              <w:t xml:space="preserve">of inflected forms </w:t>
            </w:r>
            <w:r w:rsidR="00DB3060" w:rsidRPr="00530460">
              <w:t>and</w:t>
            </w:r>
            <w:r w:rsidRPr="00530460">
              <w:t xml:space="preserve"> to recognise</w:t>
            </w:r>
            <w:r w:rsidR="00C931CF">
              <w:t>,</w:t>
            </w:r>
            <w:r w:rsidRPr="00530460">
              <w:t xml:space="preserve"> in context</w:t>
            </w:r>
            <w:r w:rsidR="00C931CF">
              <w:t>,</w:t>
            </w:r>
            <w:r w:rsidRPr="00530460">
              <w:t xml:space="preserve"> the</w:t>
            </w:r>
            <w:r w:rsidR="0025689A">
              <w:t xml:space="preserve"> </w:t>
            </w:r>
            <w:r w:rsidRPr="00530460">
              <w:t xml:space="preserve">specific function of words which may have multiple applications, such as subject or object, for example, </w:t>
            </w:r>
            <w:proofErr w:type="spellStart"/>
            <w:r w:rsidRPr="00F464E3">
              <w:rPr>
                <w:i/>
                <w:iCs/>
              </w:rPr>
              <w:t>τὸ</w:t>
            </w:r>
            <w:proofErr w:type="spellEnd"/>
            <w:r w:rsidRPr="00F464E3">
              <w:rPr>
                <w:i/>
                <w:iCs/>
              </w:rPr>
              <w:t xml:space="preserve"> </w:t>
            </w:r>
            <w:proofErr w:type="spellStart"/>
            <w:r w:rsidRPr="00F464E3">
              <w:rPr>
                <w:i/>
                <w:iCs/>
              </w:rPr>
              <w:t>δένδρον</w:t>
            </w:r>
            <w:proofErr w:type="spellEnd"/>
            <w:r w:rsidRPr="00F464E3">
              <w:rPr>
                <w:i/>
                <w:iCs/>
              </w:rPr>
              <w:t xml:space="preserve"> </w:t>
            </w:r>
            <w:proofErr w:type="spellStart"/>
            <w:r w:rsidRPr="00F464E3">
              <w:rPr>
                <w:i/>
                <w:iCs/>
              </w:rPr>
              <w:t>θάλλει</w:t>
            </w:r>
            <w:proofErr w:type="spellEnd"/>
            <w:r w:rsidRPr="00F464E3">
              <w:rPr>
                <w:i/>
                <w:iCs/>
              </w:rPr>
              <w:t xml:space="preserve">. ὁ </w:t>
            </w:r>
            <w:proofErr w:type="spellStart"/>
            <w:r w:rsidRPr="00F464E3">
              <w:rPr>
                <w:i/>
                <w:iCs/>
              </w:rPr>
              <w:t>γεωργὸς</w:t>
            </w:r>
            <w:proofErr w:type="spellEnd"/>
            <w:r w:rsidRPr="00F464E3">
              <w:rPr>
                <w:i/>
                <w:iCs/>
              </w:rPr>
              <w:t xml:space="preserve"> </w:t>
            </w:r>
            <w:proofErr w:type="spellStart"/>
            <w:r w:rsidRPr="00F464E3">
              <w:rPr>
                <w:i/>
                <w:iCs/>
              </w:rPr>
              <w:t>κό</w:t>
            </w:r>
            <w:proofErr w:type="spellEnd"/>
            <w:r w:rsidRPr="00F464E3">
              <w:rPr>
                <w:i/>
                <w:iCs/>
              </w:rPr>
              <w:t xml:space="preserve">πτει </w:t>
            </w:r>
            <w:proofErr w:type="spellStart"/>
            <w:r w:rsidRPr="00F464E3">
              <w:rPr>
                <w:i/>
                <w:iCs/>
              </w:rPr>
              <w:t>τὸ</w:t>
            </w:r>
            <w:proofErr w:type="spellEnd"/>
            <w:r w:rsidRPr="00F464E3">
              <w:rPr>
                <w:i/>
                <w:iCs/>
              </w:rPr>
              <w:t xml:space="preserve"> </w:t>
            </w:r>
            <w:proofErr w:type="spellStart"/>
            <w:r w:rsidRPr="00F464E3">
              <w:rPr>
                <w:i/>
                <w:iCs/>
              </w:rPr>
              <w:t>δένδρον</w:t>
            </w:r>
            <w:proofErr w:type="spellEnd"/>
          </w:p>
          <w:p w14:paraId="5B16C489" w14:textId="48048993" w:rsidR="00281416" w:rsidRDefault="008F7D0F" w:rsidP="00F6551F">
            <w:pPr>
              <w:pStyle w:val="ACtabletextCEbullet"/>
              <w:numPr>
                <w:ilvl w:val="0"/>
                <w:numId w:val="8"/>
              </w:numPr>
            </w:pPr>
            <w:r>
              <w:t xml:space="preserve">translating Classical Greek into idiomatic English, </w:t>
            </w:r>
            <w:r w:rsidR="00281416">
              <w:t>identifying words and expressions that do not translate</w:t>
            </w:r>
            <w:r w:rsidR="0025689A">
              <w:t xml:space="preserve"> </w:t>
            </w:r>
            <w:r w:rsidR="00281416">
              <w:t xml:space="preserve">easily, for example, </w:t>
            </w:r>
            <w:proofErr w:type="spellStart"/>
            <w:r w:rsidR="00281416" w:rsidRPr="00F464E3">
              <w:rPr>
                <w:i/>
                <w:iCs/>
              </w:rPr>
              <w:t>ἀγ</w:t>
            </w:r>
            <w:proofErr w:type="spellEnd"/>
            <w:r w:rsidR="00281416" w:rsidRPr="00F464E3">
              <w:rPr>
                <w:i/>
                <w:iCs/>
              </w:rPr>
              <w:t xml:space="preserve">αθός, </w:t>
            </w:r>
            <w:proofErr w:type="spellStart"/>
            <w:r w:rsidR="00281416" w:rsidRPr="00F464E3">
              <w:rPr>
                <w:i/>
                <w:iCs/>
              </w:rPr>
              <w:t>ἄριστος</w:t>
            </w:r>
            <w:proofErr w:type="spellEnd"/>
            <w:r w:rsidR="00281416" w:rsidRPr="00F464E3">
              <w:rPr>
                <w:i/>
                <w:iCs/>
              </w:rPr>
              <w:t>, κα</w:t>
            </w:r>
            <w:proofErr w:type="spellStart"/>
            <w:r w:rsidR="00281416" w:rsidRPr="00F464E3">
              <w:rPr>
                <w:i/>
                <w:iCs/>
              </w:rPr>
              <w:t>λός</w:t>
            </w:r>
            <w:proofErr w:type="spellEnd"/>
            <w:r w:rsidR="00281416" w:rsidRPr="00F464E3">
              <w:rPr>
                <w:i/>
                <w:iCs/>
              </w:rPr>
              <w:t xml:space="preserve">, </w:t>
            </w:r>
            <w:proofErr w:type="spellStart"/>
            <w:r w:rsidR="00281416" w:rsidRPr="00F464E3">
              <w:rPr>
                <w:i/>
                <w:iCs/>
              </w:rPr>
              <w:t>ξένος</w:t>
            </w:r>
            <w:proofErr w:type="spellEnd"/>
            <w:r w:rsidR="00281416" w:rsidRPr="00F464E3">
              <w:rPr>
                <w:i/>
                <w:iCs/>
              </w:rPr>
              <w:t xml:space="preserve">, </w:t>
            </w:r>
            <w:proofErr w:type="spellStart"/>
            <w:r w:rsidR="00281416" w:rsidRPr="00F464E3">
              <w:rPr>
                <w:i/>
                <w:iCs/>
              </w:rPr>
              <w:t>δεινός</w:t>
            </w:r>
            <w:proofErr w:type="spellEnd"/>
            <w:r w:rsidR="00281416" w:rsidRPr="00F464E3">
              <w:rPr>
                <w:i/>
                <w:iCs/>
              </w:rPr>
              <w:t>, π</w:t>
            </w:r>
            <w:proofErr w:type="spellStart"/>
            <w:r w:rsidR="00281416" w:rsidRPr="00F464E3">
              <w:rPr>
                <w:i/>
                <w:iCs/>
              </w:rPr>
              <w:t>ρὸς</w:t>
            </w:r>
            <w:proofErr w:type="spellEnd"/>
            <w:r w:rsidR="00281416" w:rsidRPr="00F464E3">
              <w:rPr>
                <w:i/>
                <w:iCs/>
              </w:rPr>
              <w:t xml:space="preserve"> </w:t>
            </w:r>
            <w:proofErr w:type="spellStart"/>
            <w:r w:rsidR="00281416" w:rsidRPr="00F464E3">
              <w:rPr>
                <w:i/>
                <w:iCs/>
              </w:rPr>
              <w:t>τῶν</w:t>
            </w:r>
            <w:proofErr w:type="spellEnd"/>
            <w:r w:rsidR="00281416" w:rsidRPr="00F464E3">
              <w:rPr>
                <w:i/>
                <w:iCs/>
              </w:rPr>
              <w:t xml:space="preserve"> </w:t>
            </w:r>
            <w:proofErr w:type="spellStart"/>
            <w:r w:rsidR="00281416" w:rsidRPr="00F464E3">
              <w:rPr>
                <w:i/>
                <w:iCs/>
              </w:rPr>
              <w:t>θεῶν</w:t>
            </w:r>
            <w:proofErr w:type="spellEnd"/>
            <w:r w:rsidR="00BD172D" w:rsidRPr="00F464E3">
              <w:rPr>
                <w:i/>
                <w:iCs/>
              </w:rPr>
              <w:t xml:space="preserve">, </w:t>
            </w:r>
            <w:proofErr w:type="spellStart"/>
            <w:r w:rsidRPr="00F464E3">
              <w:rPr>
                <w:i/>
                <w:iCs/>
              </w:rPr>
              <w:t>ἔστι</w:t>
            </w:r>
            <w:proofErr w:type="spellEnd"/>
            <w:r w:rsidRPr="00F464E3">
              <w:rPr>
                <w:i/>
                <w:iCs/>
              </w:rPr>
              <w:t xml:space="preserve"> </w:t>
            </w:r>
            <w:proofErr w:type="spellStart"/>
            <w:r w:rsidRPr="00F464E3">
              <w:rPr>
                <w:i/>
                <w:iCs/>
              </w:rPr>
              <w:t>μοι</w:t>
            </w:r>
            <w:proofErr w:type="spellEnd"/>
            <w:r w:rsidRPr="00F464E3">
              <w:rPr>
                <w:i/>
                <w:iCs/>
              </w:rPr>
              <w:t xml:space="preserve"> </w:t>
            </w:r>
            <w:proofErr w:type="spellStart"/>
            <w:r w:rsidRPr="00F464E3">
              <w:rPr>
                <w:i/>
                <w:iCs/>
              </w:rPr>
              <w:t>δοῦλος</w:t>
            </w:r>
            <w:proofErr w:type="spellEnd"/>
          </w:p>
          <w:p w14:paraId="137EA8DE" w14:textId="73EB094D" w:rsidR="00281416" w:rsidRDefault="00C05892" w:rsidP="00F6551F">
            <w:pPr>
              <w:pStyle w:val="ACtabletextCEbullet"/>
              <w:numPr>
                <w:ilvl w:val="0"/>
                <w:numId w:val="8"/>
              </w:numPr>
              <w:rPr>
                <w:i/>
                <w:iCs/>
              </w:rPr>
            </w:pPr>
            <w:r>
              <w:t>under</w:t>
            </w:r>
            <w:r w:rsidR="00DF6F30">
              <w:t>standing</w:t>
            </w:r>
            <w:r>
              <w:t xml:space="preserve"> </w:t>
            </w:r>
            <w:r w:rsidR="009145AB">
              <w:t xml:space="preserve">that </w:t>
            </w:r>
            <w:r w:rsidR="001C6D3B">
              <w:t xml:space="preserve">Classical Greek word order is different from English and </w:t>
            </w:r>
            <w:r w:rsidR="00281416">
              <w:t xml:space="preserve">determining appropriate word order in English to retain meaning and emphasis, for example, </w:t>
            </w:r>
            <w:proofErr w:type="spellStart"/>
            <w:r w:rsidR="00281416" w:rsidRPr="00F464E3">
              <w:rPr>
                <w:i/>
                <w:iCs/>
              </w:rPr>
              <w:t>κελεύει</w:t>
            </w:r>
            <w:proofErr w:type="spellEnd"/>
            <w:r w:rsidR="00281416" w:rsidRPr="00F464E3">
              <w:rPr>
                <w:i/>
                <w:iCs/>
              </w:rPr>
              <w:t xml:space="preserve"> </w:t>
            </w:r>
            <w:proofErr w:type="spellStart"/>
            <w:r w:rsidR="00281416" w:rsidRPr="00F464E3">
              <w:rPr>
                <w:i/>
                <w:iCs/>
              </w:rPr>
              <w:t>σε</w:t>
            </w:r>
            <w:proofErr w:type="spellEnd"/>
            <w:r w:rsidR="00281416" w:rsidRPr="00F464E3">
              <w:rPr>
                <w:i/>
                <w:iCs/>
              </w:rPr>
              <w:t xml:space="preserve"> ὁ </w:t>
            </w:r>
            <w:proofErr w:type="spellStart"/>
            <w:r w:rsidR="00281416" w:rsidRPr="00F464E3">
              <w:rPr>
                <w:i/>
                <w:iCs/>
              </w:rPr>
              <w:t>Ζεύς</w:t>
            </w:r>
            <w:proofErr w:type="spellEnd"/>
          </w:p>
          <w:p w14:paraId="4DFE899C" w14:textId="6495F159" w:rsidR="0023548D" w:rsidRDefault="009E1CEC" w:rsidP="00F6551F">
            <w:pPr>
              <w:pStyle w:val="ACtabletextCEbullet"/>
              <w:numPr>
                <w:ilvl w:val="0"/>
                <w:numId w:val="8"/>
              </w:numPr>
            </w:pPr>
            <w:r w:rsidRPr="00F464E3">
              <w:t>identifying and discussing effective strategies to create appropriate translations, applying problem-solving</w:t>
            </w:r>
            <w:r w:rsidR="00310B18">
              <w:t xml:space="preserve"> </w:t>
            </w:r>
            <w:r w:rsidRPr="00F464E3">
              <w:t>skills to resolve difficulties</w:t>
            </w:r>
          </w:p>
          <w:p w14:paraId="01DE3D8C" w14:textId="2EC1F916" w:rsidR="0065676E" w:rsidRDefault="0056635B" w:rsidP="00F6551F">
            <w:pPr>
              <w:pStyle w:val="ACtabletextCEbullet"/>
              <w:numPr>
                <w:ilvl w:val="0"/>
                <w:numId w:val="8"/>
              </w:numPr>
            </w:pPr>
            <w:r w:rsidRPr="0056635B">
              <w:t xml:space="preserve">discussing how words that refer to aspects of ancient Greek culture should be translated, for example, </w:t>
            </w:r>
            <w:r w:rsidRPr="0023548D">
              <w:rPr>
                <w:i/>
                <w:iCs/>
              </w:rPr>
              <w:t xml:space="preserve">ὁ </w:t>
            </w:r>
            <w:proofErr w:type="spellStart"/>
            <w:r w:rsidRPr="0023548D">
              <w:rPr>
                <w:i/>
                <w:iCs/>
              </w:rPr>
              <w:t>δῆμος</w:t>
            </w:r>
            <w:proofErr w:type="spellEnd"/>
            <w:r w:rsidRPr="0056635B">
              <w:t xml:space="preserve"> (deme, people, citizen body), </w:t>
            </w:r>
            <w:r w:rsidRPr="0023548D">
              <w:rPr>
                <w:i/>
                <w:iCs/>
              </w:rPr>
              <w:t xml:space="preserve">ὁ </w:t>
            </w:r>
            <w:proofErr w:type="spellStart"/>
            <w:r w:rsidRPr="0023548D">
              <w:rPr>
                <w:i/>
                <w:iCs/>
              </w:rPr>
              <w:t>ἀνήρ</w:t>
            </w:r>
            <w:proofErr w:type="spellEnd"/>
            <w:r w:rsidRPr="0056635B">
              <w:t xml:space="preserve"> (man, husband, hero), </w:t>
            </w:r>
            <w:proofErr w:type="spellStart"/>
            <w:r w:rsidRPr="00845CB8">
              <w:rPr>
                <w:i/>
                <w:iCs/>
              </w:rPr>
              <w:t>ξένος</w:t>
            </w:r>
            <w:proofErr w:type="spellEnd"/>
            <w:r w:rsidRPr="00845CB8">
              <w:rPr>
                <w:i/>
                <w:iCs/>
              </w:rPr>
              <w:t xml:space="preserve"> </w:t>
            </w:r>
            <w:r w:rsidRPr="0056635B">
              <w:t>(stranger, guest, foreigner)</w:t>
            </w:r>
          </w:p>
          <w:p w14:paraId="0261BBB8" w14:textId="6750E828" w:rsidR="00C24569" w:rsidRDefault="7206CEAD" w:rsidP="00F6551F">
            <w:pPr>
              <w:pStyle w:val="ACtabletextCEbullet"/>
              <w:numPr>
                <w:ilvl w:val="0"/>
                <w:numId w:val="8"/>
              </w:numPr>
            </w:pPr>
            <w:r>
              <w:t>exploring the effect of using the variety of English translations for verb tenses, for example,</w:t>
            </w:r>
            <w:r w:rsidRPr="00F464E3">
              <w:rPr>
                <w:i/>
                <w:iCs/>
              </w:rPr>
              <w:t xml:space="preserve"> </w:t>
            </w:r>
            <w:proofErr w:type="spellStart"/>
            <w:r w:rsidRPr="00F464E3">
              <w:rPr>
                <w:i/>
                <w:iCs/>
              </w:rPr>
              <w:t>ἰδών</w:t>
            </w:r>
            <w:proofErr w:type="spellEnd"/>
            <w:r>
              <w:t xml:space="preserve"> (having seen, after seeing, on seeing, seeing)</w:t>
            </w:r>
          </w:p>
          <w:p w14:paraId="4E69DF54" w14:textId="09DE916C" w:rsidR="00465CF0" w:rsidRPr="00E014DC" w:rsidRDefault="0076757F" w:rsidP="00F6551F">
            <w:pPr>
              <w:pStyle w:val="ACtabletextCEbullet"/>
              <w:numPr>
                <w:ilvl w:val="0"/>
                <w:numId w:val="8"/>
              </w:numPr>
            </w:pPr>
            <w:r>
              <w:t xml:space="preserve">translating </w:t>
            </w:r>
            <w:r w:rsidR="00D63FBA">
              <w:t xml:space="preserve">an </w:t>
            </w:r>
            <w:r>
              <w:t xml:space="preserve">extract from </w:t>
            </w:r>
            <w:r w:rsidR="00D63FBA">
              <w:t xml:space="preserve">a </w:t>
            </w:r>
            <w:r>
              <w:t>text</w:t>
            </w:r>
            <w:r w:rsidR="00C81A54">
              <w:t>,</w:t>
            </w:r>
            <w:r>
              <w:t xml:space="preserve"> and comparing and discussing</w:t>
            </w:r>
            <w:r w:rsidR="00302AC0">
              <w:t xml:space="preserve"> the merits of different translations of the same text </w:t>
            </w:r>
            <w:r w:rsidR="7206CEAD">
              <w:t>with peers</w:t>
            </w:r>
            <w:r w:rsidR="009C7DD4">
              <w:t>,</w:t>
            </w:r>
            <w:r w:rsidR="7206CEAD">
              <w:t xml:space="preserve"> </w:t>
            </w:r>
            <w:r w:rsidR="00BF357C">
              <w:t xml:space="preserve">and </w:t>
            </w:r>
            <w:r w:rsidR="009C7DD4">
              <w:t xml:space="preserve">collaboratively </w:t>
            </w:r>
            <w:r w:rsidR="3CF9C99F">
              <w:t>edit</w:t>
            </w:r>
            <w:r w:rsidR="00BF357C">
              <w:t>ing</w:t>
            </w:r>
            <w:r w:rsidR="009C7DD4">
              <w:t xml:space="preserve"> a final version</w:t>
            </w:r>
          </w:p>
        </w:tc>
      </w:tr>
    </w:tbl>
    <w:p w14:paraId="61CF5C66" w14:textId="4EDB15D5" w:rsidR="58C6612B" w:rsidRDefault="58C6612B"/>
    <w:p w14:paraId="26FD061E" w14:textId="6EE39DBF" w:rsidR="00CB368A" w:rsidRDefault="00CB368A">
      <w:pPr>
        <w:spacing w:before="160" w:after="0" w:line="360" w:lineRule="auto"/>
        <w:rPr>
          <w:rFonts w:ascii="Arial Bold" w:eastAsiaTheme="majorEastAsia" w:hAnsi="Arial Bold"/>
          <w:b/>
          <w:i w:val="0"/>
          <w:szCs w:val="24"/>
        </w:rPr>
      </w:pPr>
      <w:r>
        <w:rPr>
          <w:rFonts w:ascii="Arial Bold" w:eastAsiaTheme="majorEastAsia" w:hAnsi="Arial Bold" w:hint="eastAsia"/>
          <w:b/>
          <w:i w:val="0"/>
          <w:szCs w:val="24"/>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375CD" w:rsidRPr="00F91937" w14:paraId="653F4D9E" w14:textId="52321E5B" w:rsidTr="141CCF9A">
        <w:tc>
          <w:tcPr>
            <w:tcW w:w="12328" w:type="dxa"/>
            <w:gridSpan w:val="2"/>
            <w:shd w:val="clear" w:color="auto" w:fill="005D93" w:themeFill="text2"/>
          </w:tcPr>
          <w:p w14:paraId="53E076ED" w14:textId="77777777" w:rsidR="00F375CD" w:rsidRPr="00F91937" w:rsidRDefault="00F375CD" w:rsidP="00F375CD">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67C377BA" w14:textId="50D4FF46" w:rsidR="00F375CD" w:rsidRPr="00F375CD" w:rsidRDefault="00F375CD" w:rsidP="00F375CD">
            <w:pPr>
              <w:spacing w:before="40" w:after="40" w:line="240" w:lineRule="auto"/>
              <w:rPr>
                <w:b/>
                <w:bCs/>
                <w:i w:val="0"/>
                <w:iCs/>
                <w:sz w:val="22"/>
                <w:szCs w:val="22"/>
              </w:rPr>
            </w:pPr>
            <w:r w:rsidRPr="00F375CD">
              <w:rPr>
                <w:b/>
                <w:i w:val="0"/>
                <w:iCs/>
                <w:color w:val="auto"/>
                <w:sz w:val="22"/>
                <w:szCs w:val="22"/>
              </w:rPr>
              <w:t>Years 7–8 (Year 7 entry)</w:t>
            </w:r>
          </w:p>
        </w:tc>
      </w:tr>
      <w:tr w:rsidR="00F375CD" w:rsidRPr="007078D3" w14:paraId="14B46A83" w14:textId="77777777" w:rsidTr="141CCF9A">
        <w:tc>
          <w:tcPr>
            <w:tcW w:w="15126" w:type="dxa"/>
            <w:gridSpan w:val="3"/>
            <w:shd w:val="clear" w:color="auto" w:fill="E5F5FB" w:themeFill="accent2"/>
          </w:tcPr>
          <w:p w14:paraId="48919957" w14:textId="77777777" w:rsidR="00F375CD" w:rsidRPr="007078D3" w:rsidRDefault="00F375CD" w:rsidP="00F375CD">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F375CD" w:rsidRPr="00CC798A" w14:paraId="4A840722" w14:textId="77777777" w:rsidTr="141CCF9A">
        <w:tc>
          <w:tcPr>
            <w:tcW w:w="4673" w:type="dxa"/>
            <w:shd w:val="clear" w:color="auto" w:fill="FFD685" w:themeFill="accent3"/>
          </w:tcPr>
          <w:p w14:paraId="6866D723" w14:textId="77777777" w:rsidR="00F375CD" w:rsidRPr="00CC798A" w:rsidRDefault="00F375CD" w:rsidP="00F375CD">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C5858B8" w14:textId="77777777" w:rsidR="00F375CD" w:rsidRPr="00654201" w:rsidRDefault="00F375CD" w:rsidP="00F375CD">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450601C" w14:textId="77777777" w:rsidR="00F375CD" w:rsidRPr="00CC798A" w:rsidRDefault="00F375CD" w:rsidP="00F375CD">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1C10" w:rsidRPr="007E2AC6" w14:paraId="1DCC02F4" w14:textId="77777777" w:rsidTr="141CCF9A">
        <w:trPr>
          <w:trHeight w:val="387"/>
        </w:trPr>
        <w:tc>
          <w:tcPr>
            <w:tcW w:w="4673" w:type="dxa"/>
          </w:tcPr>
          <w:p w14:paraId="7CDFBA62" w14:textId="77777777" w:rsidR="00150EA7" w:rsidRDefault="00551C10" w:rsidP="00551C10">
            <w:pPr>
              <w:pStyle w:val="ACtabletextCD"/>
              <w:rPr>
                <w:rStyle w:val="SubtleEmphasis"/>
                <w:iCs w:val="0"/>
              </w:rPr>
            </w:pPr>
            <w:r w:rsidRPr="00461316">
              <w:rPr>
                <w:rStyle w:val="SubtleEmphasis"/>
                <w:iCs w:val="0"/>
              </w:rPr>
              <w:t xml:space="preserve">understand and begin to apply the phonological and orthographic systems of </w:t>
            </w:r>
            <w:r w:rsidR="00A708EA">
              <w:rPr>
                <w:rStyle w:val="SubtleEmphasis"/>
                <w:iCs w:val="0"/>
              </w:rPr>
              <w:t>Classical Greek</w:t>
            </w:r>
          </w:p>
          <w:p w14:paraId="46129205" w14:textId="6C34220E" w:rsidR="007758EC" w:rsidRPr="00412389" w:rsidRDefault="007758EC" w:rsidP="00551C10">
            <w:pPr>
              <w:pStyle w:val="ACtabletextCD"/>
              <w:rPr>
                <w:rStyle w:val="SubtleEmphasis"/>
              </w:rPr>
            </w:pPr>
            <w:r>
              <w:rPr>
                <w:rStyle w:val="SubtleEmphasis"/>
                <w:iCs w:val="0"/>
              </w:rPr>
              <w:t>A</w:t>
            </w:r>
            <w:r>
              <w:rPr>
                <w:rStyle w:val="SubtleEmphasis"/>
              </w:rPr>
              <w:t>CL9LCG</w:t>
            </w:r>
            <w:r w:rsidR="0090588E">
              <w:rPr>
                <w:rStyle w:val="SubtleEmphasis"/>
              </w:rPr>
              <w:t>8</w:t>
            </w:r>
            <w:r>
              <w:rPr>
                <w:rStyle w:val="SubtleEmphasis"/>
              </w:rPr>
              <w:t>U0</w:t>
            </w:r>
            <w:r w:rsidR="007013C1">
              <w:rPr>
                <w:rStyle w:val="SubtleEmphasis"/>
              </w:rPr>
              <w:t>1</w:t>
            </w:r>
          </w:p>
        </w:tc>
        <w:tc>
          <w:tcPr>
            <w:tcW w:w="10453" w:type="dxa"/>
            <w:gridSpan w:val="2"/>
          </w:tcPr>
          <w:p w14:paraId="2E504E06" w14:textId="04098993" w:rsidR="005A6BFD" w:rsidRPr="00005025" w:rsidRDefault="005A6BFD" w:rsidP="00F6551F">
            <w:pPr>
              <w:pStyle w:val="ACtabletextCEbullet"/>
              <w:numPr>
                <w:ilvl w:val="0"/>
                <w:numId w:val="4"/>
              </w:numPr>
              <w:ind w:left="714" w:hanging="357"/>
              <w:rPr>
                <w:iCs/>
                <w:color w:val="auto"/>
              </w:rPr>
            </w:pPr>
            <w:r w:rsidRPr="00B06C97">
              <w:rPr>
                <w:iCs/>
                <w:color w:val="auto"/>
              </w:rPr>
              <w:t xml:space="preserve">learning the Greek alphabet in lower and upper case, including final sigma, </w:t>
            </w:r>
            <w:r w:rsidR="00AE1E72">
              <w:rPr>
                <w:iCs/>
                <w:color w:val="auto"/>
              </w:rPr>
              <w:t xml:space="preserve">and </w:t>
            </w:r>
            <w:r w:rsidRPr="00B06C97">
              <w:rPr>
                <w:iCs/>
                <w:color w:val="auto"/>
              </w:rPr>
              <w:t>matching script to sound, for example,</w:t>
            </w:r>
            <w:r w:rsidRPr="00005025">
              <w:rPr>
                <w:i/>
                <w:color w:val="auto"/>
              </w:rPr>
              <w:t xml:space="preserve"> δ </w:t>
            </w:r>
            <w:r w:rsidR="006F161D">
              <w:rPr>
                <w:i/>
                <w:color w:val="auto"/>
              </w:rPr>
              <w:t>-</w:t>
            </w:r>
            <w:r w:rsidRPr="00005025">
              <w:rPr>
                <w:i/>
                <w:color w:val="auto"/>
              </w:rPr>
              <w:t xml:space="preserve"> d, γ </w:t>
            </w:r>
            <w:r w:rsidR="006F161D">
              <w:rPr>
                <w:i/>
                <w:color w:val="auto"/>
              </w:rPr>
              <w:t>-</w:t>
            </w:r>
            <w:r w:rsidRPr="00005025">
              <w:rPr>
                <w:i/>
                <w:color w:val="auto"/>
              </w:rPr>
              <w:t xml:space="preserve"> g, θ </w:t>
            </w:r>
            <w:r w:rsidR="006F161D">
              <w:rPr>
                <w:i/>
                <w:color w:val="auto"/>
              </w:rPr>
              <w:t>-</w:t>
            </w:r>
            <w:r w:rsidRPr="00005025">
              <w:rPr>
                <w:i/>
                <w:color w:val="auto"/>
              </w:rPr>
              <w:t xml:space="preserve"> </w:t>
            </w:r>
            <w:proofErr w:type="spellStart"/>
            <w:r w:rsidRPr="00005025">
              <w:rPr>
                <w:i/>
                <w:color w:val="auto"/>
              </w:rPr>
              <w:t>th</w:t>
            </w:r>
            <w:proofErr w:type="spellEnd"/>
          </w:p>
          <w:p w14:paraId="2B0400E4" w14:textId="69F70A67" w:rsidR="006F161D" w:rsidRPr="00B06C97" w:rsidRDefault="006F161D" w:rsidP="00F6551F">
            <w:pPr>
              <w:pStyle w:val="ACtabletextCEbullet"/>
              <w:numPr>
                <w:ilvl w:val="0"/>
                <w:numId w:val="4"/>
              </w:numPr>
              <w:ind w:left="714" w:hanging="357"/>
              <w:rPr>
                <w:iCs/>
                <w:color w:val="auto"/>
              </w:rPr>
            </w:pPr>
            <w:r w:rsidRPr="006F161D">
              <w:rPr>
                <w:iCs/>
                <w:color w:val="auto"/>
              </w:rPr>
              <w:t xml:space="preserve">learning the standard system of transliteration of Greek into English letters, for example, </w:t>
            </w:r>
            <w:r w:rsidRPr="00005025">
              <w:rPr>
                <w:i/>
                <w:color w:val="auto"/>
              </w:rPr>
              <w:t xml:space="preserve">δ </w:t>
            </w:r>
            <w:r>
              <w:rPr>
                <w:iCs/>
                <w:color w:val="auto"/>
              </w:rPr>
              <w:t>-</w:t>
            </w:r>
            <w:r w:rsidRPr="006F161D">
              <w:rPr>
                <w:iCs/>
                <w:color w:val="auto"/>
              </w:rPr>
              <w:t xml:space="preserve"> d, </w:t>
            </w:r>
            <w:r w:rsidRPr="00005025">
              <w:rPr>
                <w:i/>
                <w:color w:val="auto"/>
              </w:rPr>
              <w:t xml:space="preserve">χ </w:t>
            </w:r>
            <w:r>
              <w:rPr>
                <w:iCs/>
                <w:color w:val="auto"/>
              </w:rPr>
              <w:t>-</w:t>
            </w:r>
            <w:r w:rsidRPr="006F161D">
              <w:rPr>
                <w:iCs/>
                <w:color w:val="auto"/>
              </w:rPr>
              <w:t xml:space="preserve"> </w:t>
            </w:r>
            <w:proofErr w:type="spellStart"/>
            <w:r w:rsidRPr="006F161D">
              <w:rPr>
                <w:iCs/>
                <w:color w:val="auto"/>
              </w:rPr>
              <w:t>ch</w:t>
            </w:r>
            <w:proofErr w:type="spellEnd"/>
            <w:r w:rsidRPr="006F161D">
              <w:rPr>
                <w:iCs/>
                <w:color w:val="auto"/>
              </w:rPr>
              <w:t xml:space="preserve">, </w:t>
            </w:r>
            <w:r w:rsidRPr="009D0FA8">
              <w:rPr>
                <w:i/>
                <w:color w:val="auto"/>
              </w:rPr>
              <w:t>αι</w:t>
            </w:r>
            <w:r w:rsidRPr="006F161D">
              <w:rPr>
                <w:iCs/>
                <w:color w:val="auto"/>
              </w:rPr>
              <w:t xml:space="preserve"> </w:t>
            </w:r>
            <w:r>
              <w:rPr>
                <w:iCs/>
                <w:color w:val="auto"/>
              </w:rPr>
              <w:t>-</w:t>
            </w:r>
            <w:r w:rsidRPr="006F161D">
              <w:rPr>
                <w:iCs/>
                <w:color w:val="auto"/>
              </w:rPr>
              <w:t xml:space="preserve"> ae</w:t>
            </w:r>
          </w:p>
          <w:p w14:paraId="59CDF712" w14:textId="77777777" w:rsidR="005A6BFD" w:rsidRPr="005A6BFD" w:rsidRDefault="0EB61906" w:rsidP="00F6551F">
            <w:pPr>
              <w:pStyle w:val="ACtabletextCEbullet"/>
              <w:numPr>
                <w:ilvl w:val="0"/>
                <w:numId w:val="4"/>
              </w:numPr>
              <w:rPr>
                <w:iCs/>
                <w:color w:val="auto"/>
              </w:rPr>
            </w:pPr>
            <w:r w:rsidRPr="141CCF9A">
              <w:rPr>
                <w:color w:val="auto"/>
              </w:rPr>
              <w:t>recognising the use of the upper case in Classical Greek to distinguish proper nouns</w:t>
            </w:r>
          </w:p>
          <w:p w14:paraId="1E07B2F5" w14:textId="6BE8FB1E" w:rsidR="005A6BFD" w:rsidRPr="005A6BFD" w:rsidRDefault="0EB61906" w:rsidP="00F6551F">
            <w:pPr>
              <w:pStyle w:val="ACtabletextCEbullet"/>
              <w:numPr>
                <w:ilvl w:val="0"/>
                <w:numId w:val="4"/>
              </w:numPr>
              <w:rPr>
                <w:iCs/>
                <w:color w:val="auto"/>
              </w:rPr>
            </w:pPr>
            <w:r w:rsidRPr="141CCF9A">
              <w:rPr>
                <w:color w:val="auto"/>
              </w:rPr>
              <w:t>writing simple sentences in Classical Greek to consolidate knowledge of script</w:t>
            </w:r>
          </w:p>
          <w:p w14:paraId="28692DF5" w14:textId="77777777" w:rsidR="005A6BFD" w:rsidRPr="00005025" w:rsidRDefault="0EB61906" w:rsidP="00F6551F">
            <w:pPr>
              <w:pStyle w:val="ACtabletextCEbullet"/>
              <w:numPr>
                <w:ilvl w:val="0"/>
                <w:numId w:val="4"/>
              </w:numPr>
              <w:rPr>
                <w:i/>
                <w:color w:val="auto"/>
              </w:rPr>
            </w:pPr>
            <w:r w:rsidRPr="141CCF9A">
              <w:rPr>
                <w:color w:val="auto"/>
              </w:rPr>
              <w:t xml:space="preserve">recognising and representing diphthongs, double </w:t>
            </w:r>
            <w:proofErr w:type="gramStart"/>
            <w:r w:rsidRPr="141CCF9A">
              <w:rPr>
                <w:color w:val="auto"/>
              </w:rPr>
              <w:t>consonants</w:t>
            </w:r>
            <w:proofErr w:type="gramEnd"/>
            <w:r w:rsidRPr="141CCF9A">
              <w:rPr>
                <w:color w:val="auto"/>
              </w:rPr>
              <w:t xml:space="preserve"> and aspirated consonants, for example</w:t>
            </w:r>
            <w:r w:rsidRPr="141CCF9A">
              <w:rPr>
                <w:i/>
                <w:iCs/>
                <w:color w:val="auto"/>
              </w:rPr>
              <w:t xml:space="preserve">, αι, </w:t>
            </w:r>
            <w:proofErr w:type="spellStart"/>
            <w:r w:rsidRPr="141CCF9A">
              <w:rPr>
                <w:i/>
                <w:iCs/>
                <w:color w:val="auto"/>
              </w:rPr>
              <w:t>γγ</w:t>
            </w:r>
            <w:proofErr w:type="spellEnd"/>
            <w:r w:rsidRPr="141CCF9A">
              <w:rPr>
                <w:i/>
                <w:iCs/>
                <w:color w:val="auto"/>
              </w:rPr>
              <w:t>, ψ, ξ, θ, χ, φ</w:t>
            </w:r>
          </w:p>
          <w:p w14:paraId="6614D862" w14:textId="77777777" w:rsidR="005A6BFD" w:rsidRPr="005A6BFD" w:rsidRDefault="0EB61906" w:rsidP="00F6551F">
            <w:pPr>
              <w:pStyle w:val="ACtabletextCEbullet"/>
              <w:numPr>
                <w:ilvl w:val="0"/>
                <w:numId w:val="4"/>
              </w:numPr>
              <w:rPr>
                <w:iCs/>
                <w:color w:val="auto"/>
              </w:rPr>
            </w:pPr>
            <w:r w:rsidRPr="141CCF9A">
              <w:rPr>
                <w:color w:val="auto"/>
              </w:rPr>
              <w:t xml:space="preserve">recognising and using diacritical marks to show aspiration and iota subscript, for example, </w:t>
            </w:r>
            <w:r w:rsidRPr="141CCF9A">
              <w:rPr>
                <w:i/>
                <w:iCs/>
                <w:color w:val="auto"/>
              </w:rPr>
              <w:t xml:space="preserve">ἡ </w:t>
            </w:r>
            <w:proofErr w:type="spellStart"/>
            <w:r w:rsidRPr="141CCF9A">
              <w:rPr>
                <w:i/>
                <w:iCs/>
                <w:color w:val="auto"/>
              </w:rPr>
              <w:t>ὁδός</w:t>
            </w:r>
            <w:proofErr w:type="spellEnd"/>
            <w:r w:rsidRPr="141CCF9A">
              <w:rPr>
                <w:i/>
                <w:iCs/>
                <w:color w:val="auto"/>
              </w:rPr>
              <w:t xml:space="preserve">, </w:t>
            </w:r>
            <w:proofErr w:type="spellStart"/>
            <w:r w:rsidRPr="141CCF9A">
              <w:rPr>
                <w:i/>
                <w:iCs/>
                <w:color w:val="auto"/>
              </w:rPr>
              <w:t>τῇ</w:t>
            </w:r>
            <w:proofErr w:type="spellEnd"/>
            <w:r w:rsidRPr="141CCF9A">
              <w:rPr>
                <w:i/>
                <w:iCs/>
                <w:color w:val="auto"/>
              </w:rPr>
              <w:t xml:space="preserve"> </w:t>
            </w:r>
            <w:proofErr w:type="spellStart"/>
            <w:r w:rsidRPr="141CCF9A">
              <w:rPr>
                <w:i/>
                <w:iCs/>
                <w:color w:val="auto"/>
              </w:rPr>
              <w:t>ὁδῷ</w:t>
            </w:r>
            <w:proofErr w:type="spellEnd"/>
          </w:p>
          <w:p w14:paraId="3DE286AC" w14:textId="14707AD3" w:rsidR="00B06C97" w:rsidRPr="00B06C97" w:rsidRDefault="0EB61906" w:rsidP="00F6551F">
            <w:pPr>
              <w:pStyle w:val="ACtabletextCEbullet"/>
              <w:numPr>
                <w:ilvl w:val="0"/>
                <w:numId w:val="4"/>
              </w:numPr>
              <w:rPr>
                <w:iCs/>
                <w:color w:val="auto"/>
              </w:rPr>
            </w:pPr>
            <w:r w:rsidRPr="141CCF9A">
              <w:rPr>
                <w:color w:val="auto"/>
              </w:rPr>
              <w:t>recognising that punctuation in Classical Greek can be different from English, for example, the use of the semicolon as the question mark in Classical Greek</w:t>
            </w:r>
          </w:p>
          <w:p w14:paraId="5178AE85" w14:textId="73483598" w:rsidR="004D2B54" w:rsidRPr="00057826" w:rsidRDefault="1E96C84B" w:rsidP="00F6551F">
            <w:pPr>
              <w:pStyle w:val="ACtabletextCEbullet"/>
              <w:numPr>
                <w:ilvl w:val="0"/>
                <w:numId w:val="4"/>
              </w:numPr>
              <w:rPr>
                <w:iCs/>
                <w:color w:val="auto"/>
              </w:rPr>
            </w:pPr>
            <w:r w:rsidRPr="141CCF9A">
              <w:rPr>
                <w:color w:val="auto"/>
              </w:rPr>
              <w:t>listening to and reproducing familiar and unfamiliar words</w:t>
            </w:r>
            <w:r w:rsidR="4F8C0F27" w:rsidRPr="141CCF9A">
              <w:rPr>
                <w:color w:val="auto"/>
              </w:rPr>
              <w:t xml:space="preserve"> and</w:t>
            </w:r>
            <w:r w:rsidRPr="141CCF9A">
              <w:rPr>
                <w:color w:val="auto"/>
              </w:rPr>
              <w:t xml:space="preserve"> phrases</w:t>
            </w:r>
            <w:r w:rsidR="007E6D0E">
              <w:rPr>
                <w:color w:val="auto"/>
              </w:rPr>
              <w:t>,</w:t>
            </w:r>
            <w:r w:rsidRPr="141CCF9A">
              <w:rPr>
                <w:color w:val="auto"/>
              </w:rPr>
              <w:t xml:space="preserve"> and</w:t>
            </w:r>
            <w:r w:rsidR="4F8C0F27" w:rsidRPr="141CCF9A">
              <w:rPr>
                <w:color w:val="auto"/>
              </w:rPr>
              <w:t xml:space="preserve"> reciting</w:t>
            </w:r>
            <w:r w:rsidRPr="141CCF9A">
              <w:rPr>
                <w:color w:val="auto"/>
              </w:rPr>
              <w:t xml:space="preserve"> simple texts in Classical Greek to convey meaning, using restored pronunciation and appropriate phrasing and expression</w:t>
            </w:r>
          </w:p>
        </w:tc>
      </w:tr>
      <w:tr w:rsidR="00551C10" w:rsidRPr="007E2AC6" w14:paraId="77C47F5B" w14:textId="77777777" w:rsidTr="141CCF9A">
        <w:trPr>
          <w:trHeight w:val="72"/>
        </w:trPr>
        <w:tc>
          <w:tcPr>
            <w:tcW w:w="4673" w:type="dxa"/>
          </w:tcPr>
          <w:p w14:paraId="7CC1F377" w14:textId="25394B2F" w:rsidR="00551C10" w:rsidRDefault="00551C10" w:rsidP="00551C10">
            <w:pPr>
              <w:pStyle w:val="ACtabletextCD"/>
              <w:rPr>
                <w:rStyle w:val="SubtleEmphasis"/>
                <w:iCs w:val="0"/>
              </w:rPr>
            </w:pPr>
            <w:r w:rsidRPr="00327D9F">
              <w:rPr>
                <w:rStyle w:val="SubtleEmphasis"/>
                <w:iCs w:val="0"/>
              </w:rPr>
              <w:t xml:space="preserve">develop knowledge of </w:t>
            </w:r>
            <w:r w:rsidR="006A10FC">
              <w:rPr>
                <w:rStyle w:val="SubtleEmphasis"/>
                <w:iCs w:val="0"/>
              </w:rPr>
              <w:t xml:space="preserve">the </w:t>
            </w:r>
            <w:r w:rsidR="4589A18B" w:rsidRPr="06271111">
              <w:rPr>
                <w:rStyle w:val="SubtleEmphasis"/>
              </w:rPr>
              <w:t>vocabulary,</w:t>
            </w:r>
            <w:r w:rsidR="4589A18B" w:rsidRPr="4EA51403">
              <w:rPr>
                <w:rStyle w:val="SubtleEmphasis"/>
              </w:rPr>
              <w:t xml:space="preserve"> </w:t>
            </w:r>
            <w:proofErr w:type="gramStart"/>
            <w:r w:rsidRPr="00327D9F">
              <w:rPr>
                <w:rStyle w:val="SubtleEmphasis"/>
                <w:iCs w:val="0"/>
              </w:rPr>
              <w:t>structures</w:t>
            </w:r>
            <w:proofErr w:type="gramEnd"/>
            <w:r w:rsidRPr="00327D9F">
              <w:rPr>
                <w:rStyle w:val="SubtleEmphasis"/>
                <w:iCs w:val="0"/>
              </w:rPr>
              <w:t xml:space="preserve"> and features of </w:t>
            </w:r>
            <w:r w:rsidR="00913F6A">
              <w:rPr>
                <w:rStyle w:val="SubtleEmphasis"/>
                <w:iCs w:val="0"/>
              </w:rPr>
              <w:t>Classical Greek</w:t>
            </w:r>
            <w:r w:rsidRPr="00327D9F">
              <w:rPr>
                <w:rStyle w:val="SubtleEmphasis"/>
                <w:iCs w:val="0"/>
              </w:rPr>
              <w:t xml:space="preserve"> grammatical systems to understand, translate and respond to texts</w:t>
            </w:r>
          </w:p>
          <w:p w14:paraId="369A0DED" w14:textId="270B564B" w:rsidR="007758EC" w:rsidRPr="00EB7913" w:rsidRDefault="007758EC" w:rsidP="00551C10">
            <w:pPr>
              <w:pStyle w:val="ACtabletextCD"/>
              <w:rPr>
                <w:rStyle w:val="SubtleEmphasis"/>
              </w:rPr>
            </w:pPr>
            <w:r>
              <w:rPr>
                <w:rStyle w:val="SubtleEmphasis"/>
                <w:iCs w:val="0"/>
              </w:rPr>
              <w:t>A</w:t>
            </w:r>
            <w:r>
              <w:rPr>
                <w:rStyle w:val="SubtleEmphasis"/>
              </w:rPr>
              <w:t>CL9LCG</w:t>
            </w:r>
            <w:r w:rsidR="0090588E">
              <w:rPr>
                <w:rStyle w:val="SubtleEmphasis"/>
              </w:rPr>
              <w:t>8</w:t>
            </w:r>
            <w:r>
              <w:rPr>
                <w:rStyle w:val="SubtleEmphasis"/>
              </w:rPr>
              <w:t>U0</w:t>
            </w:r>
            <w:r w:rsidR="00191B6A">
              <w:rPr>
                <w:rStyle w:val="SubtleEmphasis"/>
              </w:rPr>
              <w:t>2</w:t>
            </w:r>
          </w:p>
        </w:tc>
        <w:tc>
          <w:tcPr>
            <w:tcW w:w="10453" w:type="dxa"/>
            <w:gridSpan w:val="2"/>
          </w:tcPr>
          <w:p w14:paraId="46857A6E" w14:textId="77777777" w:rsidR="00E63DE2" w:rsidRPr="00740573" w:rsidRDefault="00E63DE2" w:rsidP="00F6551F">
            <w:pPr>
              <w:pStyle w:val="ACtabletextCEbullet"/>
              <w:numPr>
                <w:ilvl w:val="0"/>
                <w:numId w:val="5"/>
              </w:numPr>
              <w:ind w:left="714" w:hanging="357"/>
              <w:rPr>
                <w:i/>
                <w:color w:val="auto"/>
              </w:rPr>
            </w:pPr>
            <w:r w:rsidRPr="00E63DE2">
              <w:rPr>
                <w:iCs/>
                <w:color w:val="auto"/>
              </w:rPr>
              <w:t xml:space="preserve">using the definite article to identify the number, </w:t>
            </w:r>
            <w:proofErr w:type="gramStart"/>
            <w:r w:rsidRPr="00E63DE2">
              <w:rPr>
                <w:iCs/>
                <w:color w:val="auto"/>
              </w:rPr>
              <w:t>gender</w:t>
            </w:r>
            <w:proofErr w:type="gramEnd"/>
            <w:r w:rsidRPr="00E63DE2">
              <w:rPr>
                <w:iCs/>
                <w:color w:val="auto"/>
              </w:rPr>
              <w:t xml:space="preserve"> and case of nouns, for example</w:t>
            </w:r>
            <w:r w:rsidRPr="00740573">
              <w:rPr>
                <w:i/>
                <w:color w:val="auto"/>
              </w:rPr>
              <w:t xml:space="preserve">, αἱ </w:t>
            </w:r>
            <w:proofErr w:type="spellStart"/>
            <w:r w:rsidRPr="00740573">
              <w:rPr>
                <w:i/>
                <w:color w:val="auto"/>
              </w:rPr>
              <w:t>ὁδοί</w:t>
            </w:r>
            <w:proofErr w:type="spellEnd"/>
            <w:r w:rsidRPr="00740573">
              <w:rPr>
                <w:i/>
                <w:color w:val="auto"/>
              </w:rPr>
              <w:t xml:space="preserve">, </w:t>
            </w:r>
            <w:proofErr w:type="spellStart"/>
            <w:r w:rsidRPr="00740573">
              <w:rPr>
                <w:i/>
                <w:color w:val="auto"/>
              </w:rPr>
              <w:t>τούς</w:t>
            </w:r>
            <w:proofErr w:type="spellEnd"/>
            <w:r w:rsidRPr="00740573">
              <w:rPr>
                <w:i/>
                <w:color w:val="auto"/>
              </w:rPr>
              <w:t xml:space="preserve"> </w:t>
            </w:r>
            <w:proofErr w:type="spellStart"/>
            <w:r w:rsidRPr="00740573">
              <w:rPr>
                <w:i/>
                <w:color w:val="auto"/>
              </w:rPr>
              <w:t>δικ</w:t>
            </w:r>
            <w:proofErr w:type="spellEnd"/>
            <w:r w:rsidRPr="00740573">
              <w:rPr>
                <w:i/>
                <w:color w:val="auto"/>
              </w:rPr>
              <w:t>αστάς</w:t>
            </w:r>
          </w:p>
          <w:p w14:paraId="09B6B55E" w14:textId="0C8ECA83" w:rsidR="00E63DE2" w:rsidRPr="00E63DE2" w:rsidRDefault="003D36CD" w:rsidP="00F6551F">
            <w:pPr>
              <w:pStyle w:val="ACtabletextCEbullet"/>
              <w:numPr>
                <w:ilvl w:val="0"/>
                <w:numId w:val="5"/>
              </w:numPr>
              <w:ind w:left="714" w:hanging="357"/>
              <w:rPr>
                <w:iCs/>
                <w:color w:val="auto"/>
              </w:rPr>
            </w:pPr>
            <w:r>
              <w:rPr>
                <w:iCs/>
                <w:color w:val="auto"/>
              </w:rPr>
              <w:t>demonstrat</w:t>
            </w:r>
            <w:r w:rsidR="00BD6FA4">
              <w:rPr>
                <w:iCs/>
                <w:color w:val="auto"/>
              </w:rPr>
              <w:t>ing</w:t>
            </w:r>
            <w:r w:rsidR="00E63DE2" w:rsidRPr="00E63DE2">
              <w:rPr>
                <w:iCs/>
                <w:color w:val="auto"/>
              </w:rPr>
              <w:t xml:space="preserve"> that the definite article, nouns, </w:t>
            </w:r>
            <w:proofErr w:type="gramStart"/>
            <w:r w:rsidR="00E63DE2" w:rsidRPr="00E63DE2">
              <w:rPr>
                <w:iCs/>
                <w:color w:val="auto"/>
              </w:rPr>
              <w:t>pronouns</w:t>
            </w:r>
            <w:proofErr w:type="gramEnd"/>
            <w:r w:rsidR="00E63DE2" w:rsidRPr="00E63DE2">
              <w:rPr>
                <w:iCs/>
                <w:color w:val="auto"/>
              </w:rPr>
              <w:t xml:space="preserve"> and adjectives inflect to show number and case</w:t>
            </w:r>
            <w:r w:rsidR="00BD6FA4">
              <w:rPr>
                <w:iCs/>
                <w:color w:val="auto"/>
              </w:rPr>
              <w:t xml:space="preserve"> by </w:t>
            </w:r>
            <w:r w:rsidR="00BF3DDA">
              <w:rPr>
                <w:iCs/>
                <w:color w:val="auto"/>
              </w:rPr>
              <w:t>completing</w:t>
            </w:r>
            <w:r w:rsidR="00BD6FA4">
              <w:rPr>
                <w:iCs/>
                <w:color w:val="auto"/>
              </w:rPr>
              <w:t xml:space="preserve"> tables</w:t>
            </w:r>
            <w:r w:rsidR="00E63DE2" w:rsidRPr="00E63DE2">
              <w:rPr>
                <w:iCs/>
                <w:color w:val="auto"/>
              </w:rPr>
              <w:t xml:space="preserve">, for example, </w:t>
            </w:r>
            <w:r w:rsidR="00E63DE2" w:rsidRPr="00740573">
              <w:rPr>
                <w:i/>
                <w:color w:val="auto"/>
              </w:rPr>
              <w:t xml:space="preserve">ὁ </w:t>
            </w:r>
            <w:proofErr w:type="spellStart"/>
            <w:r w:rsidR="00E63DE2" w:rsidRPr="00740573">
              <w:rPr>
                <w:i/>
                <w:color w:val="auto"/>
              </w:rPr>
              <w:t>ἡμέτερος</w:t>
            </w:r>
            <w:proofErr w:type="spellEnd"/>
            <w:r w:rsidR="00E63DE2" w:rsidRPr="00740573">
              <w:rPr>
                <w:i/>
                <w:color w:val="auto"/>
              </w:rPr>
              <w:t xml:space="preserve"> πα</w:t>
            </w:r>
            <w:proofErr w:type="spellStart"/>
            <w:r w:rsidR="00E63DE2" w:rsidRPr="00740573">
              <w:rPr>
                <w:i/>
                <w:color w:val="auto"/>
              </w:rPr>
              <w:t>τήρ</w:t>
            </w:r>
            <w:proofErr w:type="spellEnd"/>
            <w:r w:rsidR="00E63DE2" w:rsidRPr="00740573">
              <w:rPr>
                <w:i/>
                <w:color w:val="auto"/>
              </w:rPr>
              <w:t xml:space="preserve">, </w:t>
            </w:r>
            <w:proofErr w:type="spellStart"/>
            <w:r w:rsidR="00E63DE2" w:rsidRPr="00740573">
              <w:rPr>
                <w:i/>
                <w:color w:val="auto"/>
              </w:rPr>
              <w:t>τὰ</w:t>
            </w:r>
            <w:proofErr w:type="spellEnd"/>
            <w:r w:rsidR="00E63DE2" w:rsidRPr="00740573">
              <w:rPr>
                <w:i/>
                <w:color w:val="auto"/>
              </w:rPr>
              <w:t xml:space="preserve"> </w:t>
            </w:r>
            <w:proofErr w:type="spellStart"/>
            <w:r w:rsidR="00E63DE2" w:rsidRPr="00740573">
              <w:rPr>
                <w:i/>
                <w:color w:val="auto"/>
              </w:rPr>
              <w:t>μικρὰ</w:t>
            </w:r>
            <w:proofErr w:type="spellEnd"/>
            <w:r w:rsidR="00E63DE2" w:rsidRPr="00740573">
              <w:rPr>
                <w:i/>
                <w:color w:val="auto"/>
              </w:rPr>
              <w:t xml:space="preserve"> </w:t>
            </w:r>
            <w:proofErr w:type="spellStart"/>
            <w:r w:rsidR="00E63DE2" w:rsidRPr="00740573">
              <w:rPr>
                <w:i/>
                <w:color w:val="auto"/>
              </w:rPr>
              <w:t>ἄροτρ</w:t>
            </w:r>
            <w:proofErr w:type="spellEnd"/>
            <w:r w:rsidR="00E63DE2" w:rsidRPr="00740573">
              <w:rPr>
                <w:i/>
                <w:color w:val="auto"/>
              </w:rPr>
              <w:t>α</w:t>
            </w:r>
          </w:p>
          <w:p w14:paraId="7C6FE3DB" w14:textId="24CE0C7F" w:rsidR="004F24C7" w:rsidRPr="00E63DE2" w:rsidRDefault="00FE24D7" w:rsidP="00F6551F">
            <w:pPr>
              <w:pStyle w:val="ACtabletextCEbullet"/>
              <w:numPr>
                <w:ilvl w:val="0"/>
                <w:numId w:val="5"/>
              </w:numPr>
              <w:ind w:left="714" w:hanging="357"/>
              <w:rPr>
                <w:iCs/>
                <w:color w:val="auto"/>
              </w:rPr>
            </w:pPr>
            <w:r>
              <w:rPr>
                <w:iCs/>
                <w:color w:val="auto"/>
              </w:rPr>
              <w:t>identify</w:t>
            </w:r>
            <w:r w:rsidR="00197B30">
              <w:rPr>
                <w:iCs/>
                <w:color w:val="auto"/>
              </w:rPr>
              <w:t>ing</w:t>
            </w:r>
            <w:r w:rsidR="00E63DE2" w:rsidRPr="00E63DE2">
              <w:rPr>
                <w:iCs/>
                <w:color w:val="auto"/>
              </w:rPr>
              <w:t xml:space="preserve"> the forms and functions of the nominative, vocative, accusative, genitive and dative cases of the definite article, </w:t>
            </w:r>
            <w:proofErr w:type="gramStart"/>
            <w:r w:rsidR="00E63DE2" w:rsidRPr="00E63DE2">
              <w:rPr>
                <w:iCs/>
                <w:color w:val="auto"/>
              </w:rPr>
              <w:t>nouns</w:t>
            </w:r>
            <w:proofErr w:type="gramEnd"/>
            <w:r w:rsidR="00E63DE2" w:rsidRPr="00E63DE2">
              <w:rPr>
                <w:iCs/>
                <w:color w:val="auto"/>
              </w:rPr>
              <w:t xml:space="preserve"> and pronouns</w:t>
            </w:r>
            <w:r w:rsidR="00305FE6">
              <w:rPr>
                <w:iCs/>
                <w:color w:val="auto"/>
              </w:rPr>
              <w:t xml:space="preserve"> by developing charts and mind</w:t>
            </w:r>
            <w:r w:rsidR="00381009">
              <w:rPr>
                <w:iCs/>
                <w:color w:val="auto"/>
              </w:rPr>
              <w:t xml:space="preserve"> </w:t>
            </w:r>
            <w:r w:rsidR="00305FE6">
              <w:rPr>
                <w:iCs/>
                <w:color w:val="auto"/>
              </w:rPr>
              <w:t>maps</w:t>
            </w:r>
            <w:r w:rsidR="00E63DE2" w:rsidRPr="00E63DE2">
              <w:rPr>
                <w:iCs/>
                <w:color w:val="auto"/>
              </w:rPr>
              <w:t xml:space="preserve">, for example, </w:t>
            </w:r>
            <w:proofErr w:type="spellStart"/>
            <w:r w:rsidR="00E63DE2" w:rsidRPr="00740573">
              <w:rPr>
                <w:i/>
                <w:color w:val="auto"/>
              </w:rPr>
              <w:t>τῶν</w:t>
            </w:r>
            <w:proofErr w:type="spellEnd"/>
            <w:r w:rsidR="00E63DE2" w:rsidRPr="00740573">
              <w:rPr>
                <w:i/>
                <w:color w:val="auto"/>
              </w:rPr>
              <w:t xml:space="preserve"> π</w:t>
            </w:r>
            <w:proofErr w:type="spellStart"/>
            <w:r w:rsidR="00E63DE2" w:rsidRPr="00740573">
              <w:rPr>
                <w:i/>
                <w:color w:val="auto"/>
              </w:rPr>
              <w:t>ολιτῶν</w:t>
            </w:r>
            <w:proofErr w:type="spellEnd"/>
            <w:r w:rsidR="00E63DE2" w:rsidRPr="00740573">
              <w:rPr>
                <w:i/>
                <w:color w:val="auto"/>
              </w:rPr>
              <w:t xml:space="preserve"> π</w:t>
            </w:r>
            <w:proofErr w:type="spellStart"/>
            <w:r w:rsidR="00E63DE2" w:rsidRPr="00740573">
              <w:rPr>
                <w:i/>
                <w:color w:val="auto"/>
              </w:rPr>
              <w:t>ολλοί</w:t>
            </w:r>
            <w:proofErr w:type="spellEnd"/>
            <w:r w:rsidR="00E63DE2" w:rsidRPr="00E63DE2">
              <w:rPr>
                <w:iCs/>
                <w:color w:val="auto"/>
              </w:rPr>
              <w:t xml:space="preserve"> (partitive genitive),</w:t>
            </w:r>
            <w:r w:rsidR="00E63DE2" w:rsidRPr="00740573">
              <w:rPr>
                <w:i/>
                <w:color w:val="auto"/>
              </w:rPr>
              <w:t xml:space="preserve"> </w:t>
            </w:r>
            <w:proofErr w:type="spellStart"/>
            <w:r w:rsidR="00E63DE2" w:rsidRPr="00740573">
              <w:rPr>
                <w:i/>
                <w:color w:val="auto"/>
              </w:rPr>
              <w:t>τῇ</w:t>
            </w:r>
            <w:proofErr w:type="spellEnd"/>
            <w:r w:rsidR="00E63DE2" w:rsidRPr="00740573">
              <w:rPr>
                <w:i/>
                <w:color w:val="auto"/>
              </w:rPr>
              <w:t xml:space="preserve"> </w:t>
            </w:r>
            <w:proofErr w:type="spellStart"/>
            <w:r w:rsidR="00E63DE2" w:rsidRPr="00740573">
              <w:rPr>
                <w:i/>
                <w:color w:val="auto"/>
              </w:rPr>
              <w:t>ὑστερ</w:t>
            </w:r>
            <w:proofErr w:type="spellEnd"/>
            <w:r w:rsidR="00E63DE2" w:rsidRPr="00740573">
              <w:rPr>
                <w:i/>
                <w:color w:val="auto"/>
              </w:rPr>
              <w:t xml:space="preserve">αίᾳ </w:t>
            </w:r>
            <w:r w:rsidR="00E63DE2" w:rsidRPr="00E63DE2">
              <w:rPr>
                <w:iCs/>
                <w:color w:val="auto"/>
              </w:rPr>
              <w:t>(dative of time when)</w:t>
            </w:r>
          </w:p>
          <w:p w14:paraId="1F8C884C" w14:textId="0FC22E2B" w:rsidR="00251118" w:rsidRPr="00657F04" w:rsidRDefault="00251118" w:rsidP="00F6551F">
            <w:pPr>
              <w:pStyle w:val="ACtabletextCEbullet"/>
              <w:numPr>
                <w:ilvl w:val="0"/>
                <w:numId w:val="5"/>
              </w:numPr>
              <w:ind w:left="714" w:hanging="357"/>
              <w:rPr>
                <w:iCs/>
                <w:color w:val="auto"/>
              </w:rPr>
            </w:pPr>
            <w:r w:rsidRPr="1B9B3B04">
              <w:rPr>
                <w:color w:val="auto"/>
              </w:rPr>
              <w:t>recognising that Greek words have variable endings that indicate their grammatical function in a sentence</w:t>
            </w:r>
          </w:p>
          <w:p w14:paraId="677EA0E3" w14:textId="5895813B" w:rsidR="002B2EA3" w:rsidRPr="00920673" w:rsidRDefault="338F43BB" w:rsidP="00F6551F">
            <w:pPr>
              <w:pStyle w:val="ACtabletextCEbullet"/>
              <w:numPr>
                <w:ilvl w:val="0"/>
                <w:numId w:val="5"/>
              </w:numPr>
              <w:rPr>
                <w:iCs/>
                <w:color w:val="auto"/>
              </w:rPr>
            </w:pPr>
            <w:r w:rsidRPr="141CCF9A">
              <w:rPr>
                <w:color w:val="auto"/>
              </w:rPr>
              <w:t xml:space="preserve">recognising </w:t>
            </w:r>
            <w:r w:rsidR="2F84B08B" w:rsidRPr="141CCF9A">
              <w:rPr>
                <w:color w:val="auto"/>
              </w:rPr>
              <w:t>-</w:t>
            </w:r>
            <w:r w:rsidR="2F84B08B" w:rsidRPr="141CCF9A">
              <w:rPr>
                <w:i/>
                <w:iCs/>
                <w:color w:val="auto"/>
              </w:rPr>
              <w:t>ω</w:t>
            </w:r>
            <w:r w:rsidR="2F84B08B" w:rsidRPr="141CCF9A">
              <w:rPr>
                <w:color w:val="auto"/>
              </w:rPr>
              <w:t xml:space="preserve"> verbs</w:t>
            </w:r>
            <w:r w:rsidR="6F496A40" w:rsidRPr="141CCF9A">
              <w:rPr>
                <w:color w:val="auto"/>
              </w:rPr>
              <w:t xml:space="preserve"> and contract verbs </w:t>
            </w:r>
            <w:r w:rsidR="00513795">
              <w:rPr>
                <w:color w:val="auto"/>
              </w:rPr>
              <w:t>-</w:t>
            </w:r>
            <w:proofErr w:type="spellStart"/>
            <w:r w:rsidR="6F496A40" w:rsidRPr="141CCF9A">
              <w:rPr>
                <w:i/>
                <w:iCs/>
                <w:color w:val="auto"/>
              </w:rPr>
              <w:t>εω</w:t>
            </w:r>
            <w:proofErr w:type="spellEnd"/>
            <w:r w:rsidR="6F496A40" w:rsidRPr="141CCF9A">
              <w:rPr>
                <w:color w:val="auto"/>
              </w:rPr>
              <w:t xml:space="preserve">, </w:t>
            </w:r>
            <w:r w:rsidR="00513795">
              <w:rPr>
                <w:color w:val="auto"/>
              </w:rPr>
              <w:t>-</w:t>
            </w:r>
            <w:r w:rsidR="6F496A40" w:rsidRPr="141CCF9A">
              <w:rPr>
                <w:i/>
                <w:iCs/>
                <w:color w:val="auto"/>
              </w:rPr>
              <w:t>αω</w:t>
            </w:r>
            <w:r w:rsidR="2F84B08B" w:rsidRPr="141CCF9A">
              <w:rPr>
                <w:color w:val="auto"/>
              </w:rPr>
              <w:t xml:space="preserve"> in the present, future, active and middle, for example, </w:t>
            </w:r>
            <w:proofErr w:type="spellStart"/>
            <w:r w:rsidR="2F84B08B" w:rsidRPr="141CCF9A">
              <w:rPr>
                <w:i/>
                <w:iCs/>
                <w:color w:val="auto"/>
              </w:rPr>
              <w:t>λύω</w:t>
            </w:r>
            <w:proofErr w:type="spellEnd"/>
            <w:r w:rsidR="2F84B08B" w:rsidRPr="141CCF9A">
              <w:rPr>
                <w:i/>
                <w:iCs/>
                <w:color w:val="auto"/>
              </w:rPr>
              <w:t>/</w:t>
            </w:r>
            <w:proofErr w:type="spellStart"/>
            <w:r w:rsidR="2F84B08B" w:rsidRPr="141CCF9A">
              <w:rPr>
                <w:i/>
                <w:iCs/>
                <w:color w:val="auto"/>
              </w:rPr>
              <w:t>λύομ</w:t>
            </w:r>
            <w:proofErr w:type="spellEnd"/>
            <w:r w:rsidR="2F84B08B" w:rsidRPr="141CCF9A">
              <w:rPr>
                <w:i/>
                <w:iCs/>
                <w:color w:val="auto"/>
              </w:rPr>
              <w:t>αι</w:t>
            </w:r>
            <w:r w:rsidR="6F496A40" w:rsidRPr="141CCF9A">
              <w:rPr>
                <w:i/>
                <w:iCs/>
                <w:color w:val="auto"/>
              </w:rPr>
              <w:t xml:space="preserve">, </w:t>
            </w:r>
            <w:proofErr w:type="spellStart"/>
            <w:r w:rsidR="6F496A40" w:rsidRPr="141CCF9A">
              <w:rPr>
                <w:i/>
                <w:iCs/>
                <w:color w:val="auto"/>
              </w:rPr>
              <w:t>φιλῶ</w:t>
            </w:r>
            <w:proofErr w:type="spellEnd"/>
            <w:r w:rsidR="6F496A40" w:rsidRPr="141CCF9A">
              <w:rPr>
                <w:i/>
                <w:iCs/>
                <w:color w:val="auto"/>
              </w:rPr>
              <w:t>/</w:t>
            </w:r>
            <w:proofErr w:type="spellStart"/>
            <w:r w:rsidR="6F496A40" w:rsidRPr="141CCF9A">
              <w:rPr>
                <w:i/>
                <w:iCs/>
                <w:color w:val="auto"/>
              </w:rPr>
              <w:t>φιλοῦμ</w:t>
            </w:r>
            <w:proofErr w:type="spellEnd"/>
            <w:r w:rsidR="6F496A40" w:rsidRPr="141CCF9A">
              <w:rPr>
                <w:i/>
                <w:iCs/>
                <w:color w:val="auto"/>
              </w:rPr>
              <w:t xml:space="preserve">αι, </w:t>
            </w:r>
            <w:proofErr w:type="spellStart"/>
            <w:r w:rsidR="6F496A40" w:rsidRPr="141CCF9A">
              <w:rPr>
                <w:i/>
                <w:iCs/>
                <w:color w:val="auto"/>
              </w:rPr>
              <w:t>τιμῶ</w:t>
            </w:r>
            <w:proofErr w:type="spellEnd"/>
            <w:r w:rsidR="6F496A40" w:rsidRPr="141CCF9A">
              <w:rPr>
                <w:i/>
                <w:iCs/>
                <w:color w:val="auto"/>
              </w:rPr>
              <w:t>/</w:t>
            </w:r>
            <w:proofErr w:type="spellStart"/>
            <w:r w:rsidR="6F496A40" w:rsidRPr="141CCF9A">
              <w:rPr>
                <w:i/>
                <w:iCs/>
                <w:color w:val="auto"/>
              </w:rPr>
              <w:t>τιμῶμ</w:t>
            </w:r>
            <w:proofErr w:type="spellEnd"/>
            <w:r w:rsidR="6F496A40" w:rsidRPr="141CCF9A">
              <w:rPr>
                <w:i/>
                <w:iCs/>
                <w:color w:val="auto"/>
              </w:rPr>
              <w:t>αι</w:t>
            </w:r>
          </w:p>
          <w:p w14:paraId="136750EB" w14:textId="4CD98038" w:rsidR="002B2EA3" w:rsidRPr="002B2EA3" w:rsidRDefault="2F84B08B" w:rsidP="00F6551F">
            <w:pPr>
              <w:pStyle w:val="ACtabletextCEbullet"/>
              <w:numPr>
                <w:ilvl w:val="0"/>
                <w:numId w:val="5"/>
              </w:numPr>
              <w:rPr>
                <w:iCs/>
                <w:color w:val="auto"/>
              </w:rPr>
            </w:pPr>
            <w:r w:rsidRPr="141CCF9A">
              <w:rPr>
                <w:color w:val="auto"/>
              </w:rPr>
              <w:t>using the</w:t>
            </w:r>
            <w:r w:rsidR="5064C83A" w:rsidRPr="141CCF9A">
              <w:rPr>
                <w:color w:val="auto"/>
              </w:rPr>
              <w:t xml:space="preserve"> present</w:t>
            </w:r>
            <w:r w:rsidRPr="141CCF9A">
              <w:rPr>
                <w:color w:val="auto"/>
              </w:rPr>
              <w:t xml:space="preserve"> imperative, </w:t>
            </w:r>
            <w:proofErr w:type="gramStart"/>
            <w:r w:rsidRPr="141CCF9A">
              <w:rPr>
                <w:color w:val="auto"/>
              </w:rPr>
              <w:t>active</w:t>
            </w:r>
            <w:proofErr w:type="gramEnd"/>
            <w:r w:rsidRPr="141CCF9A">
              <w:rPr>
                <w:color w:val="auto"/>
              </w:rPr>
              <w:t xml:space="preserve"> and middle, for example, </w:t>
            </w:r>
            <w:r w:rsidRPr="141CCF9A">
              <w:rPr>
                <w:i/>
                <w:iCs/>
                <w:color w:val="auto"/>
              </w:rPr>
              <w:t>σπ</w:t>
            </w:r>
            <w:proofErr w:type="spellStart"/>
            <w:r w:rsidRPr="141CCF9A">
              <w:rPr>
                <w:i/>
                <w:iCs/>
                <w:color w:val="auto"/>
              </w:rPr>
              <w:t>εῦδε</w:t>
            </w:r>
            <w:proofErr w:type="spellEnd"/>
          </w:p>
          <w:p w14:paraId="7D980389" w14:textId="5A86FAF1" w:rsidR="002B2EA3" w:rsidRPr="0037515C" w:rsidRDefault="2F84B08B" w:rsidP="00F6551F">
            <w:pPr>
              <w:pStyle w:val="ACtabletextCEbullet"/>
              <w:numPr>
                <w:ilvl w:val="0"/>
                <w:numId w:val="5"/>
              </w:numPr>
              <w:rPr>
                <w:i/>
                <w:iCs/>
                <w:color w:val="auto"/>
              </w:rPr>
            </w:pPr>
            <w:r w:rsidRPr="141CCF9A">
              <w:rPr>
                <w:color w:val="auto"/>
              </w:rPr>
              <w:lastRenderedPageBreak/>
              <w:t xml:space="preserve">using the infinitive and participles, active and middle, in the present, future, for example, </w:t>
            </w:r>
            <w:r w:rsidRPr="141CCF9A">
              <w:rPr>
                <w:i/>
                <w:iCs/>
                <w:color w:val="auto"/>
              </w:rPr>
              <w:t>πα</w:t>
            </w:r>
            <w:proofErr w:type="spellStart"/>
            <w:r w:rsidRPr="141CCF9A">
              <w:rPr>
                <w:i/>
                <w:iCs/>
                <w:color w:val="auto"/>
              </w:rPr>
              <w:t>ύειν</w:t>
            </w:r>
            <w:proofErr w:type="spellEnd"/>
            <w:r w:rsidRPr="141CCF9A">
              <w:rPr>
                <w:i/>
                <w:iCs/>
                <w:color w:val="auto"/>
              </w:rPr>
              <w:t>/πα</w:t>
            </w:r>
            <w:proofErr w:type="spellStart"/>
            <w:r w:rsidRPr="141CCF9A">
              <w:rPr>
                <w:i/>
                <w:iCs/>
                <w:color w:val="auto"/>
              </w:rPr>
              <w:t>ύων</w:t>
            </w:r>
            <w:proofErr w:type="spellEnd"/>
            <w:r w:rsidRPr="141CCF9A">
              <w:rPr>
                <w:i/>
                <w:iCs/>
                <w:color w:val="auto"/>
              </w:rPr>
              <w:t>, πα</w:t>
            </w:r>
            <w:proofErr w:type="spellStart"/>
            <w:r w:rsidRPr="141CCF9A">
              <w:rPr>
                <w:i/>
                <w:iCs/>
                <w:color w:val="auto"/>
              </w:rPr>
              <w:t>ύσειν</w:t>
            </w:r>
            <w:proofErr w:type="spellEnd"/>
            <w:r w:rsidRPr="141CCF9A">
              <w:rPr>
                <w:i/>
                <w:iCs/>
                <w:color w:val="auto"/>
              </w:rPr>
              <w:t>/πα</w:t>
            </w:r>
            <w:proofErr w:type="spellStart"/>
            <w:r w:rsidRPr="141CCF9A">
              <w:rPr>
                <w:i/>
                <w:iCs/>
                <w:color w:val="auto"/>
              </w:rPr>
              <w:t>ύσων</w:t>
            </w:r>
            <w:proofErr w:type="spellEnd"/>
          </w:p>
          <w:p w14:paraId="4BCC9980" w14:textId="77777777" w:rsidR="002B2EA3" w:rsidRPr="002B2EA3" w:rsidRDefault="2F84B08B" w:rsidP="00F6551F">
            <w:pPr>
              <w:pStyle w:val="ACtabletextCEbullet"/>
              <w:numPr>
                <w:ilvl w:val="0"/>
                <w:numId w:val="5"/>
              </w:numPr>
              <w:rPr>
                <w:iCs/>
                <w:color w:val="auto"/>
              </w:rPr>
            </w:pPr>
            <w:r w:rsidRPr="141CCF9A">
              <w:rPr>
                <w:color w:val="auto"/>
              </w:rPr>
              <w:t xml:space="preserve">using the irregular verb ‘to be’ in the present, </w:t>
            </w:r>
            <w:proofErr w:type="gramStart"/>
            <w:r w:rsidRPr="141CCF9A">
              <w:rPr>
                <w:color w:val="auto"/>
              </w:rPr>
              <w:t>future</w:t>
            </w:r>
            <w:proofErr w:type="gramEnd"/>
            <w:r w:rsidRPr="141CCF9A">
              <w:rPr>
                <w:color w:val="auto"/>
              </w:rPr>
              <w:t xml:space="preserve"> and imperfect tenses, for example, </w:t>
            </w:r>
            <w:proofErr w:type="spellStart"/>
            <w:r w:rsidRPr="141CCF9A">
              <w:rPr>
                <w:i/>
                <w:iCs/>
                <w:color w:val="auto"/>
              </w:rPr>
              <w:t>εἰμἰ</w:t>
            </w:r>
            <w:proofErr w:type="spellEnd"/>
            <w:r w:rsidRPr="141CCF9A">
              <w:rPr>
                <w:i/>
                <w:iCs/>
                <w:color w:val="auto"/>
              </w:rPr>
              <w:t>/</w:t>
            </w:r>
            <w:proofErr w:type="spellStart"/>
            <w:r w:rsidRPr="141CCF9A">
              <w:rPr>
                <w:i/>
                <w:iCs/>
                <w:color w:val="auto"/>
              </w:rPr>
              <w:t>ἔσομ</w:t>
            </w:r>
            <w:proofErr w:type="spellEnd"/>
            <w:r w:rsidRPr="141CCF9A">
              <w:rPr>
                <w:i/>
                <w:iCs/>
                <w:color w:val="auto"/>
              </w:rPr>
              <w:t>αι/ἦν</w:t>
            </w:r>
          </w:p>
          <w:p w14:paraId="79B40347" w14:textId="36A0DE62" w:rsidR="00E63DE2" w:rsidRPr="00E63DE2" w:rsidRDefault="76E30B14" w:rsidP="00F6551F">
            <w:pPr>
              <w:pStyle w:val="ACtabletextCEbullet"/>
              <w:numPr>
                <w:ilvl w:val="0"/>
                <w:numId w:val="5"/>
              </w:numPr>
              <w:rPr>
                <w:iCs/>
                <w:color w:val="auto"/>
              </w:rPr>
            </w:pPr>
            <w:r w:rsidRPr="141CCF9A">
              <w:rPr>
                <w:color w:val="auto"/>
              </w:rPr>
              <w:t>recognising the use of common prefixes to form compound words</w:t>
            </w:r>
            <w:r w:rsidR="00322FE5">
              <w:rPr>
                <w:color w:val="auto"/>
              </w:rPr>
              <w:t>, for example,</w:t>
            </w:r>
            <w:r w:rsidRPr="141CCF9A">
              <w:rPr>
                <w:color w:val="auto"/>
              </w:rPr>
              <w:t xml:space="preserve"> </w:t>
            </w:r>
            <w:proofErr w:type="spellStart"/>
            <w:r w:rsidRPr="002C7ADA">
              <w:rPr>
                <w:i/>
                <w:iCs/>
                <w:color w:val="auto"/>
              </w:rPr>
              <w:t>ἐκ</w:t>
            </w:r>
            <w:proofErr w:type="spellEnd"/>
            <w:r w:rsidRPr="002C7ADA">
              <w:rPr>
                <w:i/>
                <w:iCs/>
                <w:color w:val="auto"/>
              </w:rPr>
              <w:t xml:space="preserve">βαίνω, </w:t>
            </w:r>
            <w:proofErr w:type="spellStart"/>
            <w:r w:rsidRPr="002C7ADA">
              <w:rPr>
                <w:i/>
                <w:iCs/>
                <w:color w:val="auto"/>
              </w:rPr>
              <w:t>εἰσ</w:t>
            </w:r>
            <w:proofErr w:type="spellEnd"/>
            <w:r w:rsidRPr="002C7ADA">
              <w:rPr>
                <w:i/>
                <w:iCs/>
                <w:color w:val="auto"/>
              </w:rPr>
              <w:t>βαίνω</w:t>
            </w:r>
          </w:p>
          <w:p w14:paraId="2CB39475" w14:textId="00EDD513" w:rsidR="002B2EA3" w:rsidRPr="002B2EA3" w:rsidRDefault="2F84B08B" w:rsidP="00F6551F">
            <w:pPr>
              <w:pStyle w:val="ACtabletextCEbullet"/>
              <w:numPr>
                <w:ilvl w:val="0"/>
                <w:numId w:val="5"/>
              </w:numPr>
              <w:rPr>
                <w:iCs/>
                <w:color w:val="auto"/>
              </w:rPr>
            </w:pPr>
            <w:r w:rsidRPr="141CCF9A">
              <w:rPr>
                <w:color w:val="auto"/>
              </w:rPr>
              <w:t>identify</w:t>
            </w:r>
            <w:r w:rsidR="00DA26C9">
              <w:rPr>
                <w:color w:val="auto"/>
              </w:rPr>
              <w:t>ing</w:t>
            </w:r>
            <w:r w:rsidRPr="141CCF9A">
              <w:rPr>
                <w:color w:val="auto"/>
              </w:rPr>
              <w:t xml:space="preserve"> the </w:t>
            </w:r>
            <w:r w:rsidR="00C2633F">
              <w:rPr>
                <w:color w:val="auto"/>
              </w:rPr>
              <w:t>3</w:t>
            </w:r>
            <w:r w:rsidRPr="141CCF9A">
              <w:rPr>
                <w:color w:val="auto"/>
              </w:rPr>
              <w:t xml:space="preserve"> declensions of nouns and adjectives</w:t>
            </w:r>
            <w:r w:rsidRPr="141CCF9A" w:rsidDel="00104D0A">
              <w:rPr>
                <w:color w:val="auto"/>
              </w:rPr>
              <w:t>,</w:t>
            </w:r>
            <w:r w:rsidRPr="141CCF9A">
              <w:rPr>
                <w:color w:val="auto"/>
              </w:rPr>
              <w:t xml:space="preserve"> including variants</w:t>
            </w:r>
            <w:r w:rsidR="37A68BEF" w:rsidRPr="141CCF9A">
              <w:rPr>
                <w:color w:val="auto"/>
              </w:rPr>
              <w:t xml:space="preserve"> and common irregular forms</w:t>
            </w:r>
            <w:r w:rsidR="000817E6">
              <w:rPr>
                <w:color w:val="auto"/>
              </w:rPr>
              <w:t>,</w:t>
            </w:r>
            <w:r w:rsidR="00C45ED1">
              <w:rPr>
                <w:color w:val="auto"/>
              </w:rPr>
              <w:t xml:space="preserve"> by completing a quiz</w:t>
            </w:r>
            <w:r w:rsidR="26AC8CC8" w:rsidRPr="141CCF9A">
              <w:rPr>
                <w:color w:val="auto"/>
              </w:rPr>
              <w:t>, for example,</w:t>
            </w:r>
            <w:r w:rsidR="4607CC7B" w:rsidRPr="141CCF9A">
              <w:rPr>
                <w:color w:val="auto"/>
              </w:rPr>
              <w:t xml:space="preserve"> </w:t>
            </w:r>
            <w:r w:rsidR="4607CC7B" w:rsidRPr="141CCF9A">
              <w:rPr>
                <w:i/>
                <w:iCs/>
                <w:color w:val="auto"/>
              </w:rPr>
              <w:t>ἠ να</w:t>
            </w:r>
            <w:proofErr w:type="spellStart"/>
            <w:r w:rsidR="4607CC7B" w:rsidRPr="141CCF9A">
              <w:rPr>
                <w:i/>
                <w:iCs/>
                <w:color w:val="auto"/>
              </w:rPr>
              <w:t>ῦς</w:t>
            </w:r>
            <w:proofErr w:type="spellEnd"/>
            <w:r w:rsidR="59402DD7" w:rsidRPr="141CCF9A">
              <w:rPr>
                <w:i/>
                <w:iCs/>
                <w:color w:val="auto"/>
              </w:rPr>
              <w:t>, π</w:t>
            </w:r>
            <w:proofErr w:type="spellStart"/>
            <w:r w:rsidR="59402DD7" w:rsidRPr="141CCF9A">
              <w:rPr>
                <w:i/>
                <w:iCs/>
                <w:color w:val="auto"/>
              </w:rPr>
              <w:t>ολύς</w:t>
            </w:r>
            <w:proofErr w:type="spellEnd"/>
            <w:r w:rsidR="59402DD7" w:rsidRPr="141CCF9A">
              <w:rPr>
                <w:i/>
                <w:iCs/>
                <w:color w:val="auto"/>
              </w:rPr>
              <w:t>/π</w:t>
            </w:r>
            <w:proofErr w:type="spellStart"/>
            <w:r w:rsidR="59402DD7" w:rsidRPr="141CCF9A">
              <w:rPr>
                <w:i/>
                <w:iCs/>
                <w:color w:val="auto"/>
              </w:rPr>
              <w:t>ολλή</w:t>
            </w:r>
            <w:proofErr w:type="spellEnd"/>
            <w:r w:rsidR="59402DD7" w:rsidRPr="141CCF9A">
              <w:rPr>
                <w:i/>
                <w:iCs/>
                <w:color w:val="auto"/>
              </w:rPr>
              <w:t>/π</w:t>
            </w:r>
            <w:proofErr w:type="spellStart"/>
            <w:r w:rsidR="59402DD7" w:rsidRPr="141CCF9A">
              <w:rPr>
                <w:i/>
                <w:iCs/>
                <w:color w:val="auto"/>
              </w:rPr>
              <w:t>ολύ</w:t>
            </w:r>
            <w:proofErr w:type="spellEnd"/>
          </w:p>
          <w:p w14:paraId="5E825170" w14:textId="78D7474F" w:rsidR="002B2EA3" w:rsidRPr="0037515C" w:rsidRDefault="00C45ED1" w:rsidP="00F6551F">
            <w:pPr>
              <w:pStyle w:val="ACtabletextCEbullet"/>
              <w:numPr>
                <w:ilvl w:val="0"/>
                <w:numId w:val="5"/>
              </w:numPr>
              <w:rPr>
                <w:i/>
                <w:iCs/>
                <w:color w:val="auto"/>
              </w:rPr>
            </w:pPr>
            <w:r>
              <w:rPr>
                <w:color w:val="auto"/>
              </w:rPr>
              <w:t>recognisin</w:t>
            </w:r>
            <w:r w:rsidR="00015548">
              <w:rPr>
                <w:color w:val="auto"/>
              </w:rPr>
              <w:t>g</w:t>
            </w:r>
            <w:r w:rsidR="009056EC">
              <w:rPr>
                <w:color w:val="auto"/>
              </w:rPr>
              <w:t xml:space="preserve"> </w:t>
            </w:r>
            <w:r w:rsidR="2F84B08B" w:rsidRPr="141CCF9A">
              <w:rPr>
                <w:color w:val="auto"/>
              </w:rPr>
              <w:t xml:space="preserve">agreement between adjectives and nouns in number, </w:t>
            </w:r>
            <w:proofErr w:type="gramStart"/>
            <w:r w:rsidR="2F84B08B" w:rsidRPr="141CCF9A">
              <w:rPr>
                <w:color w:val="auto"/>
              </w:rPr>
              <w:t>gender</w:t>
            </w:r>
            <w:proofErr w:type="gramEnd"/>
            <w:r w:rsidR="2F84B08B" w:rsidRPr="141CCF9A">
              <w:rPr>
                <w:color w:val="auto"/>
              </w:rPr>
              <w:t xml:space="preserve"> and case</w:t>
            </w:r>
            <w:r w:rsidR="00015548">
              <w:rPr>
                <w:color w:val="auto"/>
              </w:rPr>
              <w:t xml:space="preserve"> by highlighting </w:t>
            </w:r>
            <w:r w:rsidR="005F53D3">
              <w:rPr>
                <w:color w:val="auto"/>
              </w:rPr>
              <w:t xml:space="preserve">the </w:t>
            </w:r>
            <w:r w:rsidR="00015548">
              <w:rPr>
                <w:color w:val="auto"/>
              </w:rPr>
              <w:t>appropriate</w:t>
            </w:r>
            <w:r w:rsidR="00117734">
              <w:rPr>
                <w:color w:val="auto"/>
              </w:rPr>
              <w:t xml:space="preserve"> part</w:t>
            </w:r>
            <w:r w:rsidR="00511A49">
              <w:rPr>
                <w:color w:val="auto"/>
              </w:rPr>
              <w:t>s</w:t>
            </w:r>
            <w:r w:rsidR="00117734">
              <w:rPr>
                <w:color w:val="auto"/>
              </w:rPr>
              <w:t xml:space="preserve"> of words</w:t>
            </w:r>
            <w:r w:rsidR="2F84B08B" w:rsidRPr="141CCF9A">
              <w:rPr>
                <w:color w:val="auto"/>
              </w:rPr>
              <w:t xml:space="preserve">, for example, </w:t>
            </w:r>
            <w:r w:rsidR="2F84B08B" w:rsidRPr="141CCF9A">
              <w:rPr>
                <w:i/>
                <w:iCs/>
                <w:color w:val="auto"/>
              </w:rPr>
              <w:t>ἠ μα</w:t>
            </w:r>
            <w:proofErr w:type="spellStart"/>
            <w:r w:rsidR="2F84B08B" w:rsidRPr="141CCF9A">
              <w:rPr>
                <w:i/>
                <w:iCs/>
                <w:color w:val="auto"/>
              </w:rPr>
              <w:t>κρὰ</w:t>
            </w:r>
            <w:proofErr w:type="spellEnd"/>
            <w:r w:rsidR="2F84B08B" w:rsidRPr="141CCF9A">
              <w:rPr>
                <w:i/>
                <w:iCs/>
                <w:color w:val="auto"/>
              </w:rPr>
              <w:t xml:space="preserve"> </w:t>
            </w:r>
            <w:proofErr w:type="spellStart"/>
            <w:r w:rsidR="2F84B08B" w:rsidRPr="141CCF9A">
              <w:rPr>
                <w:i/>
                <w:iCs/>
                <w:color w:val="auto"/>
              </w:rPr>
              <w:t>ὁδός</w:t>
            </w:r>
            <w:proofErr w:type="spellEnd"/>
            <w:r w:rsidR="2F84B08B" w:rsidRPr="141CCF9A">
              <w:rPr>
                <w:i/>
                <w:iCs/>
                <w:color w:val="auto"/>
              </w:rPr>
              <w:t xml:space="preserve">, </w:t>
            </w:r>
            <w:proofErr w:type="spellStart"/>
            <w:r w:rsidR="2F84B08B" w:rsidRPr="141CCF9A">
              <w:rPr>
                <w:i/>
                <w:iCs/>
                <w:color w:val="auto"/>
              </w:rPr>
              <w:t>τοῦ</w:t>
            </w:r>
            <w:proofErr w:type="spellEnd"/>
            <w:r w:rsidR="2F84B08B" w:rsidRPr="141CCF9A">
              <w:rPr>
                <w:i/>
                <w:iCs/>
                <w:color w:val="auto"/>
              </w:rPr>
              <w:t xml:space="preserve"> </w:t>
            </w:r>
            <w:proofErr w:type="spellStart"/>
            <w:r w:rsidR="2F84B08B" w:rsidRPr="141CCF9A">
              <w:rPr>
                <w:i/>
                <w:iCs/>
                <w:color w:val="auto"/>
              </w:rPr>
              <w:t>ἀληθοῦς</w:t>
            </w:r>
            <w:proofErr w:type="spellEnd"/>
            <w:r w:rsidR="2F84B08B" w:rsidRPr="141CCF9A">
              <w:rPr>
                <w:i/>
                <w:iCs/>
                <w:color w:val="auto"/>
              </w:rPr>
              <w:t xml:space="preserve"> </w:t>
            </w:r>
            <w:proofErr w:type="spellStart"/>
            <w:r w:rsidR="2F84B08B" w:rsidRPr="141CCF9A">
              <w:rPr>
                <w:i/>
                <w:iCs/>
                <w:color w:val="auto"/>
              </w:rPr>
              <w:t>λόγου</w:t>
            </w:r>
            <w:proofErr w:type="spellEnd"/>
          </w:p>
          <w:p w14:paraId="487B2482" w14:textId="77777777" w:rsidR="002B2EA3" w:rsidRPr="0037515C" w:rsidRDefault="2F84B08B" w:rsidP="00F6551F">
            <w:pPr>
              <w:pStyle w:val="ACtabletextCEbullet"/>
              <w:numPr>
                <w:ilvl w:val="0"/>
                <w:numId w:val="5"/>
              </w:numPr>
              <w:rPr>
                <w:i/>
                <w:iCs/>
                <w:color w:val="auto"/>
              </w:rPr>
            </w:pPr>
            <w:r w:rsidRPr="141CCF9A">
              <w:rPr>
                <w:color w:val="auto"/>
              </w:rPr>
              <w:t xml:space="preserve">recognising the comparative and superlative degrees of regular adjectives, for example, </w:t>
            </w:r>
            <w:proofErr w:type="spellStart"/>
            <w:r w:rsidRPr="141CCF9A">
              <w:rPr>
                <w:i/>
                <w:iCs/>
                <w:color w:val="auto"/>
              </w:rPr>
              <w:t>ἀνδρεῖος</w:t>
            </w:r>
            <w:proofErr w:type="spellEnd"/>
            <w:r w:rsidRPr="141CCF9A">
              <w:rPr>
                <w:i/>
                <w:iCs/>
                <w:color w:val="auto"/>
              </w:rPr>
              <w:t xml:space="preserve">, </w:t>
            </w:r>
            <w:proofErr w:type="spellStart"/>
            <w:r w:rsidRPr="141CCF9A">
              <w:rPr>
                <w:i/>
                <w:iCs/>
                <w:color w:val="auto"/>
              </w:rPr>
              <w:t>ἀνδρειότερος</w:t>
            </w:r>
            <w:proofErr w:type="spellEnd"/>
            <w:r w:rsidRPr="141CCF9A">
              <w:rPr>
                <w:i/>
                <w:iCs/>
                <w:color w:val="auto"/>
              </w:rPr>
              <w:t xml:space="preserve">, </w:t>
            </w:r>
            <w:proofErr w:type="spellStart"/>
            <w:r w:rsidRPr="141CCF9A">
              <w:rPr>
                <w:i/>
                <w:iCs/>
                <w:color w:val="auto"/>
              </w:rPr>
              <w:t>ἀνδρειότ</w:t>
            </w:r>
            <w:proofErr w:type="spellEnd"/>
            <w:r w:rsidRPr="141CCF9A">
              <w:rPr>
                <w:i/>
                <w:iCs/>
                <w:color w:val="auto"/>
              </w:rPr>
              <w:t>ατος</w:t>
            </w:r>
          </w:p>
          <w:p w14:paraId="37345B81" w14:textId="44A39349" w:rsidR="002B2EA3" w:rsidRPr="0037515C" w:rsidRDefault="2F84B08B" w:rsidP="00F6551F">
            <w:pPr>
              <w:pStyle w:val="ACtabletextCEbullet"/>
              <w:numPr>
                <w:ilvl w:val="0"/>
                <w:numId w:val="5"/>
              </w:numPr>
              <w:rPr>
                <w:i/>
                <w:iCs/>
                <w:color w:val="auto"/>
              </w:rPr>
            </w:pPr>
            <w:r w:rsidRPr="141CCF9A">
              <w:rPr>
                <w:color w:val="auto"/>
              </w:rPr>
              <w:t xml:space="preserve">identifying cardinal numbers </w:t>
            </w:r>
            <w:proofErr w:type="spellStart"/>
            <w:r w:rsidRPr="141CCF9A">
              <w:rPr>
                <w:i/>
                <w:iCs/>
                <w:color w:val="auto"/>
              </w:rPr>
              <w:t>εἷς</w:t>
            </w:r>
            <w:proofErr w:type="spellEnd"/>
            <w:r w:rsidRPr="141CCF9A">
              <w:rPr>
                <w:i/>
                <w:iCs/>
                <w:color w:val="auto"/>
              </w:rPr>
              <w:t>/</w:t>
            </w:r>
            <w:proofErr w:type="spellStart"/>
            <w:r w:rsidRPr="141CCF9A">
              <w:rPr>
                <w:i/>
                <w:iCs/>
                <w:color w:val="auto"/>
              </w:rPr>
              <w:t>μί</w:t>
            </w:r>
            <w:proofErr w:type="spellEnd"/>
            <w:r w:rsidRPr="141CCF9A">
              <w:rPr>
                <w:i/>
                <w:iCs/>
                <w:color w:val="auto"/>
              </w:rPr>
              <w:t xml:space="preserve">α/ἕν </w:t>
            </w:r>
            <w:r w:rsidRPr="002C7ADA">
              <w:rPr>
                <w:color w:val="auto"/>
              </w:rPr>
              <w:t>to</w:t>
            </w:r>
            <w:r w:rsidRPr="141CCF9A">
              <w:rPr>
                <w:i/>
                <w:iCs/>
                <w:color w:val="auto"/>
              </w:rPr>
              <w:t xml:space="preserve"> </w:t>
            </w:r>
            <w:proofErr w:type="spellStart"/>
            <w:r w:rsidRPr="141CCF9A">
              <w:rPr>
                <w:i/>
                <w:iCs/>
                <w:color w:val="auto"/>
              </w:rPr>
              <w:t>χίλοι</w:t>
            </w:r>
            <w:proofErr w:type="spellEnd"/>
            <w:r w:rsidRPr="141CCF9A">
              <w:rPr>
                <w:i/>
                <w:iCs/>
                <w:color w:val="auto"/>
              </w:rPr>
              <w:t xml:space="preserve">/αι/α </w:t>
            </w:r>
            <w:r w:rsidRPr="002C7ADA">
              <w:rPr>
                <w:color w:val="auto"/>
              </w:rPr>
              <w:t>and</w:t>
            </w:r>
            <w:r w:rsidRPr="141CCF9A">
              <w:rPr>
                <w:i/>
                <w:iCs/>
                <w:color w:val="auto"/>
              </w:rPr>
              <w:t xml:space="preserve"> </w:t>
            </w:r>
            <w:proofErr w:type="spellStart"/>
            <w:r w:rsidRPr="141CCF9A">
              <w:rPr>
                <w:i/>
                <w:iCs/>
                <w:color w:val="auto"/>
              </w:rPr>
              <w:t>μὐριοι</w:t>
            </w:r>
            <w:proofErr w:type="spellEnd"/>
            <w:r w:rsidRPr="141CCF9A">
              <w:rPr>
                <w:i/>
                <w:iCs/>
                <w:color w:val="auto"/>
              </w:rPr>
              <w:t>/αι/α</w:t>
            </w:r>
            <w:r w:rsidR="00A85DE2">
              <w:rPr>
                <w:color w:val="auto"/>
              </w:rPr>
              <w:t>,</w:t>
            </w:r>
            <w:r w:rsidRPr="141CCF9A">
              <w:rPr>
                <w:i/>
                <w:iCs/>
                <w:color w:val="auto"/>
              </w:rPr>
              <w:t xml:space="preserve"> </w:t>
            </w:r>
            <w:r w:rsidRPr="141CCF9A">
              <w:rPr>
                <w:color w:val="auto"/>
              </w:rPr>
              <w:t xml:space="preserve">and ordinal numbers </w:t>
            </w:r>
            <w:r w:rsidRPr="141CCF9A">
              <w:rPr>
                <w:i/>
                <w:iCs/>
                <w:color w:val="auto"/>
              </w:rPr>
              <w:t>π</w:t>
            </w:r>
            <w:proofErr w:type="spellStart"/>
            <w:r w:rsidRPr="141CCF9A">
              <w:rPr>
                <w:i/>
                <w:iCs/>
                <w:color w:val="auto"/>
              </w:rPr>
              <w:t>ρῶτος</w:t>
            </w:r>
            <w:proofErr w:type="spellEnd"/>
            <w:r w:rsidRPr="141CCF9A">
              <w:rPr>
                <w:i/>
                <w:iCs/>
                <w:color w:val="auto"/>
              </w:rPr>
              <w:t>/η/</w:t>
            </w:r>
            <w:proofErr w:type="spellStart"/>
            <w:r w:rsidRPr="141CCF9A">
              <w:rPr>
                <w:i/>
                <w:iCs/>
                <w:color w:val="auto"/>
              </w:rPr>
              <w:t>ον</w:t>
            </w:r>
            <w:proofErr w:type="spellEnd"/>
            <w:r w:rsidRPr="141CCF9A">
              <w:rPr>
                <w:i/>
                <w:iCs/>
                <w:color w:val="auto"/>
              </w:rPr>
              <w:t xml:space="preserve"> </w:t>
            </w:r>
            <w:r w:rsidRPr="002C7ADA">
              <w:rPr>
                <w:color w:val="auto"/>
              </w:rPr>
              <w:t xml:space="preserve">to </w:t>
            </w:r>
            <w:proofErr w:type="spellStart"/>
            <w:r w:rsidRPr="141CCF9A">
              <w:rPr>
                <w:i/>
                <w:iCs/>
                <w:color w:val="auto"/>
              </w:rPr>
              <w:t>χιλιοστός</w:t>
            </w:r>
            <w:proofErr w:type="spellEnd"/>
            <w:r w:rsidRPr="141CCF9A">
              <w:rPr>
                <w:i/>
                <w:iCs/>
                <w:color w:val="auto"/>
              </w:rPr>
              <w:t xml:space="preserve">, </w:t>
            </w:r>
            <w:proofErr w:type="spellStart"/>
            <w:r w:rsidRPr="141CCF9A">
              <w:rPr>
                <w:i/>
                <w:iCs/>
                <w:color w:val="auto"/>
              </w:rPr>
              <w:t>μυριοστός</w:t>
            </w:r>
            <w:proofErr w:type="spellEnd"/>
          </w:p>
          <w:p w14:paraId="6EA73A41" w14:textId="75D78AE5" w:rsidR="002B2EA3" w:rsidRPr="002B2EA3" w:rsidRDefault="2F84B08B" w:rsidP="00F6551F">
            <w:pPr>
              <w:pStyle w:val="ACtabletextCEbullet"/>
              <w:numPr>
                <w:ilvl w:val="0"/>
                <w:numId w:val="5"/>
              </w:numPr>
              <w:rPr>
                <w:iCs/>
                <w:color w:val="auto"/>
              </w:rPr>
            </w:pPr>
            <w:r w:rsidRPr="141CCF9A">
              <w:rPr>
                <w:color w:val="auto"/>
              </w:rPr>
              <w:t>identify</w:t>
            </w:r>
            <w:r w:rsidR="000154D7">
              <w:rPr>
                <w:color w:val="auto"/>
              </w:rPr>
              <w:t>ing</w:t>
            </w:r>
            <w:r w:rsidRPr="141CCF9A">
              <w:rPr>
                <w:color w:val="auto"/>
              </w:rPr>
              <w:t xml:space="preserve"> the forms and application of personal, interrogative, indefinite, demonstrative and relative pronouns</w:t>
            </w:r>
            <w:r w:rsidR="000154D7">
              <w:rPr>
                <w:color w:val="auto"/>
              </w:rPr>
              <w:t xml:space="preserve"> by</w:t>
            </w:r>
            <w:r w:rsidR="003D19D7">
              <w:rPr>
                <w:color w:val="auto"/>
              </w:rPr>
              <w:t xml:space="preserve"> completing information gap activities</w:t>
            </w:r>
            <w:r w:rsidRPr="141CCF9A">
              <w:rPr>
                <w:color w:val="auto"/>
              </w:rPr>
              <w:t xml:space="preserve">, for example, </w:t>
            </w:r>
            <w:proofErr w:type="spellStart"/>
            <w:r w:rsidRPr="141CCF9A">
              <w:rPr>
                <w:color w:val="auto"/>
              </w:rPr>
              <w:t>ἐ</w:t>
            </w:r>
            <w:r w:rsidRPr="141CCF9A">
              <w:rPr>
                <w:i/>
                <w:iCs/>
                <w:color w:val="auto"/>
              </w:rPr>
              <w:t>γώ</w:t>
            </w:r>
            <w:proofErr w:type="spellEnd"/>
            <w:r w:rsidRPr="141CCF9A">
              <w:rPr>
                <w:i/>
                <w:iCs/>
                <w:color w:val="auto"/>
              </w:rPr>
              <w:t>/</w:t>
            </w:r>
            <w:proofErr w:type="spellStart"/>
            <w:r w:rsidRPr="141CCF9A">
              <w:rPr>
                <w:i/>
                <w:iCs/>
                <w:color w:val="auto"/>
              </w:rPr>
              <w:t>σύ</w:t>
            </w:r>
            <w:proofErr w:type="spellEnd"/>
            <w:r w:rsidRPr="141CCF9A">
              <w:rPr>
                <w:i/>
                <w:iCs/>
                <w:color w:val="auto"/>
              </w:rPr>
              <w:t xml:space="preserve">, </w:t>
            </w:r>
            <w:proofErr w:type="spellStart"/>
            <w:r w:rsidRPr="141CCF9A">
              <w:rPr>
                <w:i/>
                <w:iCs/>
                <w:color w:val="auto"/>
              </w:rPr>
              <w:t>ἡμεῖς</w:t>
            </w:r>
            <w:proofErr w:type="spellEnd"/>
            <w:r w:rsidRPr="141CCF9A">
              <w:rPr>
                <w:i/>
                <w:iCs/>
                <w:color w:val="auto"/>
              </w:rPr>
              <w:t>/</w:t>
            </w:r>
            <w:proofErr w:type="spellStart"/>
            <w:r w:rsidRPr="141CCF9A">
              <w:rPr>
                <w:i/>
                <w:iCs/>
                <w:color w:val="auto"/>
              </w:rPr>
              <w:t>ὑμεῖς</w:t>
            </w:r>
            <w:proofErr w:type="spellEnd"/>
            <w:r w:rsidRPr="141CCF9A">
              <w:rPr>
                <w:i/>
                <w:iCs/>
                <w:color w:val="auto"/>
              </w:rPr>
              <w:t xml:space="preserve">, </w:t>
            </w:r>
            <w:proofErr w:type="spellStart"/>
            <w:r w:rsidRPr="141CCF9A">
              <w:rPr>
                <w:i/>
                <w:iCs/>
                <w:color w:val="auto"/>
              </w:rPr>
              <w:t>τίς</w:t>
            </w:r>
            <w:proofErr w:type="spellEnd"/>
            <w:r w:rsidRPr="141CCF9A">
              <w:rPr>
                <w:i/>
                <w:iCs/>
                <w:color w:val="auto"/>
              </w:rPr>
              <w:t>/</w:t>
            </w:r>
            <w:proofErr w:type="spellStart"/>
            <w:r w:rsidRPr="141CCF9A">
              <w:rPr>
                <w:i/>
                <w:iCs/>
                <w:color w:val="auto"/>
              </w:rPr>
              <w:t>τί</w:t>
            </w:r>
            <w:proofErr w:type="spellEnd"/>
            <w:r w:rsidRPr="141CCF9A">
              <w:rPr>
                <w:i/>
                <w:iCs/>
                <w:color w:val="auto"/>
              </w:rPr>
              <w:t xml:space="preserve">, </w:t>
            </w:r>
            <w:proofErr w:type="spellStart"/>
            <w:r w:rsidRPr="141CCF9A">
              <w:rPr>
                <w:i/>
                <w:iCs/>
                <w:color w:val="auto"/>
              </w:rPr>
              <w:t>τις</w:t>
            </w:r>
            <w:proofErr w:type="spellEnd"/>
            <w:r w:rsidRPr="141CCF9A">
              <w:rPr>
                <w:i/>
                <w:iCs/>
                <w:color w:val="auto"/>
              </w:rPr>
              <w:t>/</w:t>
            </w:r>
            <w:proofErr w:type="spellStart"/>
            <w:r w:rsidRPr="141CCF9A">
              <w:rPr>
                <w:i/>
                <w:iCs/>
                <w:color w:val="auto"/>
              </w:rPr>
              <w:t>τι</w:t>
            </w:r>
            <w:proofErr w:type="spellEnd"/>
            <w:r w:rsidRPr="141CCF9A">
              <w:rPr>
                <w:i/>
                <w:iCs/>
                <w:color w:val="auto"/>
              </w:rPr>
              <w:t xml:space="preserve">, </w:t>
            </w:r>
            <w:proofErr w:type="spellStart"/>
            <w:r w:rsidRPr="141CCF9A">
              <w:rPr>
                <w:i/>
                <w:iCs/>
                <w:color w:val="auto"/>
              </w:rPr>
              <w:t>οὗτος</w:t>
            </w:r>
            <w:proofErr w:type="spellEnd"/>
            <w:r w:rsidRPr="141CCF9A">
              <w:rPr>
                <w:i/>
                <w:iCs/>
                <w:color w:val="auto"/>
              </w:rPr>
              <w:t>/α</w:t>
            </w:r>
            <w:proofErr w:type="spellStart"/>
            <w:r w:rsidRPr="141CCF9A">
              <w:rPr>
                <w:i/>
                <w:iCs/>
                <w:color w:val="auto"/>
              </w:rPr>
              <w:t>ὕτη</w:t>
            </w:r>
            <w:proofErr w:type="spellEnd"/>
            <w:r w:rsidRPr="141CCF9A">
              <w:rPr>
                <w:i/>
                <w:iCs/>
                <w:color w:val="auto"/>
              </w:rPr>
              <w:t>/</w:t>
            </w:r>
            <w:proofErr w:type="spellStart"/>
            <w:r w:rsidRPr="141CCF9A">
              <w:rPr>
                <w:i/>
                <w:iCs/>
                <w:color w:val="auto"/>
              </w:rPr>
              <w:t>τοῦτο</w:t>
            </w:r>
            <w:proofErr w:type="spellEnd"/>
            <w:r w:rsidRPr="141CCF9A">
              <w:rPr>
                <w:i/>
                <w:iCs/>
                <w:color w:val="auto"/>
              </w:rPr>
              <w:t xml:space="preserve">, </w:t>
            </w:r>
            <w:proofErr w:type="spellStart"/>
            <w:r w:rsidRPr="141CCF9A">
              <w:rPr>
                <w:i/>
                <w:iCs/>
                <w:color w:val="auto"/>
              </w:rPr>
              <w:t>ὅς</w:t>
            </w:r>
            <w:proofErr w:type="spellEnd"/>
            <w:r w:rsidRPr="141CCF9A">
              <w:rPr>
                <w:i/>
                <w:iCs/>
                <w:color w:val="auto"/>
              </w:rPr>
              <w:t>/ἥ/ὅ</w:t>
            </w:r>
          </w:p>
          <w:p w14:paraId="2072BA04" w14:textId="171E051E" w:rsidR="002B2EA3" w:rsidRPr="0037515C" w:rsidRDefault="15C40D0C" w:rsidP="00F6551F">
            <w:pPr>
              <w:pStyle w:val="ACtabletextCEbullet"/>
              <w:numPr>
                <w:ilvl w:val="0"/>
                <w:numId w:val="5"/>
              </w:numPr>
              <w:rPr>
                <w:i/>
                <w:iCs/>
                <w:color w:val="auto"/>
              </w:rPr>
            </w:pPr>
            <w:r w:rsidRPr="141CCF9A">
              <w:rPr>
                <w:color w:val="auto"/>
              </w:rPr>
              <w:t>recognising</w:t>
            </w:r>
            <w:r w:rsidR="2F84B08B" w:rsidRPr="141CCF9A">
              <w:rPr>
                <w:color w:val="auto"/>
              </w:rPr>
              <w:t xml:space="preserve"> prepositional phrases using the accusative, genitive and dative cases, for example, </w:t>
            </w:r>
            <w:r w:rsidR="2F84B08B" w:rsidRPr="141CCF9A">
              <w:rPr>
                <w:i/>
                <w:iCs/>
                <w:color w:val="auto"/>
              </w:rPr>
              <w:t>π</w:t>
            </w:r>
            <w:proofErr w:type="spellStart"/>
            <w:r w:rsidR="2F84B08B" w:rsidRPr="141CCF9A">
              <w:rPr>
                <w:i/>
                <w:iCs/>
                <w:color w:val="auto"/>
              </w:rPr>
              <w:t>ρὸς</w:t>
            </w:r>
            <w:proofErr w:type="spellEnd"/>
            <w:r w:rsidR="2F84B08B" w:rsidRPr="141CCF9A">
              <w:rPr>
                <w:i/>
                <w:iCs/>
                <w:color w:val="auto"/>
              </w:rPr>
              <w:t xml:space="preserve"> </w:t>
            </w:r>
            <w:proofErr w:type="spellStart"/>
            <w:r w:rsidR="2F84B08B" w:rsidRPr="141CCF9A">
              <w:rPr>
                <w:i/>
                <w:iCs/>
                <w:color w:val="auto"/>
              </w:rPr>
              <w:t>τὴν</w:t>
            </w:r>
            <w:proofErr w:type="spellEnd"/>
            <w:r w:rsidR="2F84B08B" w:rsidRPr="141CCF9A">
              <w:rPr>
                <w:i/>
                <w:iCs/>
                <w:color w:val="auto"/>
              </w:rPr>
              <w:t xml:space="preserve"> π</w:t>
            </w:r>
            <w:proofErr w:type="spellStart"/>
            <w:r w:rsidR="2F84B08B" w:rsidRPr="141CCF9A">
              <w:rPr>
                <w:i/>
                <w:iCs/>
                <w:color w:val="auto"/>
              </w:rPr>
              <w:t>όλιν</w:t>
            </w:r>
            <w:proofErr w:type="spellEnd"/>
            <w:r w:rsidR="2F84B08B" w:rsidRPr="141CCF9A">
              <w:rPr>
                <w:i/>
                <w:iCs/>
                <w:color w:val="auto"/>
              </w:rPr>
              <w:t>, π</w:t>
            </w:r>
            <w:proofErr w:type="spellStart"/>
            <w:r w:rsidR="2F84B08B" w:rsidRPr="141CCF9A">
              <w:rPr>
                <w:i/>
                <w:iCs/>
                <w:color w:val="auto"/>
              </w:rPr>
              <w:t>ρὸς</w:t>
            </w:r>
            <w:proofErr w:type="spellEnd"/>
            <w:r w:rsidR="2F84B08B" w:rsidRPr="141CCF9A">
              <w:rPr>
                <w:i/>
                <w:iCs/>
                <w:color w:val="auto"/>
              </w:rPr>
              <w:t xml:space="preserve"> </w:t>
            </w:r>
            <w:proofErr w:type="spellStart"/>
            <w:r w:rsidR="2F84B08B" w:rsidRPr="141CCF9A">
              <w:rPr>
                <w:i/>
                <w:iCs/>
                <w:color w:val="auto"/>
              </w:rPr>
              <w:t>τῶν</w:t>
            </w:r>
            <w:proofErr w:type="spellEnd"/>
            <w:r w:rsidR="2F84B08B" w:rsidRPr="141CCF9A">
              <w:rPr>
                <w:i/>
                <w:iCs/>
                <w:color w:val="auto"/>
              </w:rPr>
              <w:t xml:space="preserve"> </w:t>
            </w:r>
            <w:proofErr w:type="spellStart"/>
            <w:r w:rsidR="2F84B08B" w:rsidRPr="141CCF9A">
              <w:rPr>
                <w:i/>
                <w:iCs/>
                <w:color w:val="auto"/>
              </w:rPr>
              <w:t>θεῶν</w:t>
            </w:r>
            <w:proofErr w:type="spellEnd"/>
            <w:r w:rsidR="2F84B08B" w:rsidRPr="141CCF9A">
              <w:rPr>
                <w:i/>
                <w:iCs/>
                <w:color w:val="auto"/>
              </w:rPr>
              <w:t>, π</w:t>
            </w:r>
            <w:proofErr w:type="spellStart"/>
            <w:r w:rsidR="2F84B08B" w:rsidRPr="141CCF9A">
              <w:rPr>
                <w:i/>
                <w:iCs/>
                <w:color w:val="auto"/>
              </w:rPr>
              <w:t>ρὸς</w:t>
            </w:r>
            <w:proofErr w:type="spellEnd"/>
            <w:r w:rsidR="2F84B08B" w:rsidRPr="141CCF9A">
              <w:rPr>
                <w:i/>
                <w:iCs/>
                <w:color w:val="auto"/>
              </w:rPr>
              <w:t xml:space="preserve"> </w:t>
            </w:r>
            <w:proofErr w:type="spellStart"/>
            <w:r w:rsidR="2F84B08B" w:rsidRPr="141CCF9A">
              <w:rPr>
                <w:i/>
                <w:iCs/>
                <w:color w:val="auto"/>
              </w:rPr>
              <w:t>τῇ</w:t>
            </w:r>
            <w:proofErr w:type="spellEnd"/>
            <w:r w:rsidR="2F84B08B" w:rsidRPr="141CCF9A">
              <w:rPr>
                <w:i/>
                <w:iCs/>
                <w:color w:val="auto"/>
              </w:rPr>
              <w:t xml:space="preserve"> </w:t>
            </w:r>
            <w:proofErr w:type="spellStart"/>
            <w:r w:rsidR="2F84B08B" w:rsidRPr="141CCF9A">
              <w:rPr>
                <w:i/>
                <w:iCs/>
                <w:color w:val="auto"/>
              </w:rPr>
              <w:t>νηί</w:t>
            </w:r>
            <w:proofErr w:type="spellEnd"/>
          </w:p>
          <w:p w14:paraId="4F151B48" w14:textId="61499147" w:rsidR="00665E0B" w:rsidRPr="00057826" w:rsidRDefault="07EA0372" w:rsidP="00F6551F">
            <w:pPr>
              <w:pStyle w:val="ACtabletextCEbullet"/>
              <w:numPr>
                <w:ilvl w:val="0"/>
                <w:numId w:val="5"/>
              </w:numPr>
              <w:rPr>
                <w:i/>
                <w:iCs/>
                <w:color w:val="auto"/>
              </w:rPr>
            </w:pPr>
            <w:r w:rsidRPr="141CCF9A">
              <w:rPr>
                <w:color w:val="auto"/>
              </w:rPr>
              <w:t xml:space="preserve">recognising </w:t>
            </w:r>
            <w:r w:rsidR="2F84B08B" w:rsidRPr="141CCF9A">
              <w:rPr>
                <w:color w:val="auto"/>
              </w:rPr>
              <w:t xml:space="preserve">positive, </w:t>
            </w:r>
            <w:proofErr w:type="gramStart"/>
            <w:r w:rsidR="2F84B08B" w:rsidRPr="141CCF9A">
              <w:rPr>
                <w:color w:val="auto"/>
              </w:rPr>
              <w:t>comparative</w:t>
            </w:r>
            <w:proofErr w:type="gramEnd"/>
            <w:r w:rsidR="2F84B08B" w:rsidRPr="141CCF9A">
              <w:rPr>
                <w:color w:val="auto"/>
              </w:rPr>
              <w:t xml:space="preserve"> and superlative adverbs from adjectives, for example, </w:t>
            </w:r>
            <w:proofErr w:type="spellStart"/>
            <w:r w:rsidR="2F84B08B" w:rsidRPr="141CCF9A">
              <w:rPr>
                <w:i/>
                <w:iCs/>
                <w:color w:val="auto"/>
              </w:rPr>
              <w:t>ἀληθῶς</w:t>
            </w:r>
            <w:proofErr w:type="spellEnd"/>
            <w:r w:rsidR="2F84B08B" w:rsidRPr="141CCF9A">
              <w:rPr>
                <w:i/>
                <w:iCs/>
                <w:color w:val="auto"/>
              </w:rPr>
              <w:t>/</w:t>
            </w:r>
            <w:proofErr w:type="spellStart"/>
            <w:r w:rsidR="2F84B08B" w:rsidRPr="141CCF9A">
              <w:rPr>
                <w:i/>
                <w:iCs/>
                <w:color w:val="auto"/>
              </w:rPr>
              <w:t>ἀληθέστερον</w:t>
            </w:r>
            <w:proofErr w:type="spellEnd"/>
            <w:r w:rsidR="2F84B08B" w:rsidRPr="141CCF9A">
              <w:rPr>
                <w:i/>
                <w:iCs/>
                <w:color w:val="auto"/>
              </w:rPr>
              <w:t>/</w:t>
            </w:r>
            <w:proofErr w:type="spellStart"/>
            <w:r w:rsidR="2F84B08B" w:rsidRPr="141CCF9A">
              <w:rPr>
                <w:i/>
                <w:iCs/>
                <w:color w:val="auto"/>
              </w:rPr>
              <w:t>ἀληθέστ</w:t>
            </w:r>
            <w:proofErr w:type="spellEnd"/>
            <w:r w:rsidR="2F84B08B" w:rsidRPr="141CCF9A">
              <w:rPr>
                <w:i/>
                <w:iCs/>
                <w:color w:val="auto"/>
              </w:rPr>
              <w:t>ατα</w:t>
            </w:r>
          </w:p>
        </w:tc>
      </w:tr>
      <w:tr w:rsidR="00551C10" w:rsidRPr="00FF7DD4" w14:paraId="033A43E9" w14:textId="77777777" w:rsidTr="00CB368A">
        <w:trPr>
          <w:trHeight w:val="960"/>
        </w:trPr>
        <w:tc>
          <w:tcPr>
            <w:tcW w:w="4673" w:type="dxa"/>
          </w:tcPr>
          <w:p w14:paraId="17872EA2" w14:textId="132E490C" w:rsidR="00551C10" w:rsidRDefault="00551C10" w:rsidP="00551C10">
            <w:pPr>
              <w:pStyle w:val="ACtabletextCD"/>
              <w:rPr>
                <w:rStyle w:val="SubtleEmphasis"/>
                <w:iCs w:val="0"/>
              </w:rPr>
            </w:pPr>
            <w:r w:rsidRPr="003D6094">
              <w:rPr>
                <w:rStyle w:val="SubtleEmphasis"/>
                <w:iCs w:val="0"/>
              </w:rPr>
              <w:lastRenderedPageBreak/>
              <w:t xml:space="preserve">compare </w:t>
            </w:r>
            <w:r w:rsidR="00987211">
              <w:rPr>
                <w:rStyle w:val="SubtleEmphasis"/>
                <w:iCs w:val="0"/>
              </w:rPr>
              <w:t>Classical Greek</w:t>
            </w:r>
            <w:r w:rsidRPr="003D6094">
              <w:rPr>
                <w:rStyle w:val="SubtleEmphasis"/>
                <w:iCs w:val="0"/>
              </w:rPr>
              <w:t xml:space="preserve"> vocabulary and language </w:t>
            </w:r>
            <w:r w:rsidR="0030107D">
              <w:rPr>
                <w:rStyle w:val="SubtleEmphasis"/>
                <w:iCs w:val="0"/>
              </w:rPr>
              <w:t>s</w:t>
            </w:r>
            <w:r w:rsidR="0030107D">
              <w:rPr>
                <w:rStyle w:val="SubtleEmphasis"/>
              </w:rPr>
              <w:t xml:space="preserve">tructures and </w:t>
            </w:r>
            <w:r w:rsidRPr="003D6094">
              <w:rPr>
                <w:rStyle w:val="SubtleEmphasis"/>
                <w:iCs w:val="0"/>
              </w:rPr>
              <w:t>features with English, using metalanguage</w:t>
            </w:r>
          </w:p>
          <w:p w14:paraId="4856BCF8" w14:textId="509DC793" w:rsidR="007758EC" w:rsidRPr="00A45191" w:rsidRDefault="007758EC" w:rsidP="00551C10">
            <w:pPr>
              <w:pStyle w:val="ACtabletextCD"/>
              <w:rPr>
                <w:rStyle w:val="SubtleEmphasis"/>
              </w:rPr>
            </w:pPr>
            <w:r>
              <w:rPr>
                <w:rStyle w:val="SubtleEmphasis"/>
                <w:iCs w:val="0"/>
              </w:rPr>
              <w:t>A</w:t>
            </w:r>
            <w:r>
              <w:rPr>
                <w:rStyle w:val="SubtleEmphasis"/>
              </w:rPr>
              <w:t>CL9LCG</w:t>
            </w:r>
            <w:r w:rsidR="0051325A">
              <w:rPr>
                <w:rStyle w:val="SubtleEmphasis"/>
              </w:rPr>
              <w:t>8</w:t>
            </w:r>
            <w:r>
              <w:rPr>
                <w:rStyle w:val="SubtleEmphasis"/>
              </w:rPr>
              <w:t>U0</w:t>
            </w:r>
            <w:r w:rsidR="00191B6A">
              <w:rPr>
                <w:rStyle w:val="SubtleEmphasis"/>
              </w:rPr>
              <w:t>3</w:t>
            </w:r>
          </w:p>
        </w:tc>
        <w:tc>
          <w:tcPr>
            <w:tcW w:w="10453" w:type="dxa"/>
            <w:gridSpan w:val="2"/>
          </w:tcPr>
          <w:p w14:paraId="0A8E0D26" w14:textId="68DBFA9A" w:rsidR="00BE68A0" w:rsidRPr="00C30EFD" w:rsidRDefault="00BE68A0" w:rsidP="00F6551F">
            <w:pPr>
              <w:pStyle w:val="ACtabletextCEbullet"/>
              <w:numPr>
                <w:ilvl w:val="0"/>
                <w:numId w:val="6"/>
              </w:numPr>
              <w:ind w:left="714" w:hanging="357"/>
              <w:rPr>
                <w:i/>
                <w:iCs/>
                <w:color w:val="auto"/>
              </w:rPr>
            </w:pPr>
            <w:r w:rsidRPr="0090588E">
              <w:rPr>
                <w:color w:val="auto"/>
              </w:rPr>
              <w:t>recognising how word order may be different in Classical Greek</w:t>
            </w:r>
            <w:r w:rsidR="00AA1A84" w:rsidRPr="0090588E">
              <w:rPr>
                <w:color w:val="auto"/>
              </w:rPr>
              <w:t xml:space="preserve"> and English</w:t>
            </w:r>
            <w:r w:rsidRPr="0090588E">
              <w:rPr>
                <w:color w:val="auto"/>
              </w:rPr>
              <w:t>, such as the use of the attributive and predicative position of the adjective to vary meaning, for example</w:t>
            </w:r>
            <w:r w:rsidRPr="00C30EFD">
              <w:rPr>
                <w:i/>
                <w:iCs/>
                <w:color w:val="auto"/>
              </w:rPr>
              <w:t xml:space="preserve">, </w:t>
            </w:r>
            <w:r w:rsidRPr="00C30EFD">
              <w:rPr>
                <w:i/>
                <w:iCs/>
                <w:color w:val="auto"/>
                <w:lang w:val="fr-FR"/>
              </w:rPr>
              <w:t>ἡ</w:t>
            </w:r>
            <w:r w:rsidRPr="00C30EFD">
              <w:rPr>
                <w:i/>
                <w:iCs/>
                <w:color w:val="auto"/>
              </w:rPr>
              <w:t xml:space="preserve"> </w:t>
            </w:r>
            <w:r w:rsidRPr="00C30EFD">
              <w:rPr>
                <w:i/>
                <w:iCs/>
                <w:color w:val="auto"/>
                <w:lang w:val="fr-FR"/>
              </w:rPr>
              <w:t>κα</w:t>
            </w:r>
            <w:proofErr w:type="spellStart"/>
            <w:r w:rsidRPr="00C30EFD">
              <w:rPr>
                <w:i/>
                <w:iCs/>
                <w:color w:val="auto"/>
                <w:lang w:val="fr-FR"/>
              </w:rPr>
              <w:t>λὴ</w:t>
            </w:r>
            <w:proofErr w:type="spellEnd"/>
            <w:r w:rsidRPr="00C30EFD">
              <w:rPr>
                <w:i/>
                <w:iCs/>
                <w:color w:val="auto"/>
              </w:rPr>
              <w:t xml:space="preserve"> </w:t>
            </w:r>
            <w:proofErr w:type="spellStart"/>
            <w:r w:rsidRPr="00C30EFD">
              <w:rPr>
                <w:i/>
                <w:iCs/>
                <w:color w:val="auto"/>
                <w:lang w:val="fr-FR"/>
              </w:rPr>
              <w:t>κόρη</w:t>
            </w:r>
            <w:proofErr w:type="spellEnd"/>
            <w:r w:rsidRPr="00C30EFD">
              <w:rPr>
                <w:i/>
                <w:iCs/>
                <w:color w:val="auto"/>
              </w:rPr>
              <w:t xml:space="preserve"> </w:t>
            </w:r>
            <w:r w:rsidRPr="00644569">
              <w:rPr>
                <w:color w:val="auto"/>
              </w:rPr>
              <w:t>and</w:t>
            </w:r>
            <w:r w:rsidRPr="00C30EFD">
              <w:rPr>
                <w:i/>
                <w:iCs/>
                <w:color w:val="auto"/>
              </w:rPr>
              <w:t xml:space="preserve"> </w:t>
            </w:r>
            <w:r w:rsidRPr="00C30EFD">
              <w:rPr>
                <w:i/>
                <w:iCs/>
                <w:color w:val="auto"/>
                <w:lang w:val="fr-FR"/>
              </w:rPr>
              <w:t>κα</w:t>
            </w:r>
            <w:proofErr w:type="spellStart"/>
            <w:r w:rsidRPr="00C30EFD">
              <w:rPr>
                <w:i/>
                <w:iCs/>
                <w:color w:val="auto"/>
                <w:lang w:val="fr-FR"/>
              </w:rPr>
              <w:t>λὴ</w:t>
            </w:r>
            <w:proofErr w:type="spellEnd"/>
            <w:r w:rsidRPr="00C30EFD">
              <w:rPr>
                <w:i/>
                <w:iCs/>
                <w:color w:val="auto"/>
              </w:rPr>
              <w:t xml:space="preserve"> </w:t>
            </w:r>
            <w:r w:rsidRPr="00C30EFD">
              <w:rPr>
                <w:i/>
                <w:iCs/>
                <w:color w:val="auto"/>
                <w:lang w:val="fr-FR"/>
              </w:rPr>
              <w:t>ἡ</w:t>
            </w:r>
            <w:r w:rsidRPr="00C30EFD">
              <w:rPr>
                <w:i/>
                <w:iCs/>
                <w:color w:val="auto"/>
              </w:rPr>
              <w:t xml:space="preserve"> </w:t>
            </w:r>
            <w:proofErr w:type="spellStart"/>
            <w:r w:rsidRPr="00C30EFD">
              <w:rPr>
                <w:i/>
                <w:iCs/>
                <w:color w:val="auto"/>
                <w:lang w:val="fr-FR"/>
              </w:rPr>
              <w:t>κόρη</w:t>
            </w:r>
            <w:proofErr w:type="spellEnd"/>
          </w:p>
          <w:p w14:paraId="2DE65648" w14:textId="05849414" w:rsidR="00BE68A0" w:rsidRDefault="3EE285BE" w:rsidP="00F6551F">
            <w:pPr>
              <w:pStyle w:val="ACtabletextCEbullet"/>
              <w:numPr>
                <w:ilvl w:val="0"/>
                <w:numId w:val="6"/>
              </w:numPr>
              <w:rPr>
                <w:color w:val="auto"/>
              </w:rPr>
            </w:pPr>
            <w:r w:rsidRPr="141CCF9A">
              <w:rPr>
                <w:color w:val="auto"/>
              </w:rPr>
              <w:t>understanding that one Classical Greek word may correspond to several different English words, and selecting the most appropriate meaning of a word in its context</w:t>
            </w:r>
          </w:p>
          <w:p w14:paraId="33005A7A" w14:textId="0DF0EF4C" w:rsidR="007E41F7" w:rsidRPr="0090588E" w:rsidRDefault="24AC9F0A" w:rsidP="00F6551F">
            <w:pPr>
              <w:pStyle w:val="ACtabletextCEbullet"/>
              <w:numPr>
                <w:ilvl w:val="0"/>
                <w:numId w:val="6"/>
              </w:numPr>
              <w:rPr>
                <w:color w:val="auto"/>
              </w:rPr>
            </w:pPr>
            <w:r w:rsidRPr="141CCF9A">
              <w:rPr>
                <w:color w:val="auto"/>
              </w:rPr>
              <w:t xml:space="preserve">using terms relating to parts of speech to </w:t>
            </w:r>
            <w:r w:rsidR="52CB6FF4" w:rsidRPr="141CCF9A">
              <w:rPr>
                <w:color w:val="auto"/>
              </w:rPr>
              <w:t>compare</w:t>
            </w:r>
            <w:r w:rsidRPr="141CCF9A">
              <w:rPr>
                <w:color w:val="auto"/>
              </w:rPr>
              <w:t xml:space="preserve"> basic sentence structures in Classical Greek and English</w:t>
            </w:r>
          </w:p>
          <w:p w14:paraId="7888DA80" w14:textId="77777777" w:rsidR="00BE68A0" w:rsidRPr="0090588E" w:rsidRDefault="3EE285BE" w:rsidP="00F6551F">
            <w:pPr>
              <w:pStyle w:val="ACtabletextCEbullet"/>
              <w:numPr>
                <w:ilvl w:val="0"/>
                <w:numId w:val="6"/>
              </w:numPr>
              <w:rPr>
                <w:color w:val="auto"/>
              </w:rPr>
            </w:pPr>
            <w:r w:rsidRPr="141CCF9A">
              <w:rPr>
                <w:color w:val="auto"/>
              </w:rPr>
              <w:t xml:space="preserve">developing strategies for vocabulary building by applying knowledge of roots and derivatives, for example, </w:t>
            </w:r>
            <w:proofErr w:type="spellStart"/>
            <w:r w:rsidRPr="141CCF9A">
              <w:rPr>
                <w:i/>
                <w:iCs/>
                <w:color w:val="auto"/>
                <w:lang w:val="fr-FR"/>
              </w:rPr>
              <w:t>ἄγγελος</w:t>
            </w:r>
            <w:proofErr w:type="spellEnd"/>
            <w:r w:rsidRPr="141CCF9A">
              <w:rPr>
                <w:i/>
                <w:iCs/>
                <w:color w:val="auto"/>
              </w:rPr>
              <w:t xml:space="preserve"> </w:t>
            </w:r>
            <w:r w:rsidRPr="141CCF9A">
              <w:rPr>
                <w:color w:val="auto"/>
              </w:rPr>
              <w:t xml:space="preserve">(angel/archangel/evangelist), </w:t>
            </w:r>
            <w:r w:rsidRPr="141CCF9A">
              <w:rPr>
                <w:i/>
                <w:iCs/>
                <w:color w:val="auto"/>
                <w:lang w:val="fr-FR"/>
              </w:rPr>
              <w:t>π</w:t>
            </w:r>
            <w:proofErr w:type="spellStart"/>
            <w:r w:rsidRPr="141CCF9A">
              <w:rPr>
                <w:i/>
                <w:iCs/>
                <w:color w:val="auto"/>
                <w:lang w:val="fr-FR"/>
              </w:rPr>
              <w:t>ερί</w:t>
            </w:r>
            <w:proofErr w:type="spellEnd"/>
            <w:r w:rsidRPr="141CCF9A">
              <w:rPr>
                <w:i/>
                <w:iCs/>
                <w:color w:val="auto"/>
              </w:rPr>
              <w:t xml:space="preserve"> (</w:t>
            </w:r>
            <w:r w:rsidRPr="141CCF9A">
              <w:rPr>
                <w:color w:val="auto"/>
              </w:rPr>
              <w:t xml:space="preserve">periscope/perimeter/periphery), </w:t>
            </w:r>
            <w:proofErr w:type="spellStart"/>
            <w:r w:rsidRPr="141CCF9A">
              <w:rPr>
                <w:i/>
                <w:iCs/>
                <w:color w:val="auto"/>
                <w:lang w:val="fr-FR"/>
              </w:rPr>
              <w:t>μόνος</w:t>
            </w:r>
            <w:proofErr w:type="spellEnd"/>
            <w:r w:rsidRPr="141CCF9A">
              <w:rPr>
                <w:i/>
                <w:iCs/>
                <w:color w:val="auto"/>
              </w:rPr>
              <w:t>/</w:t>
            </w:r>
            <w:r w:rsidRPr="141CCF9A">
              <w:rPr>
                <w:i/>
                <w:iCs/>
                <w:color w:val="auto"/>
                <w:lang w:val="fr-FR"/>
              </w:rPr>
              <w:t>η</w:t>
            </w:r>
            <w:r w:rsidRPr="141CCF9A">
              <w:rPr>
                <w:i/>
                <w:iCs/>
                <w:color w:val="auto"/>
              </w:rPr>
              <w:t>/</w:t>
            </w:r>
            <w:proofErr w:type="spellStart"/>
            <w:r w:rsidRPr="141CCF9A">
              <w:rPr>
                <w:i/>
                <w:iCs/>
                <w:color w:val="auto"/>
                <w:lang w:val="fr-FR"/>
              </w:rPr>
              <w:t>ον</w:t>
            </w:r>
            <w:proofErr w:type="spellEnd"/>
            <w:r w:rsidRPr="141CCF9A">
              <w:rPr>
                <w:color w:val="auto"/>
              </w:rPr>
              <w:t xml:space="preserve"> (monotony, monologue, monopoly)</w:t>
            </w:r>
          </w:p>
          <w:p w14:paraId="4AB4B3B2" w14:textId="61AB70F0" w:rsidR="00551C10" w:rsidRPr="0090588E" w:rsidRDefault="3EE285BE" w:rsidP="00F6551F">
            <w:pPr>
              <w:pStyle w:val="ACtabletextCEbullet"/>
              <w:numPr>
                <w:ilvl w:val="0"/>
                <w:numId w:val="6"/>
              </w:numPr>
              <w:rPr>
                <w:color w:val="auto"/>
              </w:rPr>
            </w:pPr>
            <w:r w:rsidRPr="141CCF9A">
              <w:rPr>
                <w:color w:val="auto"/>
              </w:rPr>
              <w:t xml:space="preserve">building vocabulary by recognising Classical Greek words commonly used in English, for example, </w:t>
            </w:r>
            <w:r w:rsidR="006A51C4" w:rsidRPr="141CCF9A">
              <w:rPr>
                <w:color w:val="auto"/>
              </w:rPr>
              <w:t>analysis,</w:t>
            </w:r>
            <w:r w:rsidR="006A51C4">
              <w:rPr>
                <w:color w:val="auto"/>
              </w:rPr>
              <w:t xml:space="preserve"> </w:t>
            </w:r>
            <w:r w:rsidR="006A51C4" w:rsidRPr="141CCF9A">
              <w:rPr>
                <w:color w:val="auto"/>
              </w:rPr>
              <w:t>aroma</w:t>
            </w:r>
            <w:r w:rsidR="006A51C4">
              <w:rPr>
                <w:color w:val="auto"/>
              </w:rPr>
              <w:t>,</w:t>
            </w:r>
            <w:r w:rsidR="006A51C4" w:rsidRPr="141CCF9A">
              <w:rPr>
                <w:color w:val="auto"/>
              </w:rPr>
              <w:t xml:space="preserve"> drama</w:t>
            </w:r>
            <w:r w:rsidR="006A51C4">
              <w:rPr>
                <w:color w:val="auto"/>
              </w:rPr>
              <w:t>,</w:t>
            </w:r>
            <w:r w:rsidR="006A51C4" w:rsidRPr="141CCF9A">
              <w:rPr>
                <w:color w:val="auto"/>
              </w:rPr>
              <w:t xml:space="preserve"> </w:t>
            </w:r>
            <w:r w:rsidR="006A51C4">
              <w:t>eureka,</w:t>
            </w:r>
            <w:r w:rsidR="006A51C4" w:rsidRPr="141CCF9A">
              <w:rPr>
                <w:color w:val="auto"/>
              </w:rPr>
              <w:t xml:space="preserve"> </w:t>
            </w:r>
            <w:r w:rsidR="006A51C4">
              <w:t xml:space="preserve">hoi polloi, </w:t>
            </w:r>
            <w:r w:rsidR="006A51C4" w:rsidRPr="141CCF9A">
              <w:rPr>
                <w:color w:val="auto"/>
              </w:rPr>
              <w:t>hyperbole,</w:t>
            </w:r>
            <w:r w:rsidR="006A51C4">
              <w:rPr>
                <w:color w:val="auto"/>
              </w:rPr>
              <w:t xml:space="preserve"> </w:t>
            </w:r>
            <w:proofErr w:type="gramStart"/>
            <w:r w:rsidRPr="141CCF9A">
              <w:rPr>
                <w:color w:val="auto"/>
              </w:rPr>
              <w:t>idea</w:t>
            </w:r>
            <w:proofErr w:type="gramEnd"/>
            <w:r w:rsidR="00153E4A">
              <w:rPr>
                <w:color w:val="auto"/>
              </w:rPr>
              <w:t xml:space="preserve"> and</w:t>
            </w:r>
            <w:r w:rsidRPr="141CCF9A">
              <w:rPr>
                <w:color w:val="auto"/>
              </w:rPr>
              <w:t xml:space="preserve"> synthesis</w:t>
            </w:r>
            <w:r w:rsidR="000B7034" w:rsidRPr="141CCF9A" w:rsidDel="000B7034">
              <w:rPr>
                <w:color w:val="auto"/>
              </w:rPr>
              <w:t xml:space="preserve"> </w:t>
            </w:r>
          </w:p>
          <w:p w14:paraId="69026BDB" w14:textId="2506327B" w:rsidR="00AF4EF4" w:rsidRPr="0090588E" w:rsidRDefault="73787A77" w:rsidP="00F6551F">
            <w:pPr>
              <w:pStyle w:val="ACtabletextCEbullet"/>
              <w:numPr>
                <w:ilvl w:val="0"/>
                <w:numId w:val="6"/>
              </w:numPr>
              <w:rPr>
                <w:color w:val="auto"/>
              </w:rPr>
            </w:pPr>
            <w:r w:rsidRPr="141CCF9A">
              <w:rPr>
                <w:color w:val="auto"/>
              </w:rPr>
              <w:lastRenderedPageBreak/>
              <w:t>identifying and using Classical Greek derivatives to expand own English vocabulary, for example, antithesis</w:t>
            </w:r>
            <w:r w:rsidR="00DD044D">
              <w:rPr>
                <w:color w:val="auto"/>
              </w:rPr>
              <w:t>,</w:t>
            </w:r>
            <w:r w:rsidR="00DD044D" w:rsidRPr="141CCF9A">
              <w:rPr>
                <w:color w:val="auto"/>
              </w:rPr>
              <w:t xml:space="preserve"> </w:t>
            </w:r>
            <w:proofErr w:type="gramStart"/>
            <w:r w:rsidR="00DD044D" w:rsidRPr="141CCF9A">
              <w:rPr>
                <w:color w:val="auto"/>
              </w:rPr>
              <w:t>cynic</w:t>
            </w:r>
            <w:proofErr w:type="gramEnd"/>
            <w:r w:rsidR="00552A12">
              <w:rPr>
                <w:color w:val="auto"/>
              </w:rPr>
              <w:t xml:space="preserve"> and</w:t>
            </w:r>
            <w:r w:rsidR="00DD044D" w:rsidRPr="141CCF9A">
              <w:rPr>
                <w:color w:val="auto"/>
              </w:rPr>
              <w:t xml:space="preserve"> sceptic</w:t>
            </w:r>
          </w:p>
          <w:p w14:paraId="429C5A20" w14:textId="5192674E" w:rsidR="00AF4EF4" w:rsidRPr="00057826" w:rsidRDefault="52A1FB8D" w:rsidP="00F6551F">
            <w:pPr>
              <w:pStyle w:val="ACtabletextCEbullet"/>
              <w:numPr>
                <w:ilvl w:val="0"/>
                <w:numId w:val="6"/>
              </w:numPr>
              <w:rPr>
                <w:color w:val="auto"/>
              </w:rPr>
            </w:pPr>
            <w:r w:rsidRPr="141CCF9A">
              <w:rPr>
                <w:color w:val="auto"/>
              </w:rPr>
              <w:t xml:space="preserve">identifying and collecting word families in which the same Classical Greek root is used with different prefixes or suffixes, for example, </w:t>
            </w:r>
            <w:r w:rsidR="003C0997" w:rsidRPr="141CCF9A">
              <w:rPr>
                <w:color w:val="auto"/>
              </w:rPr>
              <w:t>biography</w:t>
            </w:r>
            <w:r w:rsidR="003A2F2A">
              <w:rPr>
                <w:color w:val="auto"/>
              </w:rPr>
              <w:t>/</w:t>
            </w:r>
            <w:r w:rsidRPr="141CCF9A">
              <w:rPr>
                <w:color w:val="auto"/>
              </w:rPr>
              <w:t>calligraphy</w:t>
            </w:r>
            <w:r w:rsidR="003A2F2A">
              <w:rPr>
                <w:color w:val="auto"/>
              </w:rPr>
              <w:t>,</w:t>
            </w:r>
            <w:r w:rsidRPr="141CCF9A">
              <w:rPr>
                <w:color w:val="auto"/>
              </w:rPr>
              <w:t xml:space="preserve"> biology</w:t>
            </w:r>
            <w:r w:rsidR="003A2F2A">
              <w:rPr>
                <w:color w:val="auto"/>
              </w:rPr>
              <w:t>/</w:t>
            </w:r>
            <w:r w:rsidRPr="141CCF9A">
              <w:rPr>
                <w:color w:val="auto"/>
              </w:rPr>
              <w:t>technology</w:t>
            </w:r>
            <w:r w:rsidR="003A2F2A">
              <w:rPr>
                <w:color w:val="auto"/>
              </w:rPr>
              <w:t>,</w:t>
            </w:r>
            <w:r w:rsidRPr="141CCF9A">
              <w:rPr>
                <w:color w:val="auto"/>
              </w:rPr>
              <w:t xml:space="preserve"> </w:t>
            </w:r>
            <w:r w:rsidRPr="141CCF9A" w:rsidDel="0046244A">
              <w:rPr>
                <w:color w:val="auto"/>
              </w:rPr>
              <w:t>analysis</w:t>
            </w:r>
            <w:r w:rsidR="003A2F2A">
              <w:rPr>
                <w:color w:val="auto"/>
              </w:rPr>
              <w:t>/</w:t>
            </w:r>
            <w:r w:rsidR="0046244A" w:rsidRPr="141CCF9A">
              <w:rPr>
                <w:color w:val="auto"/>
              </w:rPr>
              <w:t>paralysis</w:t>
            </w:r>
            <w:r w:rsidR="003A2F2A">
              <w:rPr>
                <w:color w:val="auto"/>
              </w:rPr>
              <w:t>,</w:t>
            </w:r>
            <w:r w:rsidRPr="141CCF9A">
              <w:rPr>
                <w:color w:val="auto"/>
              </w:rPr>
              <w:t xml:space="preserve"> Palaeolithic</w:t>
            </w:r>
            <w:r w:rsidR="003A2F2A">
              <w:rPr>
                <w:color w:val="auto"/>
              </w:rPr>
              <w:t>/</w:t>
            </w:r>
            <w:r w:rsidRPr="141CCF9A">
              <w:rPr>
                <w:color w:val="auto"/>
              </w:rPr>
              <w:t xml:space="preserve"> palaeontology</w:t>
            </w:r>
          </w:p>
        </w:tc>
      </w:tr>
    </w:tbl>
    <w:p w14:paraId="158E82C7" w14:textId="77777777" w:rsidR="007078A8" w:rsidRDefault="007078A8">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48ED3B14" w14:textId="77777777" w:rsidTr="27A5B140">
        <w:tc>
          <w:tcPr>
            <w:tcW w:w="15126" w:type="dxa"/>
            <w:gridSpan w:val="2"/>
            <w:shd w:val="clear" w:color="auto" w:fill="E5F5FB" w:themeFill="accent2"/>
          </w:tcPr>
          <w:p w14:paraId="18351ED9" w14:textId="1B1F29AD" w:rsidR="00F757B8" w:rsidRPr="00F91937" w:rsidRDefault="00F757B8" w:rsidP="00E02612">
            <w:pPr>
              <w:pStyle w:val="BodyText"/>
              <w:spacing w:before="110" w:after="11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F03C67" w:rsidRPr="00E014DC" w14:paraId="5BBEE3E3" w14:textId="77777777" w:rsidTr="27A5B140">
        <w:trPr>
          <w:trHeight w:val="387"/>
        </w:trPr>
        <w:tc>
          <w:tcPr>
            <w:tcW w:w="4673" w:type="dxa"/>
          </w:tcPr>
          <w:p w14:paraId="0B700ACC" w14:textId="558D3327" w:rsidR="00F03C67" w:rsidRPr="00017FE9" w:rsidRDefault="00054952" w:rsidP="006D7CBE">
            <w:pPr>
              <w:pStyle w:val="ACtabletextCD"/>
              <w:rPr>
                <w:rStyle w:val="SubtleEmphasis"/>
              </w:rPr>
            </w:pPr>
            <w:r w:rsidRPr="00017FE9">
              <w:rPr>
                <w:rStyle w:val="SubtleEmphasis"/>
              </w:rPr>
              <w:t>recognise that language, texts and art</w:t>
            </w:r>
            <w:r w:rsidR="00D90540">
              <w:rPr>
                <w:rStyle w:val="SubtleEmphasis"/>
              </w:rPr>
              <w:t>e</w:t>
            </w:r>
            <w:r w:rsidRPr="00017FE9">
              <w:rPr>
                <w:rStyle w:val="SubtleEmphasis"/>
              </w:rPr>
              <w:t>facts provide insights into culture</w:t>
            </w:r>
            <w:r w:rsidR="002165C5" w:rsidRPr="00017FE9">
              <w:rPr>
                <w:rStyle w:val="SubtleEmphasis"/>
              </w:rPr>
              <w:t xml:space="preserve"> and identity</w:t>
            </w:r>
          </w:p>
          <w:p w14:paraId="50005CB6" w14:textId="4FFE389B" w:rsidR="007758EC" w:rsidRPr="00017FE9" w:rsidRDefault="007758EC" w:rsidP="006D7CBE">
            <w:pPr>
              <w:pStyle w:val="ACtabletextCD"/>
              <w:rPr>
                <w:rStyle w:val="SubtleEmphasis"/>
              </w:rPr>
            </w:pPr>
            <w:r w:rsidRPr="00017FE9">
              <w:rPr>
                <w:rStyle w:val="SubtleEmphasis"/>
                <w:iCs w:val="0"/>
              </w:rPr>
              <w:t>A</w:t>
            </w:r>
            <w:r w:rsidRPr="00017FE9">
              <w:rPr>
                <w:rStyle w:val="SubtleEmphasis"/>
              </w:rPr>
              <w:t>CL9LCG</w:t>
            </w:r>
            <w:r w:rsidR="0051325A" w:rsidRPr="00017FE9">
              <w:rPr>
                <w:rStyle w:val="SubtleEmphasis"/>
              </w:rPr>
              <w:t>8</w:t>
            </w:r>
            <w:r w:rsidRPr="00017FE9">
              <w:rPr>
                <w:rStyle w:val="SubtleEmphasis"/>
              </w:rPr>
              <w:t>U0</w:t>
            </w:r>
            <w:r w:rsidR="008A7FE7">
              <w:rPr>
                <w:rStyle w:val="SubtleEmphasis"/>
              </w:rPr>
              <w:t>4</w:t>
            </w:r>
          </w:p>
        </w:tc>
        <w:tc>
          <w:tcPr>
            <w:tcW w:w="10453" w:type="dxa"/>
          </w:tcPr>
          <w:p w14:paraId="36BAB10F" w14:textId="5151EE3B" w:rsidR="007B1C76" w:rsidRDefault="007B1C76" w:rsidP="00F6551F">
            <w:pPr>
              <w:pStyle w:val="ACtabletextCEbullet"/>
              <w:numPr>
                <w:ilvl w:val="0"/>
                <w:numId w:val="9"/>
              </w:numPr>
              <w:rPr>
                <w:iCs/>
                <w:color w:val="auto"/>
              </w:rPr>
            </w:pPr>
            <w:r w:rsidRPr="00017FE9">
              <w:rPr>
                <w:iCs/>
                <w:color w:val="auto"/>
              </w:rPr>
              <w:t xml:space="preserve">recognising that Greek has been spoken in various forms uninterruptedly from the </w:t>
            </w:r>
            <w:r w:rsidR="000661B5">
              <w:rPr>
                <w:iCs/>
                <w:color w:val="auto"/>
              </w:rPr>
              <w:t>thi</w:t>
            </w:r>
            <w:r w:rsidRPr="00017FE9">
              <w:rPr>
                <w:iCs/>
                <w:color w:val="auto"/>
              </w:rPr>
              <w:t>rd millennium BCE to the present day</w:t>
            </w:r>
            <w:r w:rsidR="00AB685A">
              <w:rPr>
                <w:iCs/>
                <w:color w:val="auto"/>
              </w:rPr>
              <w:t>,</w:t>
            </w:r>
            <w:r w:rsidRPr="00017FE9">
              <w:rPr>
                <w:iCs/>
                <w:color w:val="auto"/>
              </w:rPr>
              <w:t xml:space="preserve"> and </w:t>
            </w:r>
            <w:r w:rsidR="00152A4F">
              <w:rPr>
                <w:iCs/>
                <w:color w:val="auto"/>
              </w:rPr>
              <w:t xml:space="preserve">it </w:t>
            </w:r>
            <w:r w:rsidRPr="00017FE9">
              <w:rPr>
                <w:iCs/>
                <w:color w:val="auto"/>
              </w:rPr>
              <w:t>has been documented in writing since about 1450 BCE</w:t>
            </w:r>
            <w:r w:rsidR="000E3210" w:rsidRPr="00017FE9">
              <w:rPr>
                <w:iCs/>
                <w:color w:val="auto"/>
              </w:rPr>
              <w:t xml:space="preserve">, reflecting </w:t>
            </w:r>
            <w:r w:rsidR="007C2CE9" w:rsidRPr="00017FE9">
              <w:rPr>
                <w:iCs/>
                <w:color w:val="auto"/>
              </w:rPr>
              <w:t>the culture of</w:t>
            </w:r>
            <w:r w:rsidR="0028190F" w:rsidRPr="00017FE9">
              <w:rPr>
                <w:iCs/>
                <w:color w:val="auto"/>
              </w:rPr>
              <w:t xml:space="preserve"> </w:t>
            </w:r>
            <w:r w:rsidR="0001515B" w:rsidRPr="00017FE9">
              <w:rPr>
                <w:iCs/>
                <w:color w:val="auto"/>
              </w:rPr>
              <w:t>Greek-speaking peoples</w:t>
            </w:r>
            <w:r w:rsidR="0074505E" w:rsidRPr="00017FE9">
              <w:rPr>
                <w:iCs/>
                <w:color w:val="auto"/>
              </w:rPr>
              <w:t xml:space="preserve"> </w:t>
            </w:r>
            <w:r w:rsidR="0095562B" w:rsidRPr="00017FE9">
              <w:rPr>
                <w:iCs/>
                <w:color w:val="auto"/>
              </w:rPr>
              <w:t>not only</w:t>
            </w:r>
            <w:r w:rsidR="00F776AD" w:rsidRPr="00017FE9">
              <w:rPr>
                <w:iCs/>
                <w:color w:val="auto"/>
              </w:rPr>
              <w:t xml:space="preserve"> from the mainland </w:t>
            </w:r>
            <w:r w:rsidR="00AE5A7D" w:rsidRPr="00017FE9">
              <w:rPr>
                <w:iCs/>
                <w:color w:val="auto"/>
              </w:rPr>
              <w:t xml:space="preserve">but also </w:t>
            </w:r>
            <w:r w:rsidR="00972352" w:rsidRPr="00017FE9">
              <w:rPr>
                <w:iCs/>
                <w:color w:val="auto"/>
              </w:rPr>
              <w:t>Greek colonies</w:t>
            </w:r>
            <w:r w:rsidR="008448EB" w:rsidRPr="00017FE9">
              <w:rPr>
                <w:iCs/>
                <w:color w:val="auto"/>
              </w:rPr>
              <w:t xml:space="preserve"> across the Mediterranean and Black Sea </w:t>
            </w:r>
          </w:p>
          <w:p w14:paraId="503D3367" w14:textId="4F2D31E9" w:rsidR="001A4C87" w:rsidRPr="00017FE9" w:rsidRDefault="00C22731" w:rsidP="00F6551F">
            <w:pPr>
              <w:pStyle w:val="ACtabletextCEbullet"/>
              <w:numPr>
                <w:ilvl w:val="0"/>
                <w:numId w:val="9"/>
              </w:numPr>
              <w:rPr>
                <w:iCs/>
                <w:color w:val="auto"/>
              </w:rPr>
            </w:pPr>
            <w:r w:rsidRPr="00C22731">
              <w:rPr>
                <w:iCs/>
                <w:color w:val="auto"/>
              </w:rPr>
              <w:t xml:space="preserve">recognising that </w:t>
            </w:r>
            <w:r w:rsidR="004C45D7">
              <w:rPr>
                <w:iCs/>
                <w:color w:val="auto"/>
              </w:rPr>
              <w:t>A</w:t>
            </w:r>
            <w:r>
              <w:rPr>
                <w:iCs/>
                <w:color w:val="auto"/>
              </w:rPr>
              <w:t>ncient Greece</w:t>
            </w:r>
            <w:r w:rsidRPr="00C22731">
              <w:rPr>
                <w:iCs/>
                <w:color w:val="auto"/>
              </w:rPr>
              <w:t xml:space="preserve"> encompassed regional and ethnic diversity</w:t>
            </w:r>
            <w:r w:rsidR="00B61AFC">
              <w:rPr>
                <w:iCs/>
                <w:color w:val="auto"/>
              </w:rPr>
              <w:t>,</w:t>
            </w:r>
            <w:r w:rsidRPr="00C22731">
              <w:rPr>
                <w:iCs/>
                <w:color w:val="auto"/>
              </w:rPr>
              <w:t xml:space="preserve"> and considering how cultural diversity has continued to be an integral feature of society since ancient times</w:t>
            </w:r>
          </w:p>
          <w:p w14:paraId="3E578052" w14:textId="357B93BA" w:rsidR="000D6621" w:rsidRPr="00017FE9" w:rsidRDefault="000D6621" w:rsidP="00F6551F">
            <w:pPr>
              <w:pStyle w:val="ACtabletextCEbullet"/>
              <w:numPr>
                <w:ilvl w:val="0"/>
                <w:numId w:val="9"/>
              </w:numPr>
              <w:rPr>
                <w:iCs/>
                <w:color w:val="auto"/>
              </w:rPr>
            </w:pPr>
            <w:r w:rsidRPr="00017FE9">
              <w:rPr>
                <w:iCs/>
                <w:color w:val="auto"/>
              </w:rPr>
              <w:t xml:space="preserve">investigating how the </w:t>
            </w:r>
            <w:r w:rsidR="00FC0A72" w:rsidRPr="00017FE9">
              <w:rPr>
                <w:iCs/>
                <w:color w:val="auto"/>
              </w:rPr>
              <w:t xml:space="preserve">Classical </w:t>
            </w:r>
            <w:r w:rsidRPr="00017FE9">
              <w:rPr>
                <w:iCs/>
                <w:color w:val="auto"/>
              </w:rPr>
              <w:t xml:space="preserve">Greek language </w:t>
            </w:r>
            <w:r w:rsidR="00AF0C8F" w:rsidRPr="00017FE9">
              <w:rPr>
                <w:iCs/>
                <w:color w:val="auto"/>
              </w:rPr>
              <w:t>was the medium with which</w:t>
            </w:r>
            <w:r w:rsidRPr="00017FE9">
              <w:rPr>
                <w:iCs/>
                <w:color w:val="auto"/>
              </w:rPr>
              <w:t xml:space="preserve"> innovative Greek ideas</w:t>
            </w:r>
            <w:r w:rsidR="00AF0C8F" w:rsidRPr="00017FE9">
              <w:rPr>
                <w:iCs/>
                <w:color w:val="auto"/>
              </w:rPr>
              <w:t xml:space="preserve"> were spread</w:t>
            </w:r>
            <w:r w:rsidRPr="00017FE9">
              <w:rPr>
                <w:iCs/>
                <w:color w:val="auto"/>
              </w:rPr>
              <w:t xml:space="preserve"> in the areas of science, medicine, mathematics, historiography, </w:t>
            </w:r>
            <w:proofErr w:type="gramStart"/>
            <w:r w:rsidRPr="00017FE9">
              <w:rPr>
                <w:iCs/>
                <w:color w:val="auto"/>
              </w:rPr>
              <w:t>geography</w:t>
            </w:r>
            <w:proofErr w:type="gramEnd"/>
            <w:r w:rsidRPr="00017FE9">
              <w:rPr>
                <w:iCs/>
                <w:color w:val="auto"/>
              </w:rPr>
              <w:t xml:space="preserve"> and philosophy, for example, </w:t>
            </w:r>
            <w:r w:rsidR="003402F7" w:rsidRPr="00017FE9">
              <w:rPr>
                <w:i/>
                <w:color w:val="auto"/>
              </w:rPr>
              <w:t>μα</w:t>
            </w:r>
            <w:proofErr w:type="spellStart"/>
            <w:r w:rsidR="003402F7" w:rsidRPr="00017FE9">
              <w:rPr>
                <w:i/>
                <w:color w:val="auto"/>
              </w:rPr>
              <w:t>θημ</w:t>
            </w:r>
            <w:proofErr w:type="spellEnd"/>
            <w:r w:rsidR="003402F7" w:rsidRPr="00017FE9">
              <w:rPr>
                <w:i/>
                <w:color w:val="auto"/>
              </w:rPr>
              <w:t xml:space="preserve">ατικά, </w:t>
            </w:r>
            <w:proofErr w:type="spellStart"/>
            <w:r w:rsidR="003402F7" w:rsidRPr="00017FE9">
              <w:rPr>
                <w:i/>
                <w:color w:val="auto"/>
              </w:rPr>
              <w:t>ἱστορί</w:t>
            </w:r>
            <w:proofErr w:type="spellEnd"/>
            <w:r w:rsidR="003402F7" w:rsidRPr="00017FE9">
              <w:rPr>
                <w:i/>
                <w:color w:val="auto"/>
              </w:rPr>
              <w:t>α</w:t>
            </w:r>
          </w:p>
          <w:p w14:paraId="0C5F51B3" w14:textId="7F34E51C" w:rsidR="00AC560A" w:rsidRPr="000657B1" w:rsidRDefault="00AC560A" w:rsidP="00F6551F">
            <w:pPr>
              <w:pStyle w:val="ListParagraph"/>
              <w:numPr>
                <w:ilvl w:val="0"/>
                <w:numId w:val="9"/>
              </w:numPr>
              <w:spacing w:after="120" w:line="240" w:lineRule="auto"/>
              <w:contextualSpacing w:val="0"/>
              <w:rPr>
                <w:color w:val="auto"/>
              </w:rPr>
            </w:pPr>
            <w:r w:rsidRPr="000657B1">
              <w:rPr>
                <w:iCs/>
                <w:color w:val="auto"/>
                <w:sz w:val="20"/>
                <w:szCs w:val="20"/>
              </w:rPr>
              <w:t xml:space="preserve">exploring First Nations Australians material culture such as instruments, jewellery, music, art, </w:t>
            </w:r>
            <w:proofErr w:type="gramStart"/>
            <w:r w:rsidRPr="000657B1">
              <w:rPr>
                <w:iCs/>
                <w:color w:val="auto"/>
                <w:sz w:val="20"/>
                <w:szCs w:val="20"/>
              </w:rPr>
              <w:t>painting</w:t>
            </w:r>
            <w:proofErr w:type="gramEnd"/>
            <w:r w:rsidRPr="000657B1">
              <w:rPr>
                <w:iCs/>
                <w:color w:val="auto"/>
                <w:sz w:val="20"/>
                <w:szCs w:val="20"/>
              </w:rPr>
              <w:t xml:space="preserve"> and dance</w:t>
            </w:r>
            <w:r w:rsidR="001907AA" w:rsidRPr="000657B1">
              <w:rPr>
                <w:iCs/>
                <w:color w:val="auto"/>
                <w:sz w:val="20"/>
                <w:szCs w:val="20"/>
              </w:rPr>
              <w:t>,</w:t>
            </w:r>
            <w:r w:rsidRPr="000657B1">
              <w:rPr>
                <w:iCs/>
                <w:color w:val="auto"/>
                <w:sz w:val="20"/>
                <w:szCs w:val="20"/>
              </w:rPr>
              <w:t xml:space="preserve"> recognising how they provide insights</w:t>
            </w:r>
            <w:r w:rsidR="007B27F0" w:rsidRPr="000657B1">
              <w:rPr>
                <w:iCs/>
                <w:color w:val="auto"/>
                <w:sz w:val="20"/>
                <w:szCs w:val="20"/>
              </w:rPr>
              <w:t xml:space="preserve"> </w:t>
            </w:r>
            <w:r w:rsidRPr="000657B1">
              <w:rPr>
                <w:iCs/>
                <w:color w:val="auto"/>
                <w:sz w:val="20"/>
                <w:szCs w:val="20"/>
              </w:rPr>
              <w:t>into beliefs, cultural practices and social values</w:t>
            </w:r>
            <w:r w:rsidR="00311976" w:rsidRPr="000657B1">
              <w:rPr>
                <w:iCs/>
                <w:color w:val="auto"/>
                <w:sz w:val="20"/>
                <w:szCs w:val="20"/>
              </w:rPr>
              <w:t>,</w:t>
            </w:r>
            <w:r w:rsidRPr="000657B1">
              <w:rPr>
                <w:iCs/>
                <w:color w:val="auto"/>
                <w:sz w:val="20"/>
                <w:szCs w:val="20"/>
              </w:rPr>
              <w:t xml:space="preserve"> </w:t>
            </w:r>
            <w:r w:rsidR="00602217" w:rsidRPr="000657B1">
              <w:rPr>
                <w:iCs/>
                <w:color w:val="auto"/>
                <w:sz w:val="20"/>
                <w:szCs w:val="20"/>
              </w:rPr>
              <w:t>and mak</w:t>
            </w:r>
            <w:r w:rsidR="00C57452" w:rsidRPr="000657B1">
              <w:rPr>
                <w:iCs/>
                <w:color w:val="auto"/>
                <w:sz w:val="20"/>
                <w:szCs w:val="20"/>
              </w:rPr>
              <w:t>ing</w:t>
            </w:r>
            <w:r w:rsidR="00602217" w:rsidRPr="000657B1">
              <w:rPr>
                <w:iCs/>
                <w:color w:val="auto"/>
                <w:sz w:val="20"/>
                <w:szCs w:val="20"/>
              </w:rPr>
              <w:t xml:space="preserve"> connections</w:t>
            </w:r>
            <w:r w:rsidR="008F0B03" w:rsidRPr="000657B1">
              <w:rPr>
                <w:iCs/>
                <w:color w:val="auto"/>
                <w:sz w:val="20"/>
                <w:szCs w:val="20"/>
              </w:rPr>
              <w:t xml:space="preserve"> with </w:t>
            </w:r>
            <w:r w:rsidR="00F03A18" w:rsidRPr="000657B1">
              <w:rPr>
                <w:iCs/>
                <w:color w:val="auto"/>
                <w:sz w:val="20"/>
                <w:szCs w:val="20"/>
              </w:rPr>
              <w:t xml:space="preserve">those of </w:t>
            </w:r>
            <w:r w:rsidR="004C45D7" w:rsidRPr="000657B1">
              <w:rPr>
                <w:iCs/>
                <w:color w:val="auto"/>
                <w:sz w:val="20"/>
                <w:szCs w:val="20"/>
              </w:rPr>
              <w:t>A</w:t>
            </w:r>
            <w:r w:rsidR="008F0B03" w:rsidRPr="000657B1">
              <w:rPr>
                <w:iCs/>
                <w:color w:val="auto"/>
                <w:sz w:val="20"/>
                <w:szCs w:val="20"/>
              </w:rPr>
              <w:t>ncient Gree</w:t>
            </w:r>
            <w:r w:rsidR="00F03A18" w:rsidRPr="000657B1">
              <w:rPr>
                <w:iCs/>
                <w:color w:val="auto"/>
                <w:sz w:val="20"/>
                <w:szCs w:val="20"/>
              </w:rPr>
              <w:t>ce</w:t>
            </w:r>
            <w:r w:rsidR="00AA1890" w:rsidRPr="000657B1">
              <w:rPr>
                <w:iCs/>
                <w:color w:val="auto"/>
                <w:sz w:val="20"/>
                <w:szCs w:val="20"/>
              </w:rPr>
              <w:t xml:space="preserve"> </w:t>
            </w:r>
          </w:p>
          <w:p w14:paraId="0DAB445E" w14:textId="499A6757" w:rsidR="004947CC" w:rsidRDefault="00273E48" w:rsidP="00F6551F">
            <w:pPr>
              <w:pStyle w:val="ACtabletextCEbullet"/>
              <w:numPr>
                <w:ilvl w:val="0"/>
                <w:numId w:val="9"/>
              </w:numPr>
              <w:rPr>
                <w:i/>
                <w:color w:val="auto"/>
              </w:rPr>
            </w:pPr>
            <w:r w:rsidRPr="00017FE9">
              <w:rPr>
                <w:iCs/>
                <w:color w:val="auto"/>
              </w:rPr>
              <w:t>identifying</w:t>
            </w:r>
            <w:r w:rsidR="004947CC" w:rsidRPr="00017FE9">
              <w:rPr>
                <w:iCs/>
                <w:color w:val="auto"/>
              </w:rPr>
              <w:t xml:space="preserve"> connections between language and significant cultural attitudes, for example, </w:t>
            </w:r>
            <w:r w:rsidR="005739D4" w:rsidRPr="00017FE9">
              <w:rPr>
                <w:iCs/>
                <w:color w:val="auto"/>
              </w:rPr>
              <w:t xml:space="preserve">the concept of </w:t>
            </w:r>
            <w:proofErr w:type="spellStart"/>
            <w:r w:rsidR="005739D4" w:rsidRPr="00017FE9">
              <w:rPr>
                <w:i/>
                <w:color w:val="auto"/>
              </w:rPr>
              <w:t>μυθος</w:t>
            </w:r>
            <w:proofErr w:type="spellEnd"/>
            <w:r w:rsidR="005739D4" w:rsidRPr="00017FE9">
              <w:rPr>
                <w:i/>
                <w:color w:val="auto"/>
              </w:rPr>
              <w:t>, πα</w:t>
            </w:r>
            <w:proofErr w:type="spellStart"/>
            <w:r w:rsidR="005739D4" w:rsidRPr="00017FE9">
              <w:rPr>
                <w:i/>
                <w:color w:val="auto"/>
              </w:rPr>
              <w:t>νηγυρις</w:t>
            </w:r>
            <w:proofErr w:type="spellEnd"/>
          </w:p>
          <w:p w14:paraId="4A4A4890" w14:textId="4374EB4E" w:rsidR="00607061" w:rsidRPr="00C55527" w:rsidRDefault="004F2D5D" w:rsidP="00F6551F">
            <w:pPr>
              <w:pStyle w:val="ACtabletextCEbullet"/>
              <w:numPr>
                <w:ilvl w:val="0"/>
                <w:numId w:val="9"/>
              </w:numPr>
              <w:rPr>
                <w:iCs/>
                <w:color w:val="auto"/>
              </w:rPr>
            </w:pPr>
            <w:r w:rsidRPr="00017FE9">
              <w:rPr>
                <w:iCs/>
                <w:color w:val="auto"/>
              </w:rPr>
              <w:t xml:space="preserve">exploring the colloquial language that </w:t>
            </w:r>
            <w:r w:rsidR="00821612">
              <w:rPr>
                <w:iCs/>
                <w:color w:val="auto"/>
              </w:rPr>
              <w:t xml:space="preserve">people of </w:t>
            </w:r>
            <w:r w:rsidR="00D509A3">
              <w:rPr>
                <w:iCs/>
                <w:color w:val="auto"/>
              </w:rPr>
              <w:t>A</w:t>
            </w:r>
            <w:r w:rsidRPr="00017FE9">
              <w:rPr>
                <w:iCs/>
                <w:color w:val="auto"/>
              </w:rPr>
              <w:t>ncient Gree</w:t>
            </w:r>
            <w:r w:rsidR="00821612">
              <w:rPr>
                <w:iCs/>
                <w:color w:val="auto"/>
              </w:rPr>
              <w:t>ce</w:t>
            </w:r>
            <w:r w:rsidRPr="00017FE9">
              <w:rPr>
                <w:iCs/>
                <w:color w:val="auto"/>
              </w:rPr>
              <w:t xml:space="preserve"> used for greetings, or answering questions about daily life, such as </w:t>
            </w:r>
            <w:r w:rsidRPr="00017FE9">
              <w:rPr>
                <w:i/>
                <w:color w:val="auto"/>
              </w:rPr>
              <w:t>χα</w:t>
            </w:r>
            <w:proofErr w:type="spellStart"/>
            <w:r w:rsidRPr="00017FE9">
              <w:rPr>
                <w:i/>
                <w:color w:val="auto"/>
              </w:rPr>
              <w:t>ῖρε</w:t>
            </w:r>
            <w:proofErr w:type="spellEnd"/>
            <w:r w:rsidRPr="00017FE9">
              <w:rPr>
                <w:i/>
                <w:color w:val="auto"/>
              </w:rPr>
              <w:t>/χα</w:t>
            </w:r>
            <w:proofErr w:type="spellStart"/>
            <w:r w:rsidRPr="00017FE9">
              <w:rPr>
                <w:i/>
                <w:color w:val="auto"/>
              </w:rPr>
              <w:t>ίρετε</w:t>
            </w:r>
            <w:proofErr w:type="spellEnd"/>
            <w:r w:rsidRPr="00017FE9">
              <w:rPr>
                <w:i/>
                <w:color w:val="auto"/>
              </w:rPr>
              <w:t>, π</w:t>
            </w:r>
            <w:proofErr w:type="spellStart"/>
            <w:r w:rsidRPr="00017FE9">
              <w:rPr>
                <w:i/>
                <w:color w:val="auto"/>
              </w:rPr>
              <w:t>ῶς</w:t>
            </w:r>
            <w:proofErr w:type="spellEnd"/>
            <w:r w:rsidRPr="00017FE9">
              <w:rPr>
                <w:i/>
                <w:color w:val="auto"/>
              </w:rPr>
              <w:t xml:space="preserve"> </w:t>
            </w:r>
            <w:proofErr w:type="spellStart"/>
            <w:r w:rsidRPr="00017FE9">
              <w:rPr>
                <w:i/>
                <w:color w:val="auto"/>
              </w:rPr>
              <w:t>ἔχεις</w:t>
            </w:r>
            <w:proofErr w:type="spellEnd"/>
            <w:r w:rsidRPr="00017FE9">
              <w:rPr>
                <w:i/>
                <w:color w:val="auto"/>
              </w:rPr>
              <w:t>/</w:t>
            </w:r>
            <w:proofErr w:type="spellStart"/>
            <w:r w:rsidRPr="00017FE9">
              <w:rPr>
                <w:i/>
                <w:color w:val="auto"/>
              </w:rPr>
              <w:t>ἔχετε</w:t>
            </w:r>
            <w:proofErr w:type="spellEnd"/>
            <w:r w:rsidRPr="00017FE9">
              <w:rPr>
                <w:i/>
                <w:color w:val="auto"/>
              </w:rPr>
              <w:t xml:space="preserve">; </w:t>
            </w:r>
            <w:proofErr w:type="spellStart"/>
            <w:r w:rsidRPr="00017FE9">
              <w:rPr>
                <w:i/>
                <w:color w:val="auto"/>
              </w:rPr>
              <w:t>τὶ</w:t>
            </w:r>
            <w:proofErr w:type="spellEnd"/>
            <w:r w:rsidRPr="00017FE9">
              <w:rPr>
                <w:i/>
                <w:color w:val="auto"/>
              </w:rPr>
              <w:t xml:space="preserve"> </w:t>
            </w:r>
            <w:proofErr w:type="spellStart"/>
            <w:proofErr w:type="gramStart"/>
            <w:r w:rsidRPr="00017FE9">
              <w:rPr>
                <w:i/>
                <w:color w:val="auto"/>
              </w:rPr>
              <w:t>ἔστιν</w:t>
            </w:r>
            <w:proofErr w:type="spellEnd"/>
            <w:r w:rsidR="00870E90">
              <w:rPr>
                <w:i/>
                <w:color w:val="auto"/>
              </w:rPr>
              <w:t>;</w:t>
            </w:r>
            <w:proofErr w:type="gramEnd"/>
          </w:p>
          <w:p w14:paraId="23D1852E" w14:textId="4E6CC657" w:rsidR="0079011B" w:rsidRPr="00017FE9" w:rsidRDefault="0079011B" w:rsidP="00F6551F">
            <w:pPr>
              <w:pStyle w:val="ACtabletextCEbullet"/>
              <w:numPr>
                <w:ilvl w:val="0"/>
                <w:numId w:val="9"/>
              </w:numPr>
              <w:rPr>
                <w:iCs/>
                <w:color w:val="auto"/>
              </w:rPr>
            </w:pPr>
            <w:r w:rsidRPr="00017FE9">
              <w:rPr>
                <w:iCs/>
                <w:color w:val="auto"/>
              </w:rPr>
              <w:t xml:space="preserve">considering how learning about the ancient world </w:t>
            </w:r>
            <w:r w:rsidR="00103380" w:rsidRPr="00017FE9">
              <w:rPr>
                <w:iCs/>
                <w:color w:val="auto"/>
              </w:rPr>
              <w:t xml:space="preserve">through texts </w:t>
            </w:r>
            <w:r w:rsidRPr="00017FE9">
              <w:rPr>
                <w:iCs/>
                <w:color w:val="auto"/>
              </w:rPr>
              <w:t xml:space="preserve">offers </w:t>
            </w:r>
            <w:r w:rsidR="00DA2BCE" w:rsidRPr="00017FE9">
              <w:rPr>
                <w:iCs/>
                <w:color w:val="auto"/>
              </w:rPr>
              <w:t xml:space="preserve">insights into </w:t>
            </w:r>
            <w:r w:rsidRPr="00017FE9">
              <w:rPr>
                <w:iCs/>
                <w:color w:val="auto"/>
              </w:rPr>
              <w:t>different ways of representing experience</w:t>
            </w:r>
          </w:p>
          <w:p w14:paraId="2411D902" w14:textId="1D7872C3" w:rsidR="0079011B" w:rsidRPr="00017FE9" w:rsidRDefault="0079011B" w:rsidP="00F6551F">
            <w:pPr>
              <w:pStyle w:val="ACtabletextCEbullet"/>
              <w:numPr>
                <w:ilvl w:val="0"/>
                <w:numId w:val="9"/>
              </w:numPr>
              <w:rPr>
                <w:iCs/>
                <w:color w:val="auto"/>
              </w:rPr>
            </w:pPr>
            <w:r w:rsidRPr="00017FE9">
              <w:rPr>
                <w:iCs/>
                <w:color w:val="auto"/>
              </w:rPr>
              <w:t xml:space="preserve">reflecting and reporting on how learning Classical Greek gives insights into the relationship between language and culture in general, and how </w:t>
            </w:r>
            <w:r w:rsidR="0065150B">
              <w:rPr>
                <w:iCs/>
                <w:color w:val="auto"/>
              </w:rPr>
              <w:t xml:space="preserve">their </w:t>
            </w:r>
            <w:r w:rsidRPr="00017FE9">
              <w:rPr>
                <w:iCs/>
                <w:color w:val="auto"/>
              </w:rPr>
              <w:t>own way of thinking about language, culture and identity may change through the experience</w:t>
            </w:r>
          </w:p>
        </w:tc>
      </w:tr>
    </w:tbl>
    <w:p w14:paraId="78E04564" w14:textId="77777777" w:rsidR="00291650" w:rsidRDefault="00291650">
      <w:pPr>
        <w:spacing w:before="160" w:after="0" w:line="360" w:lineRule="auto"/>
        <w:rPr>
          <w:rFonts w:ascii="Arial Bold" w:eastAsiaTheme="majorEastAsia" w:hAnsi="Arial Bold"/>
          <w:b/>
          <w:i w:val="0"/>
          <w:szCs w:val="24"/>
        </w:rPr>
      </w:pPr>
      <w:r>
        <w:rPr>
          <w:rFonts w:hint="eastAsia"/>
        </w:rPr>
        <w:br w:type="page"/>
      </w:r>
    </w:p>
    <w:p w14:paraId="437B908C" w14:textId="7B539A78" w:rsidR="00D503DA" w:rsidRPr="00872323" w:rsidRDefault="00D503DA" w:rsidP="00D503DA">
      <w:pPr>
        <w:pStyle w:val="ACARA-Heading2"/>
      </w:pPr>
      <w:bookmarkStart w:id="13" w:name="_Toc86059799"/>
      <w:bookmarkStart w:id="14" w:name="_Toc157579941"/>
      <w:r>
        <w:lastRenderedPageBreak/>
        <w:t>Year</w:t>
      </w:r>
      <w:r w:rsidR="00A95D84">
        <w:t>s</w:t>
      </w:r>
      <w:r>
        <w:t xml:space="preserve"> 9–10 (Year 7 entry)</w:t>
      </w:r>
      <w:bookmarkEnd w:id="13"/>
      <w:bookmarkEnd w:id="14"/>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D503DA" w14:paraId="1FBC8A08"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6651AA8" w14:textId="24015DB1" w:rsidR="00D503DA" w:rsidRPr="00C83BA3" w:rsidRDefault="00D503DA" w:rsidP="00334516">
            <w:pPr>
              <w:pStyle w:val="BodyText"/>
              <w:spacing w:before="40" w:after="40"/>
              <w:ind w:left="23" w:right="23"/>
              <w:jc w:val="center"/>
              <w:rPr>
                <w:rStyle w:val="SubtleEmphasis"/>
                <w:b/>
                <w:bCs/>
                <w:sz w:val="22"/>
                <w:szCs w:val="22"/>
              </w:rPr>
            </w:pPr>
            <w:r w:rsidRPr="6CAD870E">
              <w:rPr>
                <w:rStyle w:val="SubtleEmphasis"/>
                <w:b/>
                <w:bCs/>
                <w:color w:val="FFFFFF" w:themeColor="accent6"/>
                <w:sz w:val="22"/>
                <w:szCs w:val="22"/>
              </w:rPr>
              <w:t>Band level description</w:t>
            </w:r>
          </w:p>
        </w:tc>
      </w:tr>
      <w:tr w:rsidR="00D503DA" w14:paraId="3A5A8E64" w14:textId="77777777" w:rsidTr="576D956D">
        <w:tc>
          <w:tcPr>
            <w:tcW w:w="15126" w:type="dxa"/>
            <w:tcBorders>
              <w:top w:val="single" w:sz="4" w:space="0" w:color="auto"/>
              <w:left w:val="single" w:sz="4" w:space="0" w:color="auto"/>
              <w:bottom w:val="single" w:sz="4" w:space="0" w:color="auto"/>
              <w:right w:val="single" w:sz="4" w:space="0" w:color="auto"/>
            </w:tcBorders>
          </w:tcPr>
          <w:p w14:paraId="362B8068" w14:textId="542E5128" w:rsidR="00164CB4" w:rsidRDefault="00244CC2" w:rsidP="00164CB4">
            <w:pPr>
              <w:pStyle w:val="ACtabletextAS"/>
              <w:rPr>
                <w:iCs/>
                <w:color w:val="auto"/>
              </w:rPr>
            </w:pPr>
            <w:r w:rsidRPr="00244CC2">
              <w:rPr>
                <w:iCs/>
                <w:color w:val="auto"/>
              </w:rPr>
              <w:t xml:space="preserve">In Years 9 and 10, Classical </w:t>
            </w:r>
            <w:r w:rsidR="0028474D">
              <w:rPr>
                <w:iCs/>
                <w:color w:val="auto"/>
              </w:rPr>
              <w:t>Greek</w:t>
            </w:r>
            <w:r w:rsidRPr="00244CC2">
              <w:rPr>
                <w:iCs/>
                <w:color w:val="auto"/>
              </w:rPr>
              <w:t xml:space="preserve"> learning builds on each student’s prior learning and experiences. Students access and translate a range of texts in </w:t>
            </w:r>
            <w:r w:rsidR="007120DC">
              <w:rPr>
                <w:iCs/>
                <w:color w:val="auto"/>
              </w:rPr>
              <w:t>C</w:t>
            </w:r>
            <w:r w:rsidRPr="00244CC2">
              <w:rPr>
                <w:iCs/>
                <w:color w:val="auto"/>
              </w:rPr>
              <w:t xml:space="preserve">lassical </w:t>
            </w:r>
            <w:r w:rsidR="007120DC">
              <w:rPr>
                <w:iCs/>
                <w:color w:val="auto"/>
              </w:rPr>
              <w:t>Greek</w:t>
            </w:r>
            <w:r w:rsidRPr="00244CC2">
              <w:rPr>
                <w:iCs/>
                <w:color w:val="auto"/>
              </w:rPr>
              <w:t xml:space="preserve"> and English to interpret and analyse the society and culture of </w:t>
            </w:r>
            <w:r w:rsidR="008A7D95">
              <w:rPr>
                <w:iCs/>
                <w:color w:val="auto"/>
              </w:rPr>
              <w:t>A</w:t>
            </w:r>
            <w:r w:rsidRPr="00244CC2">
              <w:rPr>
                <w:iCs/>
                <w:color w:val="auto"/>
              </w:rPr>
              <w:t>ncient</w:t>
            </w:r>
            <w:r w:rsidR="005725E2">
              <w:rPr>
                <w:iCs/>
                <w:color w:val="auto"/>
              </w:rPr>
              <w:t xml:space="preserve"> Greece</w:t>
            </w:r>
            <w:r w:rsidRPr="00244CC2">
              <w:rPr>
                <w:iCs/>
                <w:color w:val="auto"/>
              </w:rPr>
              <w:t xml:space="preserve">. They communicate their ideas and opinions about the ancient world. </w:t>
            </w:r>
            <w:r w:rsidR="00BC75EE">
              <w:rPr>
                <w:iCs/>
                <w:color w:val="auto"/>
              </w:rPr>
              <w:t>They</w:t>
            </w:r>
            <w:r w:rsidRPr="00244CC2">
              <w:rPr>
                <w:iCs/>
                <w:color w:val="auto"/>
              </w:rPr>
              <w:t xml:space="preserve"> continue to receive guidance, modelling, feedback and support from</w:t>
            </w:r>
            <w:r w:rsidR="007C5CE2">
              <w:rPr>
                <w:iCs/>
                <w:color w:val="auto"/>
              </w:rPr>
              <w:t xml:space="preserve"> teachers and </w:t>
            </w:r>
            <w:r w:rsidR="00B84B5D">
              <w:rPr>
                <w:iCs/>
                <w:color w:val="auto"/>
              </w:rPr>
              <w:t>peers</w:t>
            </w:r>
            <w:r w:rsidRPr="00244CC2">
              <w:rPr>
                <w:iCs/>
                <w:color w:val="auto"/>
              </w:rPr>
              <w:t xml:space="preserve">. </w:t>
            </w:r>
            <w:r w:rsidR="00FB1291">
              <w:rPr>
                <w:iCs/>
                <w:color w:val="auto"/>
              </w:rPr>
              <w:t>They</w:t>
            </w:r>
            <w:r w:rsidRPr="00244CC2">
              <w:rPr>
                <w:iCs/>
                <w:color w:val="auto"/>
              </w:rPr>
              <w:t xml:space="preserve"> use authentic and purpose-developed resources and art</w:t>
            </w:r>
            <w:r w:rsidR="00130FC9">
              <w:rPr>
                <w:iCs/>
                <w:color w:val="auto"/>
              </w:rPr>
              <w:t>e</w:t>
            </w:r>
            <w:r w:rsidRPr="00244CC2">
              <w:rPr>
                <w:iCs/>
                <w:color w:val="auto"/>
              </w:rPr>
              <w:t xml:space="preserve">facts, </w:t>
            </w:r>
            <w:r w:rsidR="00E956D0">
              <w:rPr>
                <w:iCs/>
                <w:color w:val="auto"/>
              </w:rPr>
              <w:t>and</w:t>
            </w:r>
            <w:r w:rsidR="00DA3267">
              <w:rPr>
                <w:iCs/>
                <w:color w:val="auto"/>
              </w:rPr>
              <w:t xml:space="preserve"> </w:t>
            </w:r>
            <w:r w:rsidRPr="00244CC2">
              <w:rPr>
                <w:iCs/>
                <w:color w:val="auto"/>
              </w:rPr>
              <w:t xml:space="preserve">a range of spoken, written and multimodal texts which may include extracts from authentic literature, textbooks, audio and video clips, </w:t>
            </w:r>
            <w:proofErr w:type="gramStart"/>
            <w:r w:rsidRPr="00244CC2">
              <w:rPr>
                <w:iCs/>
                <w:color w:val="auto"/>
              </w:rPr>
              <w:t>magazines</w:t>
            </w:r>
            <w:proofErr w:type="gramEnd"/>
            <w:r w:rsidR="004D7FD6">
              <w:rPr>
                <w:iCs/>
                <w:color w:val="auto"/>
              </w:rPr>
              <w:t xml:space="preserve"> and</w:t>
            </w:r>
            <w:r w:rsidRPr="00244CC2">
              <w:rPr>
                <w:iCs/>
                <w:color w:val="auto"/>
              </w:rPr>
              <w:t xml:space="preserve"> </w:t>
            </w:r>
            <w:r w:rsidR="00B66694">
              <w:rPr>
                <w:iCs/>
                <w:color w:val="auto"/>
              </w:rPr>
              <w:t>feature</w:t>
            </w:r>
            <w:r w:rsidRPr="00244CC2">
              <w:rPr>
                <w:iCs/>
                <w:color w:val="auto"/>
              </w:rPr>
              <w:t xml:space="preserve"> articles.</w:t>
            </w:r>
            <w:r w:rsidR="0065761C">
              <w:rPr>
                <w:iCs/>
                <w:color w:val="auto"/>
              </w:rPr>
              <w:t xml:space="preserve"> </w:t>
            </w:r>
          </w:p>
          <w:p w14:paraId="1469CFEE" w14:textId="0FEC606C" w:rsidR="00D503DA" w:rsidRPr="001F1A73" w:rsidRDefault="004B3751" w:rsidP="00164CB4">
            <w:pPr>
              <w:pStyle w:val="ACtabletextAS"/>
              <w:rPr>
                <w:iCs/>
                <w:color w:val="auto"/>
              </w:rPr>
            </w:pPr>
            <w:r>
              <w:rPr>
                <w:iCs/>
                <w:color w:val="auto"/>
              </w:rPr>
              <w:t>Students</w:t>
            </w:r>
            <w:r w:rsidR="00244CC2" w:rsidRPr="00244CC2">
              <w:rPr>
                <w:iCs/>
                <w:color w:val="auto"/>
              </w:rPr>
              <w:t xml:space="preserve"> use metalanguage to analyse structures and features of </w:t>
            </w:r>
            <w:r w:rsidR="00914E28">
              <w:rPr>
                <w:iCs/>
                <w:color w:val="auto"/>
              </w:rPr>
              <w:t>Classical Greek</w:t>
            </w:r>
            <w:r w:rsidR="00244CC2" w:rsidRPr="00244CC2">
              <w:rPr>
                <w:iCs/>
                <w:color w:val="auto"/>
              </w:rPr>
              <w:t xml:space="preserve"> and explain the</w:t>
            </w:r>
            <w:r w:rsidR="0039237A">
              <w:rPr>
                <w:iCs/>
                <w:color w:val="auto"/>
              </w:rPr>
              <w:t>i</w:t>
            </w:r>
            <w:r w:rsidR="00A06209">
              <w:rPr>
                <w:iCs/>
                <w:color w:val="auto"/>
              </w:rPr>
              <w:t>r</w:t>
            </w:r>
            <w:r w:rsidR="00244CC2" w:rsidRPr="00244CC2">
              <w:rPr>
                <w:iCs/>
                <w:color w:val="auto"/>
              </w:rPr>
              <w:t xml:space="preserve"> influence on English. </w:t>
            </w:r>
            <w:r w:rsidR="00974500">
              <w:rPr>
                <w:iCs/>
                <w:color w:val="auto"/>
              </w:rPr>
              <w:t>They</w:t>
            </w:r>
            <w:r w:rsidR="00244CC2" w:rsidRPr="00244CC2">
              <w:rPr>
                <w:iCs/>
                <w:color w:val="auto"/>
              </w:rPr>
              <w:t xml:space="preserve"> evaluate the impact of ancient Greek</w:t>
            </w:r>
            <w:r w:rsidR="00F86D9A">
              <w:rPr>
                <w:iCs/>
                <w:color w:val="auto"/>
              </w:rPr>
              <w:t xml:space="preserve"> </w:t>
            </w:r>
            <w:r w:rsidR="00244CC2" w:rsidRPr="00244CC2">
              <w:rPr>
                <w:iCs/>
                <w:color w:val="auto"/>
              </w:rPr>
              <w:t xml:space="preserve">culture on the modern world. They reflect on how language and social and cultural identity can shape behaviours, </w:t>
            </w:r>
            <w:proofErr w:type="gramStart"/>
            <w:r w:rsidR="00244CC2" w:rsidRPr="00244CC2">
              <w:rPr>
                <w:iCs/>
                <w:color w:val="auto"/>
              </w:rPr>
              <w:t>beliefs</w:t>
            </w:r>
            <w:proofErr w:type="gramEnd"/>
            <w:r w:rsidR="00244CC2" w:rsidRPr="00244CC2">
              <w:rPr>
                <w:iCs/>
                <w:color w:val="auto"/>
              </w:rPr>
              <w:t xml:space="preserve"> and values.</w:t>
            </w:r>
          </w:p>
        </w:tc>
      </w:tr>
      <w:tr w:rsidR="00D503DA" w14:paraId="31A77908"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F155D42" w14:textId="77777777" w:rsidR="00D503DA" w:rsidRPr="00C83BA3" w:rsidRDefault="00D503DA"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rsidRPr="001F1A73" w14:paraId="69389816" w14:textId="77777777" w:rsidTr="576D956D">
        <w:tc>
          <w:tcPr>
            <w:tcW w:w="15126" w:type="dxa"/>
            <w:tcBorders>
              <w:top w:val="single" w:sz="4" w:space="0" w:color="auto"/>
              <w:left w:val="single" w:sz="4" w:space="0" w:color="auto"/>
              <w:bottom w:val="single" w:sz="4" w:space="0" w:color="auto"/>
              <w:right w:val="single" w:sz="4" w:space="0" w:color="auto"/>
            </w:tcBorders>
          </w:tcPr>
          <w:p w14:paraId="34B3A7E4" w14:textId="63BA79FE" w:rsidR="003C1135" w:rsidRPr="003C1135" w:rsidRDefault="003C1135" w:rsidP="003C1135">
            <w:pPr>
              <w:pStyle w:val="ACtabletextAS"/>
              <w:tabs>
                <w:tab w:val="left" w:pos="1249"/>
              </w:tabs>
              <w:rPr>
                <w:color w:val="auto"/>
              </w:rPr>
            </w:pPr>
            <w:r w:rsidRPr="003C1135">
              <w:rPr>
                <w:color w:val="auto"/>
              </w:rPr>
              <w:t xml:space="preserve">By the end of Year 10, students use their knowledge of </w:t>
            </w:r>
            <w:r>
              <w:rPr>
                <w:color w:val="auto"/>
              </w:rPr>
              <w:t>Classical Greek</w:t>
            </w:r>
            <w:r w:rsidRPr="003C1135">
              <w:rPr>
                <w:color w:val="auto"/>
              </w:rPr>
              <w:t xml:space="preserve"> to interpret and analyse information</w:t>
            </w:r>
            <w:r w:rsidR="00834209">
              <w:rPr>
                <w:color w:val="auto"/>
              </w:rPr>
              <w:t xml:space="preserve"> from</w:t>
            </w:r>
            <w:r w:rsidR="0038587A">
              <w:rPr>
                <w:color w:val="auto"/>
              </w:rPr>
              <w:t xml:space="preserve"> a range of </w:t>
            </w:r>
            <w:r w:rsidR="00ED61FF">
              <w:rPr>
                <w:color w:val="auto"/>
              </w:rPr>
              <w:t xml:space="preserve">texts and </w:t>
            </w:r>
            <w:r w:rsidR="0038587A">
              <w:rPr>
                <w:color w:val="auto"/>
              </w:rPr>
              <w:t>sources</w:t>
            </w:r>
            <w:r w:rsidRPr="003C1135">
              <w:rPr>
                <w:color w:val="auto"/>
              </w:rPr>
              <w:t xml:space="preserve"> about ancient </w:t>
            </w:r>
            <w:r w:rsidR="00203A7D">
              <w:rPr>
                <w:color w:val="auto"/>
              </w:rPr>
              <w:t>Gree</w:t>
            </w:r>
            <w:r w:rsidR="00BF75A2">
              <w:rPr>
                <w:color w:val="auto"/>
              </w:rPr>
              <w:t>k</w:t>
            </w:r>
            <w:r w:rsidRPr="003C1135">
              <w:rPr>
                <w:color w:val="auto"/>
              </w:rPr>
              <w:t xml:space="preserve"> society and culture. They </w:t>
            </w:r>
            <w:r w:rsidR="00533EE6">
              <w:rPr>
                <w:color w:val="auto"/>
              </w:rPr>
              <w:t>ap</w:t>
            </w:r>
            <w:r w:rsidR="00CE3025">
              <w:rPr>
                <w:color w:val="auto"/>
              </w:rPr>
              <w:t>ply</w:t>
            </w:r>
            <w:r w:rsidRPr="003C1135">
              <w:rPr>
                <w:color w:val="auto"/>
              </w:rPr>
              <w:t xml:space="preserve"> strategies to translate and interpret </w:t>
            </w:r>
            <w:r w:rsidR="00291E0E">
              <w:rPr>
                <w:color w:val="auto"/>
              </w:rPr>
              <w:t>Classical Greek</w:t>
            </w:r>
            <w:r w:rsidR="00291E0E" w:rsidRPr="003C1135">
              <w:rPr>
                <w:color w:val="auto"/>
              </w:rPr>
              <w:t xml:space="preserve"> </w:t>
            </w:r>
            <w:r w:rsidRPr="003C1135">
              <w:rPr>
                <w:color w:val="auto"/>
              </w:rPr>
              <w:t xml:space="preserve">texts into </w:t>
            </w:r>
            <w:r w:rsidR="008E7DF3" w:rsidRPr="003C1135">
              <w:rPr>
                <w:color w:val="auto"/>
              </w:rPr>
              <w:t>English</w:t>
            </w:r>
            <w:r w:rsidR="008E7DF3">
              <w:rPr>
                <w:color w:val="auto"/>
              </w:rPr>
              <w:t xml:space="preserve"> and</w:t>
            </w:r>
            <w:r w:rsidRPr="003C1135">
              <w:rPr>
                <w:color w:val="auto"/>
              </w:rPr>
              <w:t xml:space="preserve"> demonstrate understanding of how language conveys cultural meaning. </w:t>
            </w:r>
          </w:p>
          <w:p w14:paraId="00DAE966" w14:textId="56FE2000" w:rsidR="00965683" w:rsidRPr="001F1A73" w:rsidRDefault="003C1135" w:rsidP="003C1135">
            <w:pPr>
              <w:pStyle w:val="ACtabletextAS"/>
              <w:tabs>
                <w:tab w:val="left" w:pos="1249"/>
              </w:tabs>
              <w:rPr>
                <w:color w:val="auto"/>
              </w:rPr>
            </w:pPr>
            <w:r w:rsidRPr="003C1135">
              <w:rPr>
                <w:color w:val="auto"/>
              </w:rPr>
              <w:t xml:space="preserve">Students apply </w:t>
            </w:r>
            <w:r w:rsidR="00814537">
              <w:rPr>
                <w:color w:val="auto"/>
              </w:rPr>
              <w:t>Classical Greek</w:t>
            </w:r>
            <w:r w:rsidRPr="003C1135">
              <w:rPr>
                <w:color w:val="auto"/>
              </w:rPr>
              <w:t xml:space="preserve"> sound</w:t>
            </w:r>
            <w:r w:rsidR="00553AC1">
              <w:rPr>
                <w:color w:val="auto"/>
              </w:rPr>
              <w:t>-</w:t>
            </w:r>
            <w:r w:rsidRPr="003C1135">
              <w:rPr>
                <w:color w:val="auto"/>
              </w:rPr>
              <w:t>script relationships</w:t>
            </w:r>
            <w:r w:rsidR="00465C02">
              <w:rPr>
                <w:color w:val="auto"/>
              </w:rPr>
              <w:t xml:space="preserve"> and</w:t>
            </w:r>
            <w:r w:rsidRPr="003C1135">
              <w:rPr>
                <w:color w:val="auto"/>
              </w:rPr>
              <w:t xml:space="preserve"> us</w:t>
            </w:r>
            <w:r w:rsidR="00465C02">
              <w:rPr>
                <w:color w:val="auto"/>
              </w:rPr>
              <w:t>e</w:t>
            </w:r>
            <w:r w:rsidRPr="003C1135">
              <w:rPr>
                <w:color w:val="auto"/>
              </w:rPr>
              <w:t xml:space="preserve"> restored pronunciation when reading </w:t>
            </w:r>
            <w:r w:rsidR="007D1832">
              <w:rPr>
                <w:color w:val="auto"/>
              </w:rPr>
              <w:t>familiar</w:t>
            </w:r>
            <w:r w:rsidR="007624EC">
              <w:rPr>
                <w:color w:val="auto"/>
              </w:rPr>
              <w:t xml:space="preserve"> and </w:t>
            </w:r>
            <w:r w:rsidR="007D1832">
              <w:rPr>
                <w:color w:val="auto"/>
              </w:rPr>
              <w:t xml:space="preserve">unfamiliar texts </w:t>
            </w:r>
            <w:r w:rsidRPr="003C1135">
              <w:rPr>
                <w:color w:val="auto"/>
              </w:rPr>
              <w:t xml:space="preserve">aloud. They select and apply </w:t>
            </w:r>
            <w:r w:rsidR="007F66A9">
              <w:rPr>
                <w:color w:val="auto"/>
              </w:rPr>
              <w:t>Classical Greek</w:t>
            </w:r>
            <w:r w:rsidRPr="003C1135">
              <w:rPr>
                <w:color w:val="auto"/>
              </w:rPr>
              <w:t xml:space="preserve"> grammatical conventions and rules when translating and responding to texts. They explain how </w:t>
            </w:r>
            <w:r w:rsidR="00714109">
              <w:rPr>
                <w:color w:val="auto"/>
              </w:rPr>
              <w:t>Classical Greek</w:t>
            </w:r>
            <w:r w:rsidRPr="003C1135">
              <w:rPr>
                <w:color w:val="auto"/>
              </w:rPr>
              <w:t xml:space="preserve"> has influenced English vocabulary and analyse language structures and features, using metalanguage. They demonstrate understanding that language, texts and art</w:t>
            </w:r>
            <w:r w:rsidR="007941D7">
              <w:rPr>
                <w:color w:val="auto"/>
              </w:rPr>
              <w:t>e</w:t>
            </w:r>
            <w:r w:rsidRPr="003C1135">
              <w:rPr>
                <w:color w:val="auto"/>
              </w:rPr>
              <w:t xml:space="preserve">facts from </w:t>
            </w:r>
            <w:r w:rsidR="003538FD">
              <w:rPr>
                <w:color w:val="auto"/>
              </w:rPr>
              <w:t>A</w:t>
            </w:r>
            <w:r w:rsidRPr="003C1135">
              <w:rPr>
                <w:color w:val="auto"/>
              </w:rPr>
              <w:t xml:space="preserve">ncient </w:t>
            </w:r>
            <w:r w:rsidR="00CE2A18">
              <w:rPr>
                <w:color w:val="auto"/>
              </w:rPr>
              <w:t>Greece</w:t>
            </w:r>
            <w:r w:rsidRPr="003C1135">
              <w:rPr>
                <w:color w:val="auto"/>
              </w:rPr>
              <w:t xml:space="preserve"> are connected with culture and </w:t>
            </w:r>
            <w:proofErr w:type="gramStart"/>
            <w:r w:rsidR="00E62F29" w:rsidRPr="003C1135">
              <w:rPr>
                <w:color w:val="auto"/>
              </w:rPr>
              <w:t>identity</w:t>
            </w:r>
            <w:r w:rsidR="00827B2E">
              <w:rPr>
                <w:color w:val="auto"/>
              </w:rPr>
              <w:t>,</w:t>
            </w:r>
            <w:r w:rsidR="00E62F29">
              <w:rPr>
                <w:color w:val="auto"/>
              </w:rPr>
              <w:t xml:space="preserve"> and</w:t>
            </w:r>
            <w:proofErr w:type="gramEnd"/>
            <w:r w:rsidRPr="003C1135">
              <w:rPr>
                <w:color w:val="auto"/>
              </w:rPr>
              <w:t xml:space="preserve"> reflect on the interrelationship of language(s), culture(s) and identity</w:t>
            </w:r>
            <w:r w:rsidR="009959E5">
              <w:rPr>
                <w:color w:val="auto"/>
              </w:rPr>
              <w:t>.</w:t>
            </w:r>
          </w:p>
        </w:tc>
      </w:tr>
    </w:tbl>
    <w:p w14:paraId="3749B7DA" w14:textId="35F62A95" w:rsidR="0055542E" w:rsidRPr="001F1A73" w:rsidRDefault="0055542E" w:rsidP="0055542E">
      <w:pPr>
        <w:rPr>
          <w:color w:val="auto"/>
        </w:rPr>
      </w:pPr>
    </w:p>
    <w:p w14:paraId="1A517D85" w14:textId="77777777" w:rsidR="00E02612" w:rsidRDefault="00E0261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511E6" w:rsidRPr="0094378D" w14:paraId="6C4CD305" w14:textId="77777777" w:rsidTr="325DA0E5">
        <w:tc>
          <w:tcPr>
            <w:tcW w:w="12328" w:type="dxa"/>
            <w:gridSpan w:val="2"/>
            <w:shd w:val="clear" w:color="auto" w:fill="005D93" w:themeFill="text2"/>
          </w:tcPr>
          <w:p w14:paraId="4926CFB4" w14:textId="7604C173" w:rsidR="007511E6" w:rsidRPr="00F91937" w:rsidRDefault="6E67F1C6" w:rsidP="00334516">
            <w:pPr>
              <w:pStyle w:val="BodyText"/>
              <w:spacing w:before="40" w:after="40" w:line="240" w:lineRule="auto"/>
              <w:ind w:left="23" w:right="23"/>
              <w:rPr>
                <w:b/>
                <w:bCs/>
              </w:rPr>
            </w:pPr>
            <w:r w:rsidRPr="325DA0E5">
              <w:rPr>
                <w:b/>
                <w:bCs/>
                <w:color w:val="FFFFFF" w:themeColor="accent6"/>
              </w:rPr>
              <w:lastRenderedPageBreak/>
              <w:t xml:space="preserve">Strand: </w:t>
            </w:r>
            <w:r w:rsidR="16AA3CE5" w:rsidRPr="325DA0E5">
              <w:rPr>
                <w:b/>
                <w:bCs/>
                <w:color w:val="FFFFFF" w:themeColor="accent6"/>
              </w:rPr>
              <w:t>Engaging with</w:t>
            </w:r>
            <w:r w:rsidR="11EE5730" w:rsidRPr="325DA0E5">
              <w:rPr>
                <w:b/>
                <w:bCs/>
                <w:color w:val="FFFFFF" w:themeColor="accent6"/>
              </w:rPr>
              <w:t xml:space="preserve"> </w:t>
            </w:r>
            <w:r w:rsidR="16AA3CE5" w:rsidRPr="325DA0E5">
              <w:rPr>
                <w:b/>
                <w:bCs/>
                <w:color w:val="FFFFFF" w:themeColor="accent6"/>
              </w:rPr>
              <w:t xml:space="preserve">the ancient </w:t>
            </w:r>
            <w:r w:rsidR="38DE440D" w:rsidRPr="325DA0E5">
              <w:rPr>
                <w:b/>
                <w:bCs/>
                <w:color w:val="FFFFFF" w:themeColor="accent6"/>
              </w:rPr>
              <w:t xml:space="preserve">Greek </w:t>
            </w:r>
            <w:r w:rsidR="16AA3CE5" w:rsidRPr="325DA0E5">
              <w:rPr>
                <w:b/>
                <w:bCs/>
                <w:color w:val="FFFFFF" w:themeColor="accent6"/>
              </w:rPr>
              <w:t>world through texts</w:t>
            </w:r>
          </w:p>
        </w:tc>
        <w:tc>
          <w:tcPr>
            <w:tcW w:w="2798" w:type="dxa"/>
            <w:shd w:val="clear" w:color="auto" w:fill="FFFFFF" w:themeFill="accent6"/>
          </w:tcPr>
          <w:p w14:paraId="70FB1B22" w14:textId="5AEB06DB" w:rsidR="007511E6" w:rsidRPr="007078D3" w:rsidRDefault="007511E6"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007511E6" w:rsidRPr="0094378D" w14:paraId="26C1BB46" w14:textId="77777777" w:rsidTr="325DA0E5">
        <w:tc>
          <w:tcPr>
            <w:tcW w:w="15126" w:type="dxa"/>
            <w:gridSpan w:val="3"/>
            <w:shd w:val="clear" w:color="auto" w:fill="E5F5FB" w:themeFill="accent2"/>
          </w:tcPr>
          <w:p w14:paraId="5A4867C4" w14:textId="12583AB1" w:rsidR="007511E6" w:rsidRPr="007078D3" w:rsidRDefault="007511E6" w:rsidP="00334516">
            <w:pPr>
              <w:pStyle w:val="BodyText"/>
              <w:spacing w:before="40" w:after="40" w:line="240" w:lineRule="auto"/>
              <w:ind w:left="23" w:right="23"/>
              <w:rPr>
                <w:b/>
                <w:bCs/>
                <w:iCs/>
                <w:color w:val="auto"/>
              </w:rPr>
            </w:pPr>
            <w:r w:rsidRPr="007078D3">
              <w:rPr>
                <w:b/>
                <w:bCs/>
                <w:color w:val="auto"/>
              </w:rPr>
              <w:t xml:space="preserve">Sub-strand: </w:t>
            </w:r>
            <w:r w:rsidR="00F91D39" w:rsidRPr="00F91D39">
              <w:rPr>
                <w:b/>
                <w:bCs/>
                <w:color w:val="auto"/>
              </w:rPr>
              <w:t xml:space="preserve">Accessing and responding to </w:t>
            </w:r>
            <w:r w:rsidR="00F91D39">
              <w:rPr>
                <w:b/>
                <w:bCs/>
                <w:color w:val="auto"/>
              </w:rPr>
              <w:t>Classical Greek</w:t>
            </w:r>
            <w:r w:rsidR="00F91D39" w:rsidRPr="00F91D39">
              <w:rPr>
                <w:b/>
                <w:bCs/>
                <w:color w:val="auto"/>
              </w:rPr>
              <w:t xml:space="preserve"> texts</w:t>
            </w:r>
          </w:p>
        </w:tc>
      </w:tr>
      <w:tr w:rsidR="007511E6" w:rsidRPr="0094378D" w14:paraId="431354F0" w14:textId="77777777" w:rsidTr="325DA0E5">
        <w:tc>
          <w:tcPr>
            <w:tcW w:w="4673" w:type="dxa"/>
            <w:shd w:val="clear" w:color="auto" w:fill="FFD685" w:themeFill="accent3"/>
          </w:tcPr>
          <w:p w14:paraId="713A2393" w14:textId="77777777" w:rsidR="007511E6" w:rsidRPr="00CC798A" w:rsidRDefault="007511E6"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E73B29D" w14:textId="77777777" w:rsidR="007511E6" w:rsidRPr="00654201" w:rsidRDefault="007511E6"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9826C0" w14:textId="77777777" w:rsidR="007511E6" w:rsidRPr="00CC798A" w:rsidRDefault="007511E6"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2904B9" w:rsidRPr="00FF7DD4" w14:paraId="7D8E44D6" w14:textId="77777777" w:rsidTr="325DA0E5">
        <w:trPr>
          <w:trHeight w:val="2367"/>
        </w:trPr>
        <w:tc>
          <w:tcPr>
            <w:tcW w:w="4673" w:type="dxa"/>
          </w:tcPr>
          <w:p w14:paraId="2E0A5D6B" w14:textId="3AABF7F8" w:rsidR="002904B9" w:rsidRPr="001F1A73" w:rsidRDefault="002904B9" w:rsidP="50071DF0">
            <w:pPr>
              <w:pStyle w:val="ACtabletextCD"/>
              <w:rPr>
                <w:rStyle w:val="SubtleEmphasis"/>
              </w:rPr>
            </w:pPr>
            <w:r w:rsidRPr="00854EB9">
              <w:rPr>
                <w:rStyle w:val="SubtleEmphasis"/>
                <w:iCs w:val="0"/>
              </w:rPr>
              <w:t xml:space="preserve">interpret </w:t>
            </w:r>
            <w:r>
              <w:rPr>
                <w:rStyle w:val="SubtleEmphasis"/>
                <w:iCs w:val="0"/>
              </w:rPr>
              <w:t>Classical Greek</w:t>
            </w:r>
            <w:r w:rsidRPr="00854EB9">
              <w:rPr>
                <w:rStyle w:val="SubtleEmphasis"/>
                <w:iCs w:val="0"/>
              </w:rPr>
              <w:t xml:space="preserve"> texts to </w:t>
            </w:r>
            <w:r w:rsidR="1820A64A" w:rsidRPr="550FCA99">
              <w:rPr>
                <w:rStyle w:val="SubtleEmphasis"/>
              </w:rPr>
              <w:t>analyse</w:t>
            </w:r>
            <w:r w:rsidRPr="00854EB9">
              <w:rPr>
                <w:rStyle w:val="SubtleEmphasis"/>
                <w:iCs w:val="0"/>
              </w:rPr>
              <w:t xml:space="preserve"> the society and culture of the </w:t>
            </w:r>
            <w:r>
              <w:rPr>
                <w:rStyle w:val="SubtleEmphasis"/>
                <w:iCs w:val="0"/>
              </w:rPr>
              <w:t>ancient Greek</w:t>
            </w:r>
            <w:r w:rsidRPr="00854EB9">
              <w:rPr>
                <w:rStyle w:val="SubtleEmphasis"/>
                <w:iCs w:val="0"/>
              </w:rPr>
              <w:t xml:space="preserve"> world</w:t>
            </w:r>
          </w:p>
          <w:p w14:paraId="57AE5613" w14:textId="66CE62DB" w:rsidR="002904B9" w:rsidRPr="001F1A73" w:rsidRDefault="0D678259" w:rsidP="002904B9">
            <w:pPr>
              <w:pStyle w:val="ACtabletextCD"/>
              <w:rPr>
                <w:rStyle w:val="SubtleEmphasis"/>
              </w:rPr>
            </w:pPr>
            <w:r w:rsidRPr="50071DF0">
              <w:rPr>
                <w:rStyle w:val="SubtleEmphasis"/>
              </w:rPr>
              <w:t>ACL9LCG10</w:t>
            </w:r>
            <w:r w:rsidR="1EC163A1" w:rsidRPr="50071DF0">
              <w:rPr>
                <w:rStyle w:val="SubtleEmphasis"/>
              </w:rPr>
              <w:t>E01</w:t>
            </w:r>
          </w:p>
        </w:tc>
        <w:tc>
          <w:tcPr>
            <w:tcW w:w="10453" w:type="dxa"/>
            <w:gridSpan w:val="2"/>
          </w:tcPr>
          <w:p w14:paraId="48687AE0" w14:textId="7A781DA4" w:rsidR="00BB6456" w:rsidRDefault="00BB6456" w:rsidP="00F6551F">
            <w:pPr>
              <w:pStyle w:val="ACtabletextCEbullet"/>
              <w:numPr>
                <w:ilvl w:val="0"/>
                <w:numId w:val="10"/>
              </w:numPr>
              <w:rPr>
                <w:color w:val="auto"/>
              </w:rPr>
            </w:pPr>
            <w:r w:rsidRPr="00BB6456">
              <w:rPr>
                <w:color w:val="auto"/>
              </w:rPr>
              <w:t xml:space="preserve">interpreting and inferring meaning using knowledge of text type, linguistic </w:t>
            </w:r>
            <w:proofErr w:type="gramStart"/>
            <w:r w:rsidRPr="00BB6456">
              <w:rPr>
                <w:color w:val="auto"/>
              </w:rPr>
              <w:t>features</w:t>
            </w:r>
            <w:proofErr w:type="gramEnd"/>
            <w:r w:rsidRPr="00BB6456">
              <w:rPr>
                <w:color w:val="auto"/>
              </w:rPr>
              <w:t xml:space="preserve"> and culture, for example, comparing Herodotus and Thucydides</w:t>
            </w:r>
          </w:p>
          <w:p w14:paraId="6D1616B5" w14:textId="278808F1" w:rsidR="00597E8C" w:rsidRDefault="000D36C2" w:rsidP="00F6551F">
            <w:pPr>
              <w:pStyle w:val="ACtabletextCEbullet"/>
              <w:numPr>
                <w:ilvl w:val="0"/>
                <w:numId w:val="10"/>
              </w:numPr>
              <w:rPr>
                <w:color w:val="auto"/>
              </w:rPr>
            </w:pPr>
            <w:r>
              <w:rPr>
                <w:color w:val="auto"/>
              </w:rPr>
              <w:t>evaluating</w:t>
            </w:r>
            <w:r w:rsidR="00597E8C" w:rsidRPr="00597E8C">
              <w:rPr>
                <w:color w:val="auto"/>
              </w:rPr>
              <w:t xml:space="preserve"> </w:t>
            </w:r>
            <w:r w:rsidR="00D150D4">
              <w:rPr>
                <w:color w:val="auto"/>
              </w:rPr>
              <w:t xml:space="preserve">information about </w:t>
            </w:r>
            <w:r w:rsidR="00597E8C" w:rsidRPr="00597E8C">
              <w:rPr>
                <w:color w:val="auto"/>
              </w:rPr>
              <w:t>famous centres of Greek learning and culture</w:t>
            </w:r>
            <w:r w:rsidR="006103F8">
              <w:rPr>
                <w:color w:val="auto"/>
              </w:rPr>
              <w:t>,</w:t>
            </w:r>
            <w:r w:rsidR="00597E8C" w:rsidRPr="00597E8C">
              <w:rPr>
                <w:color w:val="auto"/>
              </w:rPr>
              <w:t xml:space="preserve"> such as Alexandria, </w:t>
            </w:r>
            <w:proofErr w:type="gramStart"/>
            <w:r w:rsidR="00597E8C" w:rsidRPr="00597E8C">
              <w:rPr>
                <w:color w:val="auto"/>
              </w:rPr>
              <w:t>Antioch</w:t>
            </w:r>
            <w:proofErr w:type="gramEnd"/>
            <w:r w:rsidR="00597E8C" w:rsidRPr="00597E8C">
              <w:rPr>
                <w:color w:val="auto"/>
              </w:rPr>
              <w:t xml:space="preserve"> and Ephesus</w:t>
            </w:r>
          </w:p>
          <w:p w14:paraId="57BB2B40" w14:textId="183983CE" w:rsidR="00AC6F05" w:rsidRDefault="00A82A12" w:rsidP="00F6551F">
            <w:pPr>
              <w:pStyle w:val="ACtabletextCEbullet"/>
              <w:numPr>
                <w:ilvl w:val="0"/>
                <w:numId w:val="10"/>
              </w:numPr>
              <w:rPr>
                <w:color w:val="auto"/>
              </w:rPr>
            </w:pPr>
            <w:r w:rsidRPr="0090588E">
              <w:rPr>
                <w:color w:val="auto"/>
              </w:rPr>
              <w:t>analysing texts to understand how different points of view are expressed</w:t>
            </w:r>
            <w:r w:rsidR="00097BC9">
              <w:rPr>
                <w:color w:val="auto"/>
              </w:rPr>
              <w:t xml:space="preserve"> on political or social issues</w:t>
            </w:r>
            <w:r w:rsidRPr="0090588E">
              <w:rPr>
                <w:color w:val="auto"/>
              </w:rPr>
              <w:t xml:space="preserve">, for example, the recall of military generals to Athens to stand trial after the Athenian victory at </w:t>
            </w:r>
            <w:proofErr w:type="spellStart"/>
            <w:r w:rsidRPr="0090588E">
              <w:rPr>
                <w:color w:val="auto"/>
              </w:rPr>
              <w:t>Arginusae</w:t>
            </w:r>
            <w:proofErr w:type="spellEnd"/>
            <w:r w:rsidRPr="0090588E">
              <w:rPr>
                <w:color w:val="auto"/>
              </w:rPr>
              <w:t xml:space="preserve"> in 406 BCE</w:t>
            </w:r>
            <w:r w:rsidR="00BA3125">
              <w:rPr>
                <w:color w:val="auto"/>
              </w:rPr>
              <w:t xml:space="preserve"> as reported</w:t>
            </w:r>
            <w:r w:rsidR="00095C4A">
              <w:rPr>
                <w:color w:val="auto"/>
              </w:rPr>
              <w:t xml:space="preserve"> in Thucy</w:t>
            </w:r>
            <w:r w:rsidR="0035778A">
              <w:rPr>
                <w:color w:val="auto"/>
              </w:rPr>
              <w:t>dides</w:t>
            </w:r>
            <w:r w:rsidR="00EF5198">
              <w:rPr>
                <w:color w:val="auto"/>
              </w:rPr>
              <w:t xml:space="preserve">, or </w:t>
            </w:r>
            <w:r w:rsidR="00791C8C">
              <w:rPr>
                <w:color w:val="auto"/>
              </w:rPr>
              <w:t>the debate led by</w:t>
            </w:r>
            <w:r w:rsidR="00E04F18">
              <w:rPr>
                <w:color w:val="auto"/>
              </w:rPr>
              <w:t xml:space="preserve"> </w:t>
            </w:r>
            <w:r w:rsidR="00304F5D">
              <w:rPr>
                <w:color w:val="auto"/>
              </w:rPr>
              <w:t>Themistocles</w:t>
            </w:r>
            <w:r w:rsidR="00791C8C">
              <w:rPr>
                <w:color w:val="auto"/>
              </w:rPr>
              <w:t xml:space="preserve"> </w:t>
            </w:r>
            <w:r w:rsidR="00D41030">
              <w:rPr>
                <w:color w:val="auto"/>
              </w:rPr>
              <w:t xml:space="preserve">at Corinth </w:t>
            </w:r>
            <w:r w:rsidR="00C3398D">
              <w:rPr>
                <w:color w:val="auto"/>
              </w:rPr>
              <w:t>on whe</w:t>
            </w:r>
            <w:r w:rsidR="00FE0D81">
              <w:rPr>
                <w:color w:val="auto"/>
              </w:rPr>
              <w:t>re</w:t>
            </w:r>
            <w:r w:rsidR="00C3398D">
              <w:rPr>
                <w:color w:val="auto"/>
              </w:rPr>
              <w:t xml:space="preserve"> the Greeks should fight against the </w:t>
            </w:r>
            <w:r w:rsidR="00D41030">
              <w:rPr>
                <w:color w:val="auto"/>
              </w:rPr>
              <w:t>Persians</w:t>
            </w:r>
          </w:p>
          <w:p w14:paraId="718234D9" w14:textId="28CBCA30" w:rsidR="00385AF6" w:rsidRPr="00385AF6" w:rsidRDefault="00385AF6" w:rsidP="00F6551F">
            <w:pPr>
              <w:pStyle w:val="ACtabletextCEbullet"/>
              <w:numPr>
                <w:ilvl w:val="0"/>
                <w:numId w:val="10"/>
              </w:numPr>
              <w:rPr>
                <w:color w:val="auto"/>
              </w:rPr>
            </w:pPr>
            <w:r w:rsidRPr="00385AF6">
              <w:rPr>
                <w:color w:val="auto"/>
              </w:rPr>
              <w:t xml:space="preserve">investigating the importance of storytelling in capturing language, </w:t>
            </w:r>
            <w:proofErr w:type="gramStart"/>
            <w:r w:rsidRPr="00385AF6">
              <w:rPr>
                <w:color w:val="auto"/>
              </w:rPr>
              <w:t>heritage</w:t>
            </w:r>
            <w:proofErr w:type="gramEnd"/>
            <w:r w:rsidRPr="00385AF6">
              <w:rPr>
                <w:color w:val="auto"/>
              </w:rPr>
              <w:t xml:space="preserve"> and history</w:t>
            </w:r>
            <w:r w:rsidR="00285736">
              <w:rPr>
                <w:color w:val="auto"/>
              </w:rPr>
              <w:t>,</w:t>
            </w:r>
            <w:r w:rsidRPr="00385AF6">
              <w:rPr>
                <w:color w:val="auto"/>
              </w:rPr>
              <w:t xml:space="preserve"> and discussing how stories connect societies across time and place</w:t>
            </w:r>
            <w:r w:rsidR="00F37886">
              <w:rPr>
                <w:color w:val="auto"/>
              </w:rPr>
              <w:t xml:space="preserve"> </w:t>
            </w:r>
          </w:p>
          <w:p w14:paraId="20B5A46A" w14:textId="2D18559A" w:rsidR="00E337D4" w:rsidRPr="00E337D4" w:rsidRDefault="00E337D4" w:rsidP="00F6551F">
            <w:pPr>
              <w:pStyle w:val="ListParagraph"/>
              <w:numPr>
                <w:ilvl w:val="0"/>
                <w:numId w:val="10"/>
              </w:numPr>
              <w:spacing w:after="120" w:line="240" w:lineRule="auto"/>
              <w:contextualSpacing w:val="0"/>
              <w:rPr>
                <w:color w:val="auto"/>
                <w:sz w:val="20"/>
                <w:szCs w:val="20"/>
              </w:rPr>
            </w:pPr>
            <w:r w:rsidRPr="00E337D4">
              <w:rPr>
                <w:color w:val="auto"/>
                <w:sz w:val="20"/>
                <w:szCs w:val="20"/>
              </w:rPr>
              <w:t>examining how cultural attitudes are conveyed in Classical Greek texts</w:t>
            </w:r>
            <w:r w:rsidR="00FB2ABC">
              <w:rPr>
                <w:color w:val="auto"/>
                <w:sz w:val="20"/>
                <w:szCs w:val="20"/>
              </w:rPr>
              <w:t>,</w:t>
            </w:r>
            <w:r w:rsidRPr="00E337D4">
              <w:rPr>
                <w:color w:val="auto"/>
                <w:sz w:val="20"/>
                <w:szCs w:val="20"/>
              </w:rPr>
              <w:t xml:space="preserve"> such as attitudes to enslaved people or women, political freedom, legal rights and obligations of citizens, social classes</w:t>
            </w:r>
          </w:p>
          <w:p w14:paraId="6DB5BC9D" w14:textId="1998B756" w:rsidR="00E64507" w:rsidRPr="00E64507" w:rsidRDefault="00E64507" w:rsidP="00F6551F">
            <w:pPr>
              <w:pStyle w:val="ACtabletextCEbullet"/>
              <w:numPr>
                <w:ilvl w:val="0"/>
                <w:numId w:val="10"/>
              </w:numPr>
              <w:rPr>
                <w:color w:val="auto"/>
              </w:rPr>
            </w:pPr>
            <w:r w:rsidRPr="00E64507">
              <w:rPr>
                <w:color w:val="auto"/>
              </w:rPr>
              <w:t xml:space="preserve">researching architectural remains of </w:t>
            </w:r>
            <w:r w:rsidR="0091381E">
              <w:rPr>
                <w:color w:val="auto"/>
              </w:rPr>
              <w:t>A</w:t>
            </w:r>
            <w:r w:rsidRPr="00E64507">
              <w:rPr>
                <w:color w:val="auto"/>
              </w:rPr>
              <w:t xml:space="preserve">ncient Greece through the study of an archaeological site and discussing what they reveal about the values and attitudes of </w:t>
            </w:r>
            <w:r w:rsidR="00771E65">
              <w:rPr>
                <w:color w:val="auto"/>
              </w:rPr>
              <w:t>people in</w:t>
            </w:r>
            <w:r w:rsidRPr="00E64507">
              <w:rPr>
                <w:color w:val="auto"/>
              </w:rPr>
              <w:t xml:space="preserve"> ancient Greek</w:t>
            </w:r>
            <w:r w:rsidR="00771E65">
              <w:rPr>
                <w:color w:val="auto"/>
              </w:rPr>
              <w:t xml:space="preserve"> </w:t>
            </w:r>
            <w:r w:rsidRPr="00E64507">
              <w:rPr>
                <w:color w:val="auto"/>
              </w:rPr>
              <w:t>s</w:t>
            </w:r>
            <w:r w:rsidR="00771E65">
              <w:rPr>
                <w:color w:val="auto"/>
              </w:rPr>
              <w:t>ociety</w:t>
            </w:r>
          </w:p>
          <w:p w14:paraId="02652769" w14:textId="4F7267C6" w:rsidR="00C23079" w:rsidRPr="0083775B" w:rsidRDefault="00E64507" w:rsidP="00F6551F">
            <w:pPr>
              <w:pStyle w:val="ACtabletextCEbullet"/>
              <w:numPr>
                <w:ilvl w:val="0"/>
                <w:numId w:val="10"/>
              </w:numPr>
              <w:rPr>
                <w:color w:val="auto"/>
              </w:rPr>
            </w:pPr>
            <w:r w:rsidRPr="00E64507">
              <w:rPr>
                <w:color w:val="auto"/>
              </w:rPr>
              <w:t xml:space="preserve">exploring Classical Greek inscriptions to elicit information about ancient Greek society, for example, </w:t>
            </w:r>
            <w:r w:rsidR="00616607">
              <w:rPr>
                <w:color w:val="auto"/>
              </w:rPr>
              <w:t xml:space="preserve">inscriptions on </w:t>
            </w:r>
            <w:r w:rsidRPr="00E64507">
              <w:rPr>
                <w:color w:val="auto"/>
              </w:rPr>
              <w:t xml:space="preserve">vases, funerary stelae, </w:t>
            </w:r>
            <w:proofErr w:type="spellStart"/>
            <w:r w:rsidRPr="00E64507">
              <w:rPr>
                <w:color w:val="auto"/>
              </w:rPr>
              <w:t>ostraka</w:t>
            </w:r>
            <w:proofErr w:type="spellEnd"/>
          </w:p>
          <w:p w14:paraId="3F0BC220" w14:textId="12BE0F2C" w:rsidR="00D60DE0" w:rsidRDefault="00D60DE0" w:rsidP="00F6551F">
            <w:pPr>
              <w:pStyle w:val="ACtabletextCEbullet"/>
              <w:numPr>
                <w:ilvl w:val="0"/>
                <w:numId w:val="10"/>
              </w:numPr>
              <w:rPr>
                <w:color w:val="auto"/>
              </w:rPr>
            </w:pPr>
            <w:r w:rsidRPr="0090588E">
              <w:rPr>
                <w:color w:val="auto"/>
              </w:rPr>
              <w:t xml:space="preserve">investigating ancient practices in </w:t>
            </w:r>
            <w:r w:rsidR="005318E0" w:rsidRPr="005318E0">
              <w:rPr>
                <w:color w:val="auto"/>
              </w:rPr>
              <w:t>engineering</w:t>
            </w:r>
            <w:r w:rsidR="005318E0">
              <w:rPr>
                <w:color w:val="auto"/>
              </w:rPr>
              <w:t>,</w:t>
            </w:r>
            <w:r w:rsidR="005318E0" w:rsidRPr="005318E0">
              <w:rPr>
                <w:color w:val="auto"/>
              </w:rPr>
              <w:t xml:space="preserve"> </w:t>
            </w:r>
            <w:proofErr w:type="gramStart"/>
            <w:r w:rsidRPr="0090588E">
              <w:rPr>
                <w:color w:val="auto"/>
              </w:rPr>
              <w:t>medicine</w:t>
            </w:r>
            <w:proofErr w:type="gramEnd"/>
            <w:r w:rsidR="005318E0">
              <w:rPr>
                <w:color w:val="auto"/>
              </w:rPr>
              <w:t xml:space="preserve"> and</w:t>
            </w:r>
            <w:r w:rsidR="00F8600C">
              <w:rPr>
                <w:color w:val="auto"/>
              </w:rPr>
              <w:t xml:space="preserve"> </w:t>
            </w:r>
            <w:r w:rsidRPr="0090588E">
              <w:rPr>
                <w:color w:val="auto"/>
              </w:rPr>
              <w:t>science still relevant in the modern world, such as the theories of Hippocrates, Democritus, Pythagoras, Archimedes, Eratosthenes</w:t>
            </w:r>
            <w:r w:rsidR="00A30DF2">
              <w:rPr>
                <w:color w:val="auto"/>
              </w:rPr>
              <w:t xml:space="preserve"> and</w:t>
            </w:r>
            <w:r w:rsidRPr="0090588E">
              <w:rPr>
                <w:color w:val="auto"/>
              </w:rPr>
              <w:t xml:space="preserve"> Aristarchus</w:t>
            </w:r>
          </w:p>
          <w:p w14:paraId="61A8E959" w14:textId="780B6253" w:rsidR="001C3C2E" w:rsidRDefault="001C3C2E" w:rsidP="00F6551F">
            <w:pPr>
              <w:pStyle w:val="ACtabletextCEbullet"/>
              <w:numPr>
                <w:ilvl w:val="0"/>
                <w:numId w:val="10"/>
              </w:numPr>
              <w:rPr>
                <w:color w:val="auto"/>
              </w:rPr>
            </w:pPr>
            <w:r w:rsidRPr="001C3C2E">
              <w:rPr>
                <w:color w:val="auto"/>
              </w:rPr>
              <w:t xml:space="preserve">researching references in Classical Greek texts to historical or mythological characters, such as Themistocles or Achilles, to examine how they represent the beliefs, </w:t>
            </w:r>
            <w:proofErr w:type="gramStart"/>
            <w:r w:rsidRPr="001C3C2E">
              <w:rPr>
                <w:color w:val="auto"/>
              </w:rPr>
              <w:t>values</w:t>
            </w:r>
            <w:proofErr w:type="gramEnd"/>
            <w:r w:rsidRPr="001C3C2E">
              <w:rPr>
                <w:color w:val="auto"/>
              </w:rPr>
              <w:t xml:space="preserve"> and attitudes of the time</w:t>
            </w:r>
          </w:p>
          <w:p w14:paraId="3D25F897" w14:textId="76573B7C" w:rsidR="0029778E" w:rsidRDefault="000E075A" w:rsidP="00F6551F">
            <w:pPr>
              <w:pStyle w:val="ACtabletextCEbullet"/>
              <w:numPr>
                <w:ilvl w:val="0"/>
                <w:numId w:val="10"/>
              </w:numPr>
              <w:rPr>
                <w:color w:val="auto"/>
              </w:rPr>
            </w:pPr>
            <w:r>
              <w:rPr>
                <w:color w:val="auto"/>
              </w:rPr>
              <w:t>reading information about</w:t>
            </w:r>
            <w:r w:rsidRPr="0029778E">
              <w:rPr>
                <w:color w:val="auto"/>
              </w:rPr>
              <w:t xml:space="preserve"> </w:t>
            </w:r>
            <w:r w:rsidR="0029778E" w:rsidRPr="0029778E">
              <w:rPr>
                <w:color w:val="auto"/>
              </w:rPr>
              <w:t xml:space="preserve">the rise of drama in Classical Greece and identifying its connection </w:t>
            </w:r>
            <w:r w:rsidR="008F20A6">
              <w:rPr>
                <w:color w:val="auto"/>
              </w:rPr>
              <w:t>with</w:t>
            </w:r>
            <w:r w:rsidR="0029778E" w:rsidRPr="0029778E">
              <w:rPr>
                <w:color w:val="auto"/>
              </w:rPr>
              <w:t xml:space="preserve"> the development of intellectual thought and democracy, for example</w:t>
            </w:r>
            <w:r w:rsidR="008A6D6A">
              <w:rPr>
                <w:color w:val="auto"/>
              </w:rPr>
              <w:t>,</w:t>
            </w:r>
            <w:r w:rsidR="0029778E" w:rsidRPr="0029778E">
              <w:rPr>
                <w:color w:val="auto"/>
              </w:rPr>
              <w:t xml:space="preserve"> how Aristophanes’ plays comment on the political situation of his time</w:t>
            </w:r>
          </w:p>
          <w:p w14:paraId="5628FD67" w14:textId="71D0999A" w:rsidR="00AC6F05" w:rsidRPr="005D5F61" w:rsidRDefault="00346B02" w:rsidP="00F6551F">
            <w:pPr>
              <w:pStyle w:val="ACtabletextCEbullet"/>
              <w:numPr>
                <w:ilvl w:val="0"/>
                <w:numId w:val="10"/>
              </w:numPr>
              <w:rPr>
                <w:color w:val="auto"/>
              </w:rPr>
            </w:pPr>
            <w:r w:rsidRPr="00346B02">
              <w:rPr>
                <w:color w:val="auto"/>
              </w:rPr>
              <w:t xml:space="preserve">researching the influence of leading Greek intellectuals such as Socrates, </w:t>
            </w:r>
            <w:proofErr w:type="gramStart"/>
            <w:r w:rsidRPr="00346B02">
              <w:rPr>
                <w:color w:val="auto"/>
              </w:rPr>
              <w:t>Plato</w:t>
            </w:r>
            <w:proofErr w:type="gramEnd"/>
            <w:r w:rsidR="00D35616">
              <w:rPr>
                <w:color w:val="auto"/>
              </w:rPr>
              <w:t xml:space="preserve"> and</w:t>
            </w:r>
            <w:r w:rsidRPr="00346B02">
              <w:rPr>
                <w:color w:val="auto"/>
              </w:rPr>
              <w:t xml:space="preserve"> Aristotle on modern Western philosophy</w:t>
            </w:r>
          </w:p>
        </w:tc>
      </w:tr>
      <w:tr w:rsidR="002904B9" w:rsidRPr="0094378D" w14:paraId="179138EB" w14:textId="77777777" w:rsidTr="325DA0E5">
        <w:trPr>
          <w:trHeight w:val="2367"/>
        </w:trPr>
        <w:tc>
          <w:tcPr>
            <w:tcW w:w="4673" w:type="dxa"/>
          </w:tcPr>
          <w:p w14:paraId="47479CC3" w14:textId="6FC9A5A8" w:rsidR="002904B9" w:rsidRDefault="711627CD" w:rsidP="002904B9">
            <w:pPr>
              <w:pStyle w:val="ACtabletextCD"/>
              <w:rPr>
                <w:rStyle w:val="SubtleEmphasis"/>
                <w:iCs w:val="0"/>
              </w:rPr>
            </w:pPr>
            <w:r w:rsidRPr="5951C5FA">
              <w:rPr>
                <w:rStyle w:val="SubtleEmphasis"/>
              </w:rPr>
              <w:lastRenderedPageBreak/>
              <w:t>respond</w:t>
            </w:r>
            <w:r w:rsidRPr="445BE3CC">
              <w:rPr>
                <w:rStyle w:val="SubtleEmphasis"/>
              </w:rPr>
              <w:t xml:space="preserve"> to texts </w:t>
            </w:r>
            <w:r w:rsidRPr="59DBB3D8">
              <w:rPr>
                <w:rStyle w:val="SubtleEmphasis"/>
              </w:rPr>
              <w:t xml:space="preserve">and </w:t>
            </w:r>
            <w:r w:rsidRPr="5951C5FA">
              <w:rPr>
                <w:rStyle w:val="SubtleEmphasis"/>
              </w:rPr>
              <w:t xml:space="preserve">discuss </w:t>
            </w:r>
            <w:r w:rsidR="002904B9" w:rsidRPr="5951C5FA">
              <w:rPr>
                <w:rStyle w:val="SubtleEmphasis"/>
              </w:rPr>
              <w:t>ideas</w:t>
            </w:r>
            <w:r w:rsidR="002904B9" w:rsidRPr="00FB3584">
              <w:rPr>
                <w:rStyle w:val="SubtleEmphasis"/>
                <w:iCs w:val="0"/>
              </w:rPr>
              <w:t xml:space="preserve"> about </w:t>
            </w:r>
            <w:r w:rsidR="002904B9">
              <w:rPr>
                <w:rStyle w:val="SubtleEmphasis"/>
                <w:iCs w:val="0"/>
              </w:rPr>
              <w:t xml:space="preserve">ancient Greek </w:t>
            </w:r>
            <w:r w:rsidR="002904B9" w:rsidRPr="00FB3584">
              <w:rPr>
                <w:rStyle w:val="SubtleEmphasis"/>
                <w:iCs w:val="0"/>
              </w:rPr>
              <w:t xml:space="preserve">society in </w:t>
            </w:r>
            <w:r w:rsidR="002904B9">
              <w:rPr>
                <w:rStyle w:val="SubtleEmphasis"/>
                <w:iCs w:val="0"/>
              </w:rPr>
              <w:t>Classical Greek</w:t>
            </w:r>
            <w:r w:rsidR="002904B9" w:rsidRPr="00FB3584">
              <w:rPr>
                <w:rStyle w:val="SubtleEmphasis"/>
                <w:iCs w:val="0"/>
              </w:rPr>
              <w:t xml:space="preserve"> </w:t>
            </w:r>
            <w:r w:rsidR="00E70178">
              <w:rPr>
                <w:rStyle w:val="SubtleEmphasis"/>
                <w:iCs w:val="0"/>
              </w:rPr>
              <w:t>o</w:t>
            </w:r>
            <w:r w:rsidR="00E70178">
              <w:rPr>
                <w:rStyle w:val="SubtleEmphasis"/>
              </w:rPr>
              <w:t>r English</w:t>
            </w:r>
            <w:r w:rsidR="006021D6">
              <w:rPr>
                <w:rStyle w:val="SubtleEmphasis"/>
              </w:rPr>
              <w:t>,</w:t>
            </w:r>
            <w:r w:rsidR="00E70178">
              <w:rPr>
                <w:rStyle w:val="SubtleEmphasis"/>
              </w:rPr>
              <w:t xml:space="preserve"> </w:t>
            </w:r>
            <w:r w:rsidR="002904B9" w:rsidRPr="00FB3584">
              <w:rPr>
                <w:rStyle w:val="SubtleEmphasis"/>
                <w:iCs w:val="0"/>
              </w:rPr>
              <w:t>as appropriate</w:t>
            </w:r>
          </w:p>
          <w:p w14:paraId="55F3BF93" w14:textId="16B34F84" w:rsidR="008A0368" w:rsidRPr="001F1A73" w:rsidRDefault="008A0368" w:rsidP="002904B9">
            <w:pPr>
              <w:pStyle w:val="ACtabletextCD"/>
              <w:rPr>
                <w:rStyle w:val="SubtleEmphasis"/>
              </w:rPr>
            </w:pPr>
            <w:r w:rsidRPr="50071DF0">
              <w:rPr>
                <w:rStyle w:val="SubtleEmphasis"/>
              </w:rPr>
              <w:t>ACL9LCG10E0</w:t>
            </w:r>
            <w:r>
              <w:rPr>
                <w:rStyle w:val="SubtleEmphasis"/>
              </w:rPr>
              <w:t>2</w:t>
            </w:r>
          </w:p>
        </w:tc>
        <w:tc>
          <w:tcPr>
            <w:tcW w:w="10453" w:type="dxa"/>
            <w:gridSpan w:val="2"/>
          </w:tcPr>
          <w:p w14:paraId="17AEC418" w14:textId="3C7180E7" w:rsidR="00C12FAA" w:rsidRPr="008C49C2" w:rsidRDefault="00C12FAA" w:rsidP="00F6551F">
            <w:pPr>
              <w:pStyle w:val="ListParagraph"/>
              <w:numPr>
                <w:ilvl w:val="0"/>
                <w:numId w:val="11"/>
              </w:numPr>
              <w:spacing w:after="120" w:line="240" w:lineRule="auto"/>
              <w:contextualSpacing w:val="0"/>
              <w:rPr>
                <w:iCs/>
                <w:color w:val="auto"/>
                <w:sz w:val="20"/>
                <w:szCs w:val="20"/>
              </w:rPr>
            </w:pPr>
            <w:r w:rsidRPr="00C12FAA">
              <w:rPr>
                <w:iCs/>
                <w:color w:val="auto"/>
                <w:sz w:val="20"/>
                <w:szCs w:val="20"/>
              </w:rPr>
              <w:t xml:space="preserve">reading texts in Classical Greek and responding to questions in English to demonstrate understanding of content, context, </w:t>
            </w:r>
            <w:proofErr w:type="gramStart"/>
            <w:r w:rsidRPr="00C12FAA">
              <w:rPr>
                <w:iCs/>
                <w:color w:val="auto"/>
                <w:sz w:val="20"/>
                <w:szCs w:val="20"/>
              </w:rPr>
              <w:t>purpose</w:t>
            </w:r>
            <w:proofErr w:type="gramEnd"/>
            <w:r w:rsidRPr="00C12FAA">
              <w:rPr>
                <w:iCs/>
                <w:color w:val="auto"/>
                <w:sz w:val="20"/>
                <w:szCs w:val="20"/>
              </w:rPr>
              <w:t xml:space="preserve"> and technique</w:t>
            </w:r>
          </w:p>
          <w:p w14:paraId="62FCC4E7" w14:textId="61D6F4C4" w:rsidR="00A045D5" w:rsidRPr="00A045D5" w:rsidRDefault="00A045D5" w:rsidP="00F6551F">
            <w:pPr>
              <w:pStyle w:val="ACtabletextCEbullet"/>
              <w:numPr>
                <w:ilvl w:val="0"/>
                <w:numId w:val="11"/>
              </w:numPr>
              <w:rPr>
                <w:iCs/>
                <w:color w:val="auto"/>
              </w:rPr>
            </w:pPr>
            <w:r w:rsidRPr="00A045D5">
              <w:rPr>
                <w:iCs/>
                <w:color w:val="auto"/>
              </w:rPr>
              <w:t xml:space="preserve">comparing social issues such as class, the role of women and civil rights in the Classical Greek </w:t>
            </w:r>
            <w:r w:rsidR="00693977">
              <w:rPr>
                <w:iCs/>
                <w:color w:val="auto"/>
              </w:rPr>
              <w:t xml:space="preserve">and modern </w:t>
            </w:r>
            <w:r w:rsidRPr="00A045D5">
              <w:rPr>
                <w:iCs/>
                <w:color w:val="auto"/>
              </w:rPr>
              <w:t xml:space="preserve">world </w:t>
            </w:r>
          </w:p>
          <w:p w14:paraId="161AAC0F" w14:textId="77777777" w:rsidR="00A045D5" w:rsidRPr="00A045D5" w:rsidRDefault="00A045D5" w:rsidP="00F6551F">
            <w:pPr>
              <w:pStyle w:val="ACtabletextCEbullet"/>
              <w:numPr>
                <w:ilvl w:val="0"/>
                <w:numId w:val="11"/>
              </w:numPr>
              <w:rPr>
                <w:iCs/>
                <w:color w:val="auto"/>
              </w:rPr>
            </w:pPr>
            <w:r w:rsidRPr="00A045D5">
              <w:rPr>
                <w:iCs/>
                <w:color w:val="auto"/>
              </w:rPr>
              <w:t>researching inscriptions or graffiti and analysing what they reveal about the society of the time</w:t>
            </w:r>
          </w:p>
          <w:p w14:paraId="184782A2" w14:textId="0E78F134" w:rsidR="00A045D5" w:rsidRPr="00A045D5" w:rsidRDefault="00A045D5" w:rsidP="00F6551F">
            <w:pPr>
              <w:pStyle w:val="ACtabletextCEbullet"/>
              <w:numPr>
                <w:ilvl w:val="0"/>
                <w:numId w:val="11"/>
              </w:numPr>
              <w:rPr>
                <w:iCs/>
                <w:color w:val="auto"/>
              </w:rPr>
            </w:pPr>
            <w:r w:rsidRPr="00A045D5">
              <w:rPr>
                <w:iCs/>
                <w:color w:val="auto"/>
              </w:rPr>
              <w:t xml:space="preserve">reading about events which have taken place in Athens and creating a virtual tour of the Agora or the Acropolis of Athens, </w:t>
            </w:r>
            <w:r w:rsidR="00090FBE">
              <w:rPr>
                <w:iCs/>
                <w:color w:val="auto"/>
              </w:rPr>
              <w:t>adding</w:t>
            </w:r>
            <w:r w:rsidR="00090FBE" w:rsidRPr="00A045D5">
              <w:rPr>
                <w:iCs/>
                <w:color w:val="auto"/>
              </w:rPr>
              <w:t xml:space="preserve"> </w:t>
            </w:r>
            <w:r w:rsidRPr="00A045D5">
              <w:rPr>
                <w:iCs/>
                <w:color w:val="auto"/>
              </w:rPr>
              <w:t>written or oral text in English or simple sentences in Classical Greek</w:t>
            </w:r>
          </w:p>
          <w:p w14:paraId="199F0DD6" w14:textId="641BA421" w:rsidR="00A045D5" w:rsidRDefault="00A045D5" w:rsidP="00F6551F">
            <w:pPr>
              <w:pStyle w:val="ACtabletextCEbullet"/>
              <w:numPr>
                <w:ilvl w:val="0"/>
                <w:numId w:val="11"/>
              </w:numPr>
              <w:rPr>
                <w:iCs/>
                <w:color w:val="auto"/>
              </w:rPr>
            </w:pPr>
            <w:r w:rsidRPr="00A045D5">
              <w:rPr>
                <w:iCs/>
                <w:color w:val="auto"/>
              </w:rPr>
              <w:t>reading texts on the Peloponnesian war and re-enacting the ecclesia, debating a significant</w:t>
            </w:r>
            <w:r w:rsidR="00930394">
              <w:rPr>
                <w:iCs/>
                <w:color w:val="auto"/>
              </w:rPr>
              <w:t>,</w:t>
            </w:r>
            <w:r w:rsidRPr="00A045D5">
              <w:rPr>
                <w:iCs/>
                <w:color w:val="auto"/>
              </w:rPr>
              <w:t xml:space="preserve"> related issue such as whether the Athenian farmers should leave their lands, retreat to the </w:t>
            </w:r>
            <w:proofErr w:type="gramStart"/>
            <w:r w:rsidRPr="00A045D5">
              <w:rPr>
                <w:iCs/>
                <w:color w:val="auto"/>
              </w:rPr>
              <w:t>city</w:t>
            </w:r>
            <w:proofErr w:type="gramEnd"/>
            <w:r w:rsidRPr="00A045D5">
              <w:rPr>
                <w:iCs/>
                <w:color w:val="auto"/>
              </w:rPr>
              <w:t xml:space="preserve"> and conduct a long war against the Spartans</w:t>
            </w:r>
          </w:p>
          <w:p w14:paraId="684C644A" w14:textId="50326010" w:rsidR="008C49C2" w:rsidRPr="008C49C2" w:rsidRDefault="008C49C2" w:rsidP="00F6551F">
            <w:pPr>
              <w:pStyle w:val="ListParagraph"/>
              <w:numPr>
                <w:ilvl w:val="0"/>
                <w:numId w:val="11"/>
              </w:numPr>
              <w:spacing w:after="120" w:line="240" w:lineRule="auto"/>
              <w:contextualSpacing w:val="0"/>
              <w:rPr>
                <w:iCs/>
                <w:color w:val="auto"/>
                <w:sz w:val="20"/>
                <w:szCs w:val="20"/>
              </w:rPr>
            </w:pPr>
            <w:r w:rsidRPr="008C49C2">
              <w:rPr>
                <w:iCs/>
                <w:color w:val="auto"/>
                <w:sz w:val="20"/>
                <w:szCs w:val="20"/>
              </w:rPr>
              <w:t xml:space="preserve">gathering and collating information about ancient Greek art, including sculpture, </w:t>
            </w:r>
            <w:proofErr w:type="gramStart"/>
            <w:r w:rsidRPr="008C49C2">
              <w:rPr>
                <w:iCs/>
                <w:color w:val="auto"/>
                <w:sz w:val="20"/>
                <w:szCs w:val="20"/>
              </w:rPr>
              <w:t>jewellery</w:t>
            </w:r>
            <w:proofErr w:type="gramEnd"/>
            <w:r w:rsidRPr="008C49C2">
              <w:rPr>
                <w:iCs/>
                <w:color w:val="auto"/>
                <w:sz w:val="20"/>
                <w:szCs w:val="20"/>
              </w:rPr>
              <w:t xml:space="preserve"> and painting, and producing an online exhibition catalogue</w:t>
            </w:r>
          </w:p>
          <w:p w14:paraId="4F7081EE" w14:textId="4E5F8DB6" w:rsidR="00251ADA" w:rsidRDefault="00251ADA" w:rsidP="00F6551F">
            <w:pPr>
              <w:pStyle w:val="ACtabletextCEbullet"/>
              <w:numPr>
                <w:ilvl w:val="0"/>
                <w:numId w:val="11"/>
              </w:numPr>
              <w:rPr>
                <w:iCs/>
                <w:color w:val="auto"/>
              </w:rPr>
            </w:pPr>
            <w:r w:rsidRPr="00251ADA">
              <w:rPr>
                <w:iCs/>
                <w:color w:val="auto"/>
              </w:rPr>
              <w:t>reading</w:t>
            </w:r>
            <w:r w:rsidR="003B4823">
              <w:rPr>
                <w:iCs/>
                <w:color w:val="auto"/>
              </w:rPr>
              <w:t xml:space="preserve"> </w:t>
            </w:r>
            <w:r w:rsidR="003B4823" w:rsidRPr="003B4823">
              <w:rPr>
                <w:iCs/>
                <w:color w:val="auto"/>
              </w:rPr>
              <w:t xml:space="preserve">a text and analysing characters, </w:t>
            </w:r>
            <w:proofErr w:type="gramStart"/>
            <w:r w:rsidR="003B4823" w:rsidRPr="003B4823">
              <w:rPr>
                <w:iCs/>
                <w:color w:val="auto"/>
              </w:rPr>
              <w:t>themes</w:t>
            </w:r>
            <w:proofErr w:type="gramEnd"/>
            <w:r w:rsidR="003B4823" w:rsidRPr="003B4823">
              <w:rPr>
                <w:iCs/>
                <w:color w:val="auto"/>
              </w:rPr>
              <w:t xml:space="preserve"> and </w:t>
            </w:r>
            <w:r w:rsidR="007B6408">
              <w:rPr>
                <w:iCs/>
                <w:color w:val="auto"/>
              </w:rPr>
              <w:t xml:space="preserve">the </w:t>
            </w:r>
            <w:r w:rsidR="003B4823" w:rsidRPr="003B4823">
              <w:rPr>
                <w:iCs/>
                <w:color w:val="auto"/>
              </w:rPr>
              <w:t>use of literary features</w:t>
            </w:r>
            <w:r w:rsidRPr="00251ADA">
              <w:rPr>
                <w:iCs/>
                <w:color w:val="auto"/>
              </w:rPr>
              <w:t xml:space="preserve"> </w:t>
            </w:r>
          </w:p>
          <w:p w14:paraId="63E9B610" w14:textId="0B91EDB3" w:rsidR="003255BC" w:rsidRPr="003255BC" w:rsidRDefault="003255BC" w:rsidP="00F6551F">
            <w:pPr>
              <w:pStyle w:val="ACtabletextCEbullet"/>
              <w:numPr>
                <w:ilvl w:val="0"/>
                <w:numId w:val="11"/>
              </w:numPr>
              <w:rPr>
                <w:iCs/>
                <w:color w:val="auto"/>
              </w:rPr>
            </w:pPr>
            <w:r w:rsidRPr="003255BC">
              <w:rPr>
                <w:iCs/>
                <w:color w:val="auto"/>
              </w:rPr>
              <w:t xml:space="preserve">discussing how language is used to reveal character, </w:t>
            </w:r>
            <w:proofErr w:type="gramStart"/>
            <w:r w:rsidRPr="003255BC">
              <w:rPr>
                <w:iCs/>
                <w:color w:val="auto"/>
              </w:rPr>
              <w:t>values</w:t>
            </w:r>
            <w:proofErr w:type="gramEnd"/>
            <w:r w:rsidRPr="003255BC">
              <w:rPr>
                <w:iCs/>
                <w:color w:val="auto"/>
              </w:rPr>
              <w:t xml:space="preserve"> and key messages in texts such as narratives, dialogues, plays, poems, letters or speeches, for example, Pericles’ funeral oration</w:t>
            </w:r>
          </w:p>
          <w:p w14:paraId="17FA6D77" w14:textId="0155B8D4" w:rsidR="003255BC" w:rsidRPr="003255BC" w:rsidRDefault="003255BC" w:rsidP="00F6551F">
            <w:pPr>
              <w:pStyle w:val="ACtabletextCEbullet"/>
              <w:numPr>
                <w:ilvl w:val="0"/>
                <w:numId w:val="11"/>
              </w:numPr>
              <w:rPr>
                <w:iCs/>
                <w:color w:val="auto"/>
              </w:rPr>
            </w:pPr>
            <w:r w:rsidRPr="003255BC">
              <w:rPr>
                <w:iCs/>
                <w:color w:val="auto"/>
              </w:rPr>
              <w:t xml:space="preserve">discussing characters such as Croesus in </w:t>
            </w:r>
            <w:r w:rsidR="00297BA3">
              <w:rPr>
                <w:iCs/>
                <w:color w:val="auto"/>
              </w:rPr>
              <w:t>‘</w:t>
            </w:r>
            <w:r w:rsidR="00A075AE" w:rsidRPr="00297BA3">
              <w:rPr>
                <w:iCs/>
                <w:color w:val="auto"/>
              </w:rPr>
              <w:t>The Histories</w:t>
            </w:r>
            <w:r w:rsidR="00297BA3" w:rsidRPr="005261B5">
              <w:rPr>
                <w:iCs/>
                <w:color w:val="auto"/>
              </w:rPr>
              <w:t>’</w:t>
            </w:r>
            <w:r w:rsidR="00A075AE">
              <w:rPr>
                <w:iCs/>
                <w:color w:val="auto"/>
              </w:rPr>
              <w:t xml:space="preserve"> by </w:t>
            </w:r>
            <w:r w:rsidRPr="003255BC">
              <w:rPr>
                <w:iCs/>
                <w:color w:val="auto"/>
              </w:rPr>
              <w:t xml:space="preserve">Herodotus </w:t>
            </w:r>
            <w:r w:rsidR="008B50EC">
              <w:rPr>
                <w:iCs/>
                <w:color w:val="auto"/>
              </w:rPr>
              <w:t xml:space="preserve">and </w:t>
            </w:r>
            <w:r w:rsidRPr="003255BC">
              <w:rPr>
                <w:iCs/>
                <w:color w:val="auto"/>
              </w:rPr>
              <w:t xml:space="preserve">Dicaeopolis in </w:t>
            </w:r>
            <w:r w:rsidR="00297BA3">
              <w:rPr>
                <w:iCs/>
                <w:color w:val="auto"/>
              </w:rPr>
              <w:t>‘</w:t>
            </w:r>
            <w:r w:rsidR="00A075AE" w:rsidRPr="00297BA3">
              <w:rPr>
                <w:iCs/>
                <w:color w:val="auto"/>
              </w:rPr>
              <w:t xml:space="preserve">The </w:t>
            </w:r>
            <w:proofErr w:type="spellStart"/>
            <w:r w:rsidR="004B7DB0" w:rsidRPr="00297BA3">
              <w:rPr>
                <w:iCs/>
                <w:color w:val="auto"/>
              </w:rPr>
              <w:t>Acharnians</w:t>
            </w:r>
            <w:proofErr w:type="spellEnd"/>
            <w:r w:rsidR="00297BA3">
              <w:rPr>
                <w:iCs/>
                <w:color w:val="auto"/>
              </w:rPr>
              <w:t>’</w:t>
            </w:r>
            <w:r w:rsidR="004B7DB0" w:rsidRPr="005261B5">
              <w:rPr>
                <w:i/>
                <w:color w:val="auto"/>
              </w:rPr>
              <w:t xml:space="preserve"> </w:t>
            </w:r>
            <w:r w:rsidR="004B7DB0">
              <w:rPr>
                <w:iCs/>
                <w:color w:val="auto"/>
              </w:rPr>
              <w:t xml:space="preserve">by </w:t>
            </w:r>
            <w:r w:rsidRPr="003255BC">
              <w:rPr>
                <w:iCs/>
                <w:color w:val="auto"/>
              </w:rPr>
              <w:t xml:space="preserve">Aristophanes, </w:t>
            </w:r>
            <w:r w:rsidR="00B253BB">
              <w:rPr>
                <w:iCs/>
                <w:color w:val="auto"/>
              </w:rPr>
              <w:t xml:space="preserve">and composing an imaginative text </w:t>
            </w:r>
            <w:r w:rsidR="00E01329">
              <w:rPr>
                <w:iCs/>
                <w:color w:val="auto"/>
              </w:rPr>
              <w:t>or performing a role</w:t>
            </w:r>
            <w:r w:rsidR="00186BB1">
              <w:rPr>
                <w:iCs/>
                <w:color w:val="auto"/>
              </w:rPr>
              <w:t>-</w:t>
            </w:r>
            <w:r w:rsidR="00E01329">
              <w:rPr>
                <w:iCs/>
                <w:color w:val="auto"/>
              </w:rPr>
              <w:t xml:space="preserve">play </w:t>
            </w:r>
            <w:r w:rsidR="00B253BB">
              <w:rPr>
                <w:iCs/>
                <w:color w:val="auto"/>
              </w:rPr>
              <w:t>from that character’s p</w:t>
            </w:r>
            <w:r w:rsidR="00FB3AE6">
              <w:rPr>
                <w:iCs/>
                <w:color w:val="auto"/>
              </w:rPr>
              <w:t>oint of view</w:t>
            </w:r>
            <w:r w:rsidR="00000F6A">
              <w:rPr>
                <w:iCs/>
                <w:color w:val="auto"/>
              </w:rPr>
              <w:t xml:space="preserve"> </w:t>
            </w:r>
          </w:p>
          <w:p w14:paraId="64D2DCEA" w14:textId="76C9126B" w:rsidR="007C2359" w:rsidRPr="009E7B9F" w:rsidRDefault="003255BC" w:rsidP="00F6551F">
            <w:pPr>
              <w:pStyle w:val="ACtabletextCEbullet"/>
              <w:numPr>
                <w:ilvl w:val="0"/>
                <w:numId w:val="11"/>
              </w:numPr>
              <w:rPr>
                <w:color w:val="auto"/>
              </w:rPr>
            </w:pPr>
            <w:r w:rsidRPr="003255BC">
              <w:rPr>
                <w:iCs/>
                <w:color w:val="auto"/>
              </w:rPr>
              <w:t>evaluating the effectiveness of texts by considering the use of techniques</w:t>
            </w:r>
            <w:r w:rsidR="005237A0">
              <w:rPr>
                <w:iCs/>
                <w:color w:val="auto"/>
              </w:rPr>
              <w:t xml:space="preserve"> such as </w:t>
            </w:r>
            <w:r w:rsidRPr="003255BC">
              <w:rPr>
                <w:iCs/>
                <w:color w:val="auto"/>
              </w:rPr>
              <w:t xml:space="preserve">simile, metaphor, </w:t>
            </w:r>
            <w:proofErr w:type="gramStart"/>
            <w:r w:rsidRPr="003255BC">
              <w:rPr>
                <w:iCs/>
                <w:color w:val="auto"/>
              </w:rPr>
              <w:t>personification</w:t>
            </w:r>
            <w:proofErr w:type="gramEnd"/>
            <w:r w:rsidRPr="003255BC">
              <w:rPr>
                <w:iCs/>
                <w:color w:val="auto"/>
              </w:rPr>
              <w:t xml:space="preserve"> or pathos for particular purposes such as to entertain or persuade</w:t>
            </w:r>
          </w:p>
          <w:p w14:paraId="030951BC" w14:textId="0CB838FD" w:rsidR="00D752A2" w:rsidRPr="005D5F61" w:rsidRDefault="004C792B" w:rsidP="00F6551F">
            <w:pPr>
              <w:pStyle w:val="ACtabletextCEbullet"/>
              <w:numPr>
                <w:ilvl w:val="0"/>
                <w:numId w:val="11"/>
              </w:numPr>
              <w:rPr>
                <w:color w:val="auto"/>
              </w:rPr>
            </w:pPr>
            <w:r>
              <w:rPr>
                <w:color w:val="auto"/>
              </w:rPr>
              <w:t xml:space="preserve">listening to and/or </w:t>
            </w:r>
            <w:r w:rsidR="008A0B5E" w:rsidRPr="008A0B5E">
              <w:rPr>
                <w:color w:val="auto"/>
              </w:rPr>
              <w:t xml:space="preserve">reading extracts from original </w:t>
            </w:r>
            <w:r w:rsidR="002F394D">
              <w:rPr>
                <w:color w:val="auto"/>
              </w:rPr>
              <w:t xml:space="preserve">or modified </w:t>
            </w:r>
            <w:r w:rsidR="008A0B5E" w:rsidRPr="008A0B5E">
              <w:rPr>
                <w:color w:val="auto"/>
              </w:rPr>
              <w:t>texts</w:t>
            </w:r>
            <w:r w:rsidR="009B07CA">
              <w:rPr>
                <w:color w:val="auto"/>
              </w:rPr>
              <w:t>,</w:t>
            </w:r>
            <w:r w:rsidR="008A0B5E" w:rsidRPr="008A0B5E">
              <w:rPr>
                <w:color w:val="auto"/>
              </w:rPr>
              <w:t xml:space="preserve"> </w:t>
            </w:r>
            <w:r w:rsidR="00A970F5">
              <w:rPr>
                <w:color w:val="auto"/>
              </w:rPr>
              <w:t>and performing</w:t>
            </w:r>
            <w:r w:rsidR="009B1E95">
              <w:rPr>
                <w:color w:val="auto"/>
              </w:rPr>
              <w:t xml:space="preserve"> them</w:t>
            </w:r>
            <w:r w:rsidR="00A970F5">
              <w:rPr>
                <w:color w:val="auto"/>
              </w:rPr>
              <w:t xml:space="preserve"> </w:t>
            </w:r>
            <w:r w:rsidR="009B1E95" w:rsidRPr="008A0B5E">
              <w:rPr>
                <w:color w:val="auto"/>
              </w:rPr>
              <w:t xml:space="preserve">to convey meaning </w:t>
            </w:r>
            <w:r w:rsidR="009B1E95">
              <w:rPr>
                <w:color w:val="auto"/>
              </w:rPr>
              <w:t>using</w:t>
            </w:r>
            <w:r w:rsidR="009B1E95" w:rsidRPr="008A0B5E">
              <w:rPr>
                <w:color w:val="auto"/>
              </w:rPr>
              <w:t xml:space="preserve"> </w:t>
            </w:r>
            <w:r w:rsidR="008A0B5E" w:rsidRPr="008A0B5E">
              <w:rPr>
                <w:color w:val="auto"/>
              </w:rPr>
              <w:t xml:space="preserve">appropriate expression, phrasing, </w:t>
            </w:r>
            <w:proofErr w:type="gramStart"/>
            <w:r w:rsidR="008A0B5E" w:rsidRPr="008A0B5E">
              <w:rPr>
                <w:color w:val="auto"/>
              </w:rPr>
              <w:t>stress</w:t>
            </w:r>
            <w:proofErr w:type="gramEnd"/>
            <w:r w:rsidR="008A0B5E" w:rsidRPr="008A0B5E">
              <w:rPr>
                <w:color w:val="auto"/>
              </w:rPr>
              <w:t xml:space="preserve"> and tone</w:t>
            </w:r>
          </w:p>
        </w:tc>
      </w:tr>
      <w:tr w:rsidR="007511E6" w:rsidRPr="00F91937" w14:paraId="4189B1FF" w14:textId="77777777" w:rsidTr="325DA0E5">
        <w:tc>
          <w:tcPr>
            <w:tcW w:w="15126" w:type="dxa"/>
            <w:gridSpan w:val="3"/>
            <w:shd w:val="clear" w:color="auto" w:fill="E5F5FB" w:themeFill="accent2"/>
          </w:tcPr>
          <w:p w14:paraId="78A3DE07" w14:textId="712EAF6F" w:rsidR="007511E6" w:rsidRPr="00F91937" w:rsidRDefault="007511E6" w:rsidP="00334516">
            <w:pPr>
              <w:pStyle w:val="BodyText"/>
              <w:spacing w:before="40" w:after="40" w:line="240" w:lineRule="auto"/>
              <w:ind w:left="23" w:right="23"/>
              <w:rPr>
                <w:b/>
                <w:bCs/>
                <w:iCs/>
              </w:rPr>
            </w:pPr>
            <w:r w:rsidRPr="007078D3">
              <w:rPr>
                <w:b/>
                <w:bCs/>
                <w:color w:val="auto"/>
              </w:rPr>
              <w:t xml:space="preserve">Sub-strand: </w:t>
            </w:r>
            <w:r w:rsidR="00F91D39">
              <w:rPr>
                <w:b/>
                <w:bCs/>
                <w:color w:val="auto"/>
              </w:rPr>
              <w:t>Trans</w:t>
            </w:r>
            <w:r w:rsidR="0021379C">
              <w:rPr>
                <w:b/>
                <w:bCs/>
                <w:color w:val="auto"/>
              </w:rPr>
              <w:t>l</w:t>
            </w:r>
            <w:r w:rsidR="00D1452B">
              <w:rPr>
                <w:b/>
                <w:bCs/>
                <w:color w:val="auto"/>
              </w:rPr>
              <w:t>atin</w:t>
            </w:r>
            <w:r w:rsidR="00F91D39">
              <w:rPr>
                <w:b/>
                <w:bCs/>
                <w:color w:val="auto"/>
              </w:rPr>
              <w:t>g</w:t>
            </w:r>
          </w:p>
        </w:tc>
      </w:tr>
      <w:tr w:rsidR="005D02CA" w:rsidRPr="00E014DC" w14:paraId="463B3932" w14:textId="77777777" w:rsidTr="325DA0E5">
        <w:trPr>
          <w:trHeight w:val="1237"/>
        </w:trPr>
        <w:tc>
          <w:tcPr>
            <w:tcW w:w="4673" w:type="dxa"/>
          </w:tcPr>
          <w:p w14:paraId="6EBB8DE1" w14:textId="1928B64C" w:rsidR="005D02CA" w:rsidRDefault="00E47DB3" w:rsidP="00CC4462">
            <w:pPr>
              <w:pStyle w:val="ACtabletextCD"/>
              <w:rPr>
                <w:rStyle w:val="SubtleEmphasis"/>
              </w:rPr>
            </w:pPr>
            <w:r w:rsidRPr="00E47DB3">
              <w:rPr>
                <w:rStyle w:val="SubtleEmphasis"/>
              </w:rPr>
              <w:t xml:space="preserve">apply strategies to interpret and translate </w:t>
            </w:r>
            <w:r>
              <w:rPr>
                <w:rStyle w:val="SubtleEmphasis"/>
              </w:rPr>
              <w:t>Classical Greek</w:t>
            </w:r>
            <w:r w:rsidRPr="00E47DB3">
              <w:rPr>
                <w:rStyle w:val="SubtleEmphasis"/>
              </w:rPr>
              <w:t xml:space="preserve"> texts to convey meaning and demonstrate understanding </w:t>
            </w:r>
            <w:r w:rsidR="009D2017">
              <w:rPr>
                <w:rStyle w:val="SubtleEmphasis"/>
              </w:rPr>
              <w:t xml:space="preserve">of </w:t>
            </w:r>
            <w:r w:rsidR="3F61D659" w:rsidRPr="3D442F38">
              <w:rPr>
                <w:rStyle w:val="SubtleEmphasis"/>
              </w:rPr>
              <w:t xml:space="preserve">context, </w:t>
            </w:r>
            <w:proofErr w:type="gramStart"/>
            <w:r w:rsidR="3F61D659" w:rsidRPr="3D442F38">
              <w:rPr>
                <w:rStyle w:val="SubtleEmphasis"/>
              </w:rPr>
              <w:t>purpose</w:t>
            </w:r>
            <w:proofErr w:type="gramEnd"/>
            <w:r w:rsidR="3F61D659" w:rsidRPr="3D442F38">
              <w:rPr>
                <w:rStyle w:val="SubtleEmphasis"/>
              </w:rPr>
              <w:t xml:space="preserve"> and audience</w:t>
            </w:r>
          </w:p>
          <w:p w14:paraId="5A7E5C6D" w14:textId="382D93DD" w:rsidR="008A0368" w:rsidRPr="00C52062" w:rsidRDefault="008A0368" w:rsidP="00CC4462">
            <w:pPr>
              <w:pStyle w:val="ACtabletextCD"/>
              <w:rPr>
                <w:rStyle w:val="SubtleEmphasis"/>
              </w:rPr>
            </w:pPr>
            <w:r w:rsidRPr="50071DF0">
              <w:rPr>
                <w:rStyle w:val="SubtleEmphasis"/>
              </w:rPr>
              <w:t>ACL9LCG10E0</w:t>
            </w:r>
            <w:r>
              <w:rPr>
                <w:rStyle w:val="SubtleEmphasis"/>
              </w:rPr>
              <w:t>3</w:t>
            </w:r>
          </w:p>
        </w:tc>
        <w:tc>
          <w:tcPr>
            <w:tcW w:w="10453" w:type="dxa"/>
            <w:gridSpan w:val="2"/>
          </w:tcPr>
          <w:p w14:paraId="7EF4F04C" w14:textId="675EE1D2" w:rsidR="00EB0BFD" w:rsidRDefault="00653F44" w:rsidP="00F6551F">
            <w:pPr>
              <w:pStyle w:val="ACtabletextCEbullet"/>
              <w:numPr>
                <w:ilvl w:val="0"/>
                <w:numId w:val="12"/>
              </w:numPr>
            </w:pPr>
            <w:r>
              <w:t>using</w:t>
            </w:r>
            <w:r w:rsidR="00C60256" w:rsidRPr="00C60256">
              <w:t xml:space="preserve"> print and </w:t>
            </w:r>
            <w:r w:rsidR="009A3D52">
              <w:t xml:space="preserve">secure </w:t>
            </w:r>
            <w:r w:rsidR="00C60256" w:rsidRPr="00C60256">
              <w:t>online Classical Greek and English dictionaries and thesauruses to consider a variety of meanings and synonyms</w:t>
            </w:r>
            <w:r w:rsidR="00064D31">
              <w:t>,</w:t>
            </w:r>
            <w:r w:rsidR="00C60256" w:rsidRPr="00C60256">
              <w:t xml:space="preserve"> and to investigate how vocabulary choices in Classical Greek and English can express shades of meaning</w:t>
            </w:r>
            <w:r w:rsidR="00B52FF4">
              <w:t>, for example,</w:t>
            </w:r>
            <w:r w:rsidR="00C60256" w:rsidRPr="00C60256">
              <w:t xml:space="preserve"> </w:t>
            </w:r>
            <w:r w:rsidR="00C60256" w:rsidRPr="00B52FF4">
              <w:rPr>
                <w:i/>
                <w:iCs/>
              </w:rPr>
              <w:t>ὑπ</w:t>
            </w:r>
            <w:proofErr w:type="spellStart"/>
            <w:r w:rsidR="00C60256" w:rsidRPr="00B52FF4">
              <w:rPr>
                <w:i/>
                <w:iCs/>
              </w:rPr>
              <w:t>εροράω</w:t>
            </w:r>
            <w:proofErr w:type="spellEnd"/>
            <w:r w:rsidR="00C60256" w:rsidRPr="00C60256">
              <w:t xml:space="preserve"> </w:t>
            </w:r>
            <w:r w:rsidR="007445A1">
              <w:t>(</w:t>
            </w:r>
            <w:r w:rsidR="00C60256" w:rsidRPr="00C60256">
              <w:t xml:space="preserve">look down on, overlook, </w:t>
            </w:r>
            <w:r w:rsidR="007445A1">
              <w:t>despise)</w:t>
            </w:r>
          </w:p>
          <w:p w14:paraId="1BF64362" w14:textId="22471C33" w:rsidR="006E0B9C" w:rsidRDefault="007016C3" w:rsidP="00F6551F">
            <w:pPr>
              <w:pStyle w:val="ACtabletextCEbullet"/>
              <w:numPr>
                <w:ilvl w:val="0"/>
                <w:numId w:val="12"/>
              </w:numPr>
            </w:pPr>
            <w:r w:rsidRPr="00B25AD1">
              <w:rPr>
                <w:iCs/>
              </w:rPr>
              <w:t>deducing the meaning of new words by drawing on prior knowledge, derivatives, patterns of word formation</w:t>
            </w:r>
            <w:r>
              <w:rPr>
                <w:iCs/>
              </w:rPr>
              <w:t xml:space="preserve"> </w:t>
            </w:r>
            <w:r w:rsidRPr="00B25AD1">
              <w:rPr>
                <w:iCs/>
              </w:rPr>
              <w:t xml:space="preserve">and connections with familiar words, for example, </w:t>
            </w:r>
            <w:r w:rsidRPr="00DD1704">
              <w:rPr>
                <w:i/>
              </w:rPr>
              <w:t>σα</w:t>
            </w:r>
            <w:proofErr w:type="spellStart"/>
            <w:r w:rsidRPr="00DD1704">
              <w:rPr>
                <w:i/>
              </w:rPr>
              <w:t>ρκοφάγος</w:t>
            </w:r>
            <w:proofErr w:type="spellEnd"/>
            <w:r w:rsidRPr="00DD1704">
              <w:rPr>
                <w:i/>
              </w:rPr>
              <w:t>, κα</w:t>
            </w:r>
            <w:proofErr w:type="spellStart"/>
            <w:r w:rsidRPr="00DD1704">
              <w:rPr>
                <w:i/>
              </w:rPr>
              <w:t>κοδ</w:t>
            </w:r>
            <w:proofErr w:type="spellEnd"/>
            <w:r w:rsidRPr="00DD1704">
              <w:rPr>
                <w:i/>
              </w:rPr>
              <w:t>αίμων,</w:t>
            </w:r>
            <w:r w:rsidR="00200431">
              <w:rPr>
                <w:i/>
              </w:rPr>
              <w:t xml:space="preserve"> </w:t>
            </w:r>
            <w:r w:rsidR="005444BE" w:rsidRPr="00DD1704">
              <w:rPr>
                <w:i/>
              </w:rPr>
              <w:t>π</w:t>
            </w:r>
            <w:proofErr w:type="spellStart"/>
            <w:r w:rsidR="005444BE" w:rsidRPr="00DD1704">
              <w:rPr>
                <w:i/>
              </w:rPr>
              <w:t>ροσ</w:t>
            </w:r>
            <w:proofErr w:type="spellEnd"/>
            <w:r w:rsidR="005444BE" w:rsidRPr="00DD1704">
              <w:rPr>
                <w:i/>
              </w:rPr>
              <w:t>βάλλω/καταβάλλω/ἐκβάλλω, π</w:t>
            </w:r>
            <w:proofErr w:type="spellStart"/>
            <w:r w:rsidR="005444BE" w:rsidRPr="00DD1704">
              <w:rPr>
                <w:i/>
              </w:rPr>
              <w:t>όλις</w:t>
            </w:r>
            <w:proofErr w:type="spellEnd"/>
            <w:r w:rsidR="005444BE" w:rsidRPr="00DD1704">
              <w:rPr>
                <w:i/>
              </w:rPr>
              <w:t>/π</w:t>
            </w:r>
            <w:proofErr w:type="spellStart"/>
            <w:r w:rsidR="005444BE" w:rsidRPr="00DD1704">
              <w:rPr>
                <w:i/>
              </w:rPr>
              <w:t>ολίτης</w:t>
            </w:r>
            <w:proofErr w:type="spellEnd"/>
            <w:r w:rsidR="005444BE" w:rsidRPr="00DD1704">
              <w:rPr>
                <w:i/>
              </w:rPr>
              <w:t>/π</w:t>
            </w:r>
            <w:proofErr w:type="spellStart"/>
            <w:r w:rsidR="005444BE" w:rsidRPr="00DD1704">
              <w:rPr>
                <w:i/>
              </w:rPr>
              <w:t>ολιτικός</w:t>
            </w:r>
            <w:proofErr w:type="spellEnd"/>
            <w:r w:rsidR="005444BE" w:rsidRPr="00DD1704">
              <w:rPr>
                <w:i/>
              </w:rPr>
              <w:t>/π</w:t>
            </w:r>
            <w:proofErr w:type="spellStart"/>
            <w:r w:rsidR="005444BE" w:rsidRPr="00DD1704">
              <w:rPr>
                <w:i/>
              </w:rPr>
              <w:t>ολιτεί</w:t>
            </w:r>
            <w:proofErr w:type="spellEnd"/>
            <w:r w:rsidR="005444BE" w:rsidRPr="00DD1704">
              <w:rPr>
                <w:i/>
              </w:rPr>
              <w:t>α</w:t>
            </w:r>
            <w:r w:rsidR="005444BE" w:rsidRPr="00DD1704" w:rsidDel="00DD1704">
              <w:rPr>
                <w:i/>
              </w:rPr>
              <w:t xml:space="preserve"> </w:t>
            </w:r>
          </w:p>
          <w:p w14:paraId="2CFC892D" w14:textId="6D1EA0A6" w:rsidR="004A6BF5" w:rsidRDefault="004A6BF5" w:rsidP="00F6551F">
            <w:pPr>
              <w:pStyle w:val="ACtabletextCEbullet"/>
              <w:numPr>
                <w:ilvl w:val="0"/>
                <w:numId w:val="12"/>
              </w:numPr>
            </w:pPr>
            <w:r>
              <w:lastRenderedPageBreak/>
              <w:t xml:space="preserve">rendering the precise meaning of </w:t>
            </w:r>
            <w:r w:rsidR="00245DEE">
              <w:t>grammatical forms</w:t>
            </w:r>
            <w:r w:rsidR="00927787">
              <w:t xml:space="preserve"> such as</w:t>
            </w:r>
            <w:r w:rsidR="00B772AB">
              <w:t xml:space="preserve"> </w:t>
            </w:r>
            <w:r w:rsidR="00B772AB" w:rsidRPr="00B772AB">
              <w:t>tenses or prepositions with different cases</w:t>
            </w:r>
            <w:r w:rsidR="00B772AB">
              <w:t xml:space="preserve"> </w:t>
            </w:r>
            <w:r w:rsidR="00057C21">
              <w:t>into English</w:t>
            </w:r>
            <w:r>
              <w:t xml:space="preserve">, for example, </w:t>
            </w:r>
            <w:proofErr w:type="spellStart"/>
            <w:r w:rsidRPr="00ED2325">
              <w:rPr>
                <w:i/>
                <w:iCs/>
              </w:rPr>
              <w:t>ἐλάμ</w:t>
            </w:r>
            <w:proofErr w:type="spellEnd"/>
            <w:r w:rsidRPr="00ED2325">
              <w:rPr>
                <w:i/>
                <w:iCs/>
              </w:rPr>
              <w:t>βανον/ἔλαβον</w:t>
            </w:r>
            <w:r w:rsidR="0030450D">
              <w:t xml:space="preserve">, </w:t>
            </w:r>
            <w:r w:rsidR="0030450D" w:rsidRPr="00ED2325">
              <w:rPr>
                <w:i/>
                <w:iCs/>
                <w:lang w:val="el-GR"/>
              </w:rPr>
              <w:t>μετα</w:t>
            </w:r>
            <w:r w:rsidR="0030450D" w:rsidRPr="00ED2325">
              <w:rPr>
                <w:i/>
                <w:iCs/>
              </w:rPr>
              <w:t xml:space="preserve"> </w:t>
            </w:r>
            <w:r w:rsidR="0030450D">
              <w:t>+ accusative</w:t>
            </w:r>
            <w:r w:rsidR="0030450D" w:rsidRPr="00A45082">
              <w:t xml:space="preserve">, </w:t>
            </w:r>
            <w:r w:rsidR="0030450D" w:rsidRPr="00ED2325">
              <w:rPr>
                <w:i/>
                <w:iCs/>
                <w:lang w:val="el-GR"/>
              </w:rPr>
              <w:t>μετα</w:t>
            </w:r>
            <w:r w:rsidR="0030450D" w:rsidRPr="00A45082">
              <w:t xml:space="preserve"> </w:t>
            </w:r>
            <w:r w:rsidR="0030450D">
              <w:t>+ genitive</w:t>
            </w:r>
          </w:p>
          <w:p w14:paraId="127FD8EB" w14:textId="5E4E99AE" w:rsidR="00FE4A15" w:rsidRDefault="00233E8E" w:rsidP="00F6551F">
            <w:pPr>
              <w:pStyle w:val="ACtabletextCEbullet"/>
              <w:numPr>
                <w:ilvl w:val="0"/>
                <w:numId w:val="12"/>
              </w:numPr>
            </w:pPr>
            <w:r w:rsidRPr="00233E8E">
              <w:t>conveying the meaning of idiomatic expressions, culture specific vocabulary and shades of meaning</w:t>
            </w:r>
            <w:r w:rsidR="00B93DEF">
              <w:t xml:space="preserve">, </w:t>
            </w:r>
            <w:r w:rsidR="00984550" w:rsidRPr="00233E8E">
              <w:t>di</w:t>
            </w:r>
            <w:r w:rsidR="00984550">
              <w:t>stinguishing</w:t>
            </w:r>
            <w:r w:rsidR="00984550" w:rsidRPr="00233E8E">
              <w:t xml:space="preserve"> </w:t>
            </w:r>
            <w:r w:rsidRPr="00233E8E">
              <w:t>between the different connotations of a word in a particular context,</w:t>
            </w:r>
            <w:r w:rsidR="00F43AEE">
              <w:t xml:space="preserve"> </w:t>
            </w:r>
            <w:r w:rsidRPr="00233E8E">
              <w:t xml:space="preserve">for example, </w:t>
            </w:r>
            <w:proofErr w:type="spellStart"/>
            <w:r w:rsidRPr="001B09AA">
              <w:rPr>
                <w:i/>
                <w:iCs/>
              </w:rPr>
              <w:t>δίκη</w:t>
            </w:r>
            <w:proofErr w:type="spellEnd"/>
            <w:r w:rsidRPr="001B09AA">
              <w:rPr>
                <w:i/>
                <w:iCs/>
              </w:rPr>
              <w:t xml:space="preserve">, </w:t>
            </w:r>
            <w:proofErr w:type="spellStart"/>
            <w:r w:rsidRPr="001B09AA">
              <w:rPr>
                <w:i/>
                <w:iCs/>
              </w:rPr>
              <w:t>ἀρετή</w:t>
            </w:r>
            <w:proofErr w:type="spellEnd"/>
            <w:r w:rsidRPr="00233E8E">
              <w:t xml:space="preserve">, </w:t>
            </w:r>
            <w:proofErr w:type="spellStart"/>
            <w:r w:rsidRPr="001B09AA">
              <w:rPr>
                <w:i/>
                <w:iCs/>
              </w:rPr>
              <w:t>ἔρρʼ</w:t>
            </w:r>
            <w:proofErr w:type="spellEnd"/>
            <w:r w:rsidRPr="001B09AA">
              <w:rPr>
                <w:i/>
                <w:iCs/>
              </w:rPr>
              <w:t xml:space="preserve"> </w:t>
            </w:r>
            <w:proofErr w:type="spellStart"/>
            <w:r w:rsidRPr="001B09AA">
              <w:rPr>
                <w:i/>
                <w:iCs/>
              </w:rPr>
              <w:t>ἐς</w:t>
            </w:r>
            <w:proofErr w:type="spellEnd"/>
            <w:r w:rsidRPr="001B09AA">
              <w:rPr>
                <w:i/>
                <w:iCs/>
              </w:rPr>
              <w:t xml:space="preserve"> </w:t>
            </w:r>
            <w:proofErr w:type="spellStart"/>
            <w:r w:rsidRPr="001B09AA">
              <w:rPr>
                <w:i/>
                <w:iCs/>
              </w:rPr>
              <w:t>κόρ</w:t>
            </w:r>
            <w:proofErr w:type="spellEnd"/>
            <w:r w:rsidRPr="001B09AA">
              <w:rPr>
                <w:i/>
                <w:iCs/>
              </w:rPr>
              <w:t xml:space="preserve">ακας </w:t>
            </w:r>
            <w:proofErr w:type="spellStart"/>
            <w:r w:rsidRPr="001B09AA">
              <w:rPr>
                <w:i/>
                <w:iCs/>
              </w:rPr>
              <w:t>τύρ</w:t>
            </w:r>
            <w:proofErr w:type="spellEnd"/>
            <w:r w:rsidRPr="001B09AA">
              <w:rPr>
                <w:i/>
                <w:iCs/>
              </w:rPr>
              <w:t xml:space="preserve">αννος, </w:t>
            </w:r>
            <w:proofErr w:type="spellStart"/>
            <w:r w:rsidRPr="001B09AA">
              <w:rPr>
                <w:i/>
                <w:iCs/>
              </w:rPr>
              <w:t>τυρ</w:t>
            </w:r>
            <w:proofErr w:type="spellEnd"/>
            <w:r w:rsidRPr="001B09AA">
              <w:rPr>
                <w:i/>
                <w:iCs/>
              </w:rPr>
              <w:t xml:space="preserve">αννίς, </w:t>
            </w:r>
            <w:proofErr w:type="spellStart"/>
            <w:r w:rsidRPr="001B09AA">
              <w:rPr>
                <w:i/>
                <w:iCs/>
              </w:rPr>
              <w:t>τυρ</w:t>
            </w:r>
            <w:proofErr w:type="spellEnd"/>
            <w:r w:rsidRPr="001B09AA">
              <w:rPr>
                <w:i/>
                <w:iCs/>
              </w:rPr>
              <w:t>αννικόν</w:t>
            </w:r>
          </w:p>
          <w:p w14:paraId="1D60FB73" w14:textId="77777777" w:rsidR="002B4372" w:rsidRDefault="003924FC" w:rsidP="00F6551F">
            <w:pPr>
              <w:pStyle w:val="ACtabletextCEbullet"/>
              <w:numPr>
                <w:ilvl w:val="0"/>
                <w:numId w:val="12"/>
              </w:numPr>
            </w:pPr>
            <w:r w:rsidRPr="0090588E">
              <w:rPr>
                <w:color w:val="auto"/>
              </w:rPr>
              <w:t xml:space="preserve">recognising creative variations in Classical Greek word order to focus on action or to create suspense by delaying a key word, </w:t>
            </w:r>
            <w:proofErr w:type="gramStart"/>
            <w:r w:rsidRPr="0090588E">
              <w:rPr>
                <w:color w:val="auto"/>
              </w:rPr>
              <w:t>phrase</w:t>
            </w:r>
            <w:proofErr w:type="gramEnd"/>
            <w:r w:rsidRPr="0090588E">
              <w:rPr>
                <w:color w:val="auto"/>
              </w:rPr>
              <w:t xml:space="preserve"> or clause</w:t>
            </w:r>
            <w:r w:rsidR="00FC5FF4">
              <w:rPr>
                <w:color w:val="auto"/>
              </w:rPr>
              <w:t>,</w:t>
            </w:r>
            <w:r w:rsidR="00FD215C">
              <w:rPr>
                <w:color w:val="auto"/>
              </w:rPr>
              <w:t xml:space="preserve"> and adjusting the word order of the English translation to reflect this</w:t>
            </w:r>
          </w:p>
          <w:p w14:paraId="666D9004" w14:textId="36635FDA" w:rsidR="00BB4A80" w:rsidRDefault="00BB4A80" w:rsidP="00F6551F">
            <w:pPr>
              <w:pStyle w:val="ACtabletextCEbullet"/>
              <w:numPr>
                <w:ilvl w:val="0"/>
                <w:numId w:val="12"/>
              </w:numPr>
              <w:rPr>
                <w:szCs w:val="24"/>
              </w:rPr>
            </w:pPr>
            <w:r w:rsidRPr="00BB4A80">
              <w:rPr>
                <w:szCs w:val="24"/>
              </w:rPr>
              <w:t xml:space="preserve">evaluating the effectiveness of translations of the same or different texts, using criteria such as selection of </w:t>
            </w:r>
            <w:r w:rsidRPr="00536D60">
              <w:t>appropriate</w:t>
            </w:r>
            <w:r w:rsidRPr="00BB4A80">
              <w:rPr>
                <w:szCs w:val="24"/>
              </w:rPr>
              <w:t xml:space="preserve"> vocabulary, grammatical accuracy, fluency, coherence, </w:t>
            </w:r>
            <w:proofErr w:type="gramStart"/>
            <w:r w:rsidRPr="00BB4A80">
              <w:rPr>
                <w:szCs w:val="24"/>
              </w:rPr>
              <w:t>clarity</w:t>
            </w:r>
            <w:proofErr w:type="gramEnd"/>
            <w:r w:rsidR="00DD065D">
              <w:rPr>
                <w:szCs w:val="24"/>
              </w:rPr>
              <w:t xml:space="preserve"> and</w:t>
            </w:r>
            <w:r w:rsidRPr="00BB4A80">
              <w:rPr>
                <w:szCs w:val="24"/>
              </w:rPr>
              <w:t xml:space="preserve"> idiomatic expression</w:t>
            </w:r>
          </w:p>
          <w:p w14:paraId="36C1907E" w14:textId="5720C625" w:rsidR="002B5F0A" w:rsidRDefault="002B5F0A" w:rsidP="00F6551F">
            <w:pPr>
              <w:pStyle w:val="ACtabletextCEbullet"/>
              <w:numPr>
                <w:ilvl w:val="0"/>
                <w:numId w:val="12"/>
              </w:numPr>
              <w:rPr>
                <w:szCs w:val="24"/>
              </w:rPr>
            </w:pPr>
            <w:r w:rsidRPr="002B5F0A">
              <w:rPr>
                <w:szCs w:val="24"/>
              </w:rPr>
              <w:t xml:space="preserve">analysing complex sentence structures such as subordinate clauses and indirect speech, </w:t>
            </w:r>
            <w:r w:rsidR="008A02E7" w:rsidRPr="002B5F0A">
              <w:rPr>
                <w:szCs w:val="24"/>
              </w:rPr>
              <w:t>to</w:t>
            </w:r>
            <w:r w:rsidRPr="002B5F0A">
              <w:rPr>
                <w:szCs w:val="24"/>
              </w:rPr>
              <w:t xml:space="preserve"> provide </w:t>
            </w:r>
            <w:r w:rsidRPr="00536D60">
              <w:t>appropriate</w:t>
            </w:r>
            <w:r w:rsidRPr="002B5F0A">
              <w:rPr>
                <w:szCs w:val="24"/>
              </w:rPr>
              <w:t xml:space="preserve"> and coherent English equivalents</w:t>
            </w:r>
          </w:p>
          <w:p w14:paraId="6746AEC8" w14:textId="46854374" w:rsidR="000A2FB2" w:rsidRDefault="000A2FB2" w:rsidP="00F6551F">
            <w:pPr>
              <w:pStyle w:val="ACtabletextCEbullet"/>
              <w:numPr>
                <w:ilvl w:val="0"/>
                <w:numId w:val="12"/>
              </w:numPr>
              <w:rPr>
                <w:szCs w:val="24"/>
              </w:rPr>
            </w:pPr>
            <w:r w:rsidRPr="000A2FB2">
              <w:rPr>
                <w:szCs w:val="24"/>
              </w:rPr>
              <w:t xml:space="preserve">constructing and editing translations collaboratively with peers, justifying opinions for the selection of </w:t>
            </w:r>
            <w:proofErr w:type="gramStart"/>
            <w:r w:rsidRPr="000A2FB2">
              <w:rPr>
                <w:szCs w:val="24"/>
              </w:rPr>
              <w:t>specific  words</w:t>
            </w:r>
            <w:proofErr w:type="gramEnd"/>
            <w:r w:rsidRPr="000A2FB2">
              <w:rPr>
                <w:szCs w:val="24"/>
              </w:rPr>
              <w:t xml:space="preserve"> and phrases</w:t>
            </w:r>
          </w:p>
          <w:p w14:paraId="51912B31" w14:textId="3448C95A" w:rsidR="00DA0D08" w:rsidRDefault="00DA0D08" w:rsidP="00F6551F">
            <w:pPr>
              <w:pStyle w:val="ACtabletextCEbullet"/>
              <w:numPr>
                <w:ilvl w:val="0"/>
                <w:numId w:val="12"/>
              </w:numPr>
            </w:pPr>
            <w:r w:rsidRPr="0083138C">
              <w:t>translating, independently or in collaboration with peers, unseen texts with compound or complex sentences, drawing on familiarity with the style and language of texts already studied</w:t>
            </w:r>
          </w:p>
          <w:p w14:paraId="3CACA4CE" w14:textId="5A44F38B" w:rsidR="00AC7636" w:rsidRPr="00AC6730" w:rsidRDefault="00AC7636" w:rsidP="00F6551F">
            <w:pPr>
              <w:pStyle w:val="ACtabletextCEbullet"/>
              <w:numPr>
                <w:ilvl w:val="0"/>
                <w:numId w:val="12"/>
              </w:numPr>
              <w:rPr>
                <w:szCs w:val="24"/>
              </w:rPr>
            </w:pPr>
            <w:r w:rsidRPr="0083138C">
              <w:t xml:space="preserve">recreating mood, </w:t>
            </w:r>
            <w:proofErr w:type="gramStart"/>
            <w:r w:rsidRPr="0083138C">
              <w:t>tone</w:t>
            </w:r>
            <w:proofErr w:type="gramEnd"/>
            <w:r w:rsidRPr="0083138C">
              <w:t xml:space="preserve"> and emphasis of the original text in English translations by selecting appropriate vocabulary, </w:t>
            </w:r>
            <w:r w:rsidR="00B16798">
              <w:t xml:space="preserve">and </w:t>
            </w:r>
            <w:r w:rsidRPr="0083138C">
              <w:t xml:space="preserve">comparing and contrasting potential choices, for example, </w:t>
            </w:r>
            <w:proofErr w:type="spellStart"/>
            <w:r w:rsidRPr="00D618A7">
              <w:rPr>
                <w:i/>
                <w:iCs/>
              </w:rPr>
              <w:t>τύχη</w:t>
            </w:r>
            <w:proofErr w:type="spellEnd"/>
            <w:r w:rsidRPr="00D618A7">
              <w:rPr>
                <w:i/>
                <w:iCs/>
              </w:rPr>
              <w:t xml:space="preserve"> </w:t>
            </w:r>
            <w:r w:rsidR="00C56591">
              <w:t>(</w:t>
            </w:r>
            <w:r w:rsidRPr="0083138C">
              <w:t>chance, luck, fortune</w:t>
            </w:r>
            <w:r w:rsidR="00C56591">
              <w:t>) and</w:t>
            </w:r>
            <w:r w:rsidRPr="0083138C">
              <w:t xml:space="preserve"> </w:t>
            </w:r>
            <w:proofErr w:type="spellStart"/>
            <w:r w:rsidRPr="00D618A7">
              <w:rPr>
                <w:i/>
                <w:iCs/>
              </w:rPr>
              <w:t>συμφορά</w:t>
            </w:r>
            <w:proofErr w:type="spellEnd"/>
            <w:r w:rsidRPr="0083138C">
              <w:t xml:space="preserve"> </w:t>
            </w:r>
            <w:r w:rsidR="00C56591" w:rsidRPr="00C56591">
              <w:t>(</w:t>
            </w:r>
            <w:r w:rsidRPr="0083138C">
              <w:t>event, circumstance, mishap, misfortune</w:t>
            </w:r>
            <w:r w:rsidR="00C56591">
              <w:t>)</w:t>
            </w:r>
          </w:p>
        </w:tc>
      </w:tr>
    </w:tbl>
    <w:p w14:paraId="1D4F41E0" w14:textId="77777777" w:rsidR="00CC4462" w:rsidRDefault="00CC4462">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D503DA" w:rsidRPr="00F91937" w14:paraId="6BEB7FDC" w14:textId="1E97E397" w:rsidTr="52253746">
        <w:tc>
          <w:tcPr>
            <w:tcW w:w="12328" w:type="dxa"/>
            <w:gridSpan w:val="2"/>
            <w:shd w:val="clear" w:color="auto" w:fill="005D93" w:themeFill="text2"/>
          </w:tcPr>
          <w:p w14:paraId="09F08A04" w14:textId="70523885" w:rsidR="00D503DA" w:rsidRPr="00F91937" w:rsidRDefault="00D503DA" w:rsidP="00D503DA">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4402C7F6" w14:textId="1826C28F" w:rsidR="00D503DA" w:rsidRPr="00D503DA" w:rsidRDefault="00D503DA" w:rsidP="00D503DA">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00D503DA" w:rsidRPr="007078D3" w14:paraId="264FD708" w14:textId="77777777" w:rsidTr="52253746">
        <w:tc>
          <w:tcPr>
            <w:tcW w:w="15126" w:type="dxa"/>
            <w:gridSpan w:val="3"/>
            <w:shd w:val="clear" w:color="auto" w:fill="E5F5FB" w:themeFill="accent2"/>
          </w:tcPr>
          <w:p w14:paraId="449514E8" w14:textId="77777777" w:rsidR="00D503DA" w:rsidRPr="007078D3" w:rsidRDefault="00D503DA" w:rsidP="00D503DA">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D503DA" w:rsidRPr="00CC798A" w14:paraId="71E9E064" w14:textId="77777777" w:rsidTr="52253746">
        <w:tc>
          <w:tcPr>
            <w:tcW w:w="4673" w:type="dxa"/>
            <w:shd w:val="clear" w:color="auto" w:fill="FFD685" w:themeFill="accent3"/>
          </w:tcPr>
          <w:p w14:paraId="5FF92412" w14:textId="77777777" w:rsidR="00D503DA" w:rsidRPr="00CC798A" w:rsidRDefault="00D503DA" w:rsidP="00D503DA">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3E9C265" w14:textId="77777777" w:rsidR="00D503DA" w:rsidRPr="00654201" w:rsidRDefault="00D503DA" w:rsidP="00D503DA">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D38032" w14:textId="77777777" w:rsidR="00D503DA" w:rsidRPr="00CC798A" w:rsidRDefault="00D503DA" w:rsidP="00D503DA">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661471" w:rsidRPr="007E2AC6" w14:paraId="46BB1212" w14:textId="77777777" w:rsidTr="52253746">
        <w:trPr>
          <w:trHeight w:val="1237"/>
        </w:trPr>
        <w:tc>
          <w:tcPr>
            <w:tcW w:w="4673" w:type="dxa"/>
          </w:tcPr>
          <w:p w14:paraId="3443F6BA" w14:textId="7FE597BD" w:rsidR="00FA18A4" w:rsidRDefault="00661471" w:rsidP="00661471">
            <w:pPr>
              <w:pStyle w:val="ACtabletextCD"/>
              <w:rPr>
                <w:rStyle w:val="SubtleEmphasis"/>
              </w:rPr>
            </w:pPr>
            <w:r w:rsidRPr="005E3B7E">
              <w:rPr>
                <w:rStyle w:val="SubtleEmphasis"/>
              </w:rPr>
              <w:t>apply the phonological and orthographic systems of</w:t>
            </w:r>
            <w:r>
              <w:rPr>
                <w:rStyle w:val="SubtleEmphasis"/>
              </w:rPr>
              <w:t xml:space="preserve"> Classical </w:t>
            </w:r>
            <w:r w:rsidR="0094066E" w:rsidRPr="0094066E">
              <w:rPr>
                <w:rStyle w:val="SubtleEmphasis"/>
              </w:rPr>
              <w:t>Greek</w:t>
            </w:r>
            <w:r w:rsidR="0094066E">
              <w:rPr>
                <w:rStyle w:val="SubtleEmphasis"/>
              </w:rPr>
              <w:t xml:space="preserve"> </w:t>
            </w:r>
            <w:r w:rsidR="00FA18A4">
              <w:rPr>
                <w:rStyle w:val="SubtleEmphasis"/>
              </w:rPr>
              <w:t>in a range of contexts</w:t>
            </w:r>
          </w:p>
          <w:p w14:paraId="3452618D" w14:textId="478E44AD" w:rsidR="008A0368" w:rsidRPr="003C7378" w:rsidRDefault="008A0368" w:rsidP="00661471">
            <w:pPr>
              <w:pStyle w:val="ACtabletextCD"/>
              <w:rPr>
                <w:rStyle w:val="SubtleEmphasis"/>
              </w:rPr>
            </w:pPr>
            <w:r w:rsidRPr="50071DF0">
              <w:rPr>
                <w:rStyle w:val="SubtleEmphasis"/>
              </w:rPr>
              <w:t>ACL9LCG10</w:t>
            </w:r>
            <w:r>
              <w:rPr>
                <w:rStyle w:val="SubtleEmphasis"/>
              </w:rPr>
              <w:t>U</w:t>
            </w:r>
            <w:r w:rsidRPr="50071DF0">
              <w:rPr>
                <w:rStyle w:val="SubtleEmphasis"/>
              </w:rPr>
              <w:t>0</w:t>
            </w:r>
            <w:r w:rsidR="000632B0">
              <w:rPr>
                <w:rStyle w:val="SubtleEmphasis"/>
              </w:rPr>
              <w:t>1</w:t>
            </w:r>
          </w:p>
        </w:tc>
        <w:tc>
          <w:tcPr>
            <w:tcW w:w="10453" w:type="dxa"/>
            <w:gridSpan w:val="2"/>
          </w:tcPr>
          <w:p w14:paraId="3603FD87" w14:textId="0CE044C6" w:rsidR="00CB0B51" w:rsidRPr="00974B84" w:rsidRDefault="0028294F" w:rsidP="00F6551F">
            <w:pPr>
              <w:pStyle w:val="ACtabletextCEbullet"/>
              <w:numPr>
                <w:ilvl w:val="0"/>
                <w:numId w:val="13"/>
              </w:numPr>
              <w:rPr>
                <w:iCs/>
                <w:color w:val="auto"/>
              </w:rPr>
            </w:pPr>
            <w:r>
              <w:rPr>
                <w:iCs/>
                <w:color w:val="auto"/>
              </w:rPr>
              <w:t>applying knowledge of</w:t>
            </w:r>
            <w:r w:rsidR="00CB0B51" w:rsidRPr="00CB0B51">
              <w:rPr>
                <w:iCs/>
                <w:color w:val="auto"/>
              </w:rPr>
              <w:t xml:space="preserve"> sound and spelling changes, for example, when stops </w:t>
            </w:r>
            <w:r w:rsidR="00CB0B51" w:rsidRPr="00974B84">
              <w:rPr>
                <w:i/>
                <w:color w:val="auto"/>
              </w:rPr>
              <w:t>β/π/φ, τ/δ/θ/ζ, κ/γ/χ</w:t>
            </w:r>
            <w:r w:rsidR="00CB0B51" w:rsidRPr="00CB0B51">
              <w:rPr>
                <w:iCs/>
                <w:color w:val="auto"/>
              </w:rPr>
              <w:t xml:space="preserve"> are followed by sigma, as in </w:t>
            </w:r>
            <w:r w:rsidR="00CB0B51" w:rsidRPr="00974B84">
              <w:rPr>
                <w:i/>
                <w:color w:val="auto"/>
              </w:rPr>
              <w:t>σπ</w:t>
            </w:r>
            <w:proofErr w:type="spellStart"/>
            <w:r w:rsidR="00CB0B51" w:rsidRPr="00974B84">
              <w:rPr>
                <w:i/>
                <w:color w:val="auto"/>
              </w:rPr>
              <w:t>εύδω</w:t>
            </w:r>
            <w:proofErr w:type="spellEnd"/>
            <w:r w:rsidR="00CB0B51" w:rsidRPr="00974B84">
              <w:rPr>
                <w:i/>
                <w:color w:val="auto"/>
              </w:rPr>
              <w:t>/</w:t>
            </w:r>
            <w:proofErr w:type="spellStart"/>
            <w:r w:rsidR="00CB0B51" w:rsidRPr="00974B84">
              <w:rPr>
                <w:i/>
                <w:color w:val="auto"/>
              </w:rPr>
              <w:t>ἔσ</w:t>
            </w:r>
            <w:proofErr w:type="spellEnd"/>
            <w:r w:rsidR="00CB0B51" w:rsidRPr="00974B84">
              <w:rPr>
                <w:i/>
                <w:color w:val="auto"/>
              </w:rPr>
              <w:t>πευσα</w:t>
            </w:r>
            <w:r w:rsidR="00CB0B51" w:rsidRPr="00CB0B51">
              <w:rPr>
                <w:iCs/>
                <w:color w:val="auto"/>
              </w:rPr>
              <w:t xml:space="preserve">, </w:t>
            </w:r>
            <w:r w:rsidR="00CB0B51" w:rsidRPr="00974B84">
              <w:rPr>
                <w:i/>
                <w:color w:val="auto"/>
              </w:rPr>
              <w:t>π</w:t>
            </w:r>
            <w:proofErr w:type="spellStart"/>
            <w:r w:rsidR="00CB0B51" w:rsidRPr="00974B84">
              <w:rPr>
                <w:i/>
                <w:color w:val="auto"/>
              </w:rPr>
              <w:t>έμ</w:t>
            </w:r>
            <w:proofErr w:type="spellEnd"/>
            <w:r w:rsidR="00CB0B51" w:rsidRPr="00974B84">
              <w:rPr>
                <w:i/>
                <w:color w:val="auto"/>
              </w:rPr>
              <w:t>πω/ἔπεμψα,</w:t>
            </w:r>
            <w:r w:rsidR="00CB0B51" w:rsidRPr="00CB0B51">
              <w:rPr>
                <w:iCs/>
                <w:color w:val="auto"/>
              </w:rPr>
              <w:t xml:space="preserve"> </w:t>
            </w:r>
            <w:proofErr w:type="spellStart"/>
            <w:r w:rsidR="00CB0B51" w:rsidRPr="00974B84">
              <w:rPr>
                <w:i/>
                <w:color w:val="auto"/>
              </w:rPr>
              <w:t>διώκω</w:t>
            </w:r>
            <w:proofErr w:type="spellEnd"/>
            <w:r w:rsidR="00CB0B51" w:rsidRPr="00974B84">
              <w:rPr>
                <w:i/>
                <w:color w:val="auto"/>
              </w:rPr>
              <w:t>/</w:t>
            </w:r>
            <w:proofErr w:type="spellStart"/>
            <w:r w:rsidR="00CB0B51" w:rsidRPr="00974B84">
              <w:rPr>
                <w:i/>
                <w:color w:val="auto"/>
              </w:rPr>
              <w:t>ἐδίωξ</w:t>
            </w:r>
            <w:proofErr w:type="spellEnd"/>
            <w:r w:rsidR="00CB0B51" w:rsidRPr="00974B84">
              <w:rPr>
                <w:i/>
                <w:color w:val="auto"/>
              </w:rPr>
              <w:t>α</w:t>
            </w:r>
          </w:p>
          <w:p w14:paraId="391CA2FB" w14:textId="01E71B4E" w:rsidR="00DD261B" w:rsidRPr="00CB0B51" w:rsidRDefault="00DD261B" w:rsidP="00F6551F">
            <w:pPr>
              <w:pStyle w:val="ACtabletextCEbullet"/>
              <w:numPr>
                <w:ilvl w:val="0"/>
                <w:numId w:val="13"/>
              </w:numPr>
              <w:rPr>
                <w:iCs/>
                <w:color w:val="auto"/>
              </w:rPr>
            </w:pPr>
            <w:r w:rsidRPr="00DD261B">
              <w:rPr>
                <w:iCs/>
                <w:color w:val="auto"/>
              </w:rPr>
              <w:t>noting that iota subscript is given in the upper case when reading Classical Greek inscriptions</w:t>
            </w:r>
          </w:p>
          <w:p w14:paraId="7C55016F" w14:textId="12BB1249" w:rsidR="00CB0B51" w:rsidRPr="00CB0B51" w:rsidRDefault="00CB0B51" w:rsidP="00F6551F">
            <w:pPr>
              <w:pStyle w:val="ACtabletextCEbullet"/>
              <w:numPr>
                <w:ilvl w:val="0"/>
                <w:numId w:val="13"/>
              </w:numPr>
              <w:rPr>
                <w:iCs/>
                <w:color w:val="auto"/>
              </w:rPr>
            </w:pPr>
            <w:r w:rsidRPr="00CB0B51">
              <w:rPr>
                <w:iCs/>
                <w:color w:val="auto"/>
              </w:rPr>
              <w:t>recognising the component parts of compound words</w:t>
            </w:r>
            <w:r w:rsidR="00885E49">
              <w:rPr>
                <w:iCs/>
                <w:color w:val="auto"/>
              </w:rPr>
              <w:t xml:space="preserve"> that</w:t>
            </w:r>
            <w:r w:rsidRPr="00CB0B51">
              <w:rPr>
                <w:iCs/>
                <w:color w:val="auto"/>
              </w:rPr>
              <w:t xml:space="preserve"> involv</w:t>
            </w:r>
            <w:r w:rsidR="00885E49">
              <w:rPr>
                <w:iCs/>
                <w:color w:val="auto"/>
              </w:rPr>
              <w:t>e t</w:t>
            </w:r>
            <w:r w:rsidR="00531C27">
              <w:rPr>
                <w:iCs/>
                <w:color w:val="auto"/>
              </w:rPr>
              <w:t>he</w:t>
            </w:r>
            <w:r w:rsidRPr="00CB0B51">
              <w:rPr>
                <w:iCs/>
                <w:color w:val="auto"/>
              </w:rPr>
              <w:t xml:space="preserve"> transfer of aspirates, for example, </w:t>
            </w:r>
            <w:r w:rsidRPr="00974B84">
              <w:rPr>
                <w:i/>
                <w:color w:val="auto"/>
              </w:rPr>
              <w:t>κα</w:t>
            </w:r>
            <w:proofErr w:type="spellStart"/>
            <w:r w:rsidRPr="00974B84">
              <w:rPr>
                <w:i/>
                <w:color w:val="auto"/>
              </w:rPr>
              <w:t>τά</w:t>
            </w:r>
            <w:proofErr w:type="spellEnd"/>
            <w:r w:rsidRPr="00974B84">
              <w:rPr>
                <w:i/>
                <w:color w:val="auto"/>
              </w:rPr>
              <w:t xml:space="preserve"> </w:t>
            </w:r>
            <w:r w:rsidRPr="00CB0B51">
              <w:rPr>
                <w:iCs/>
                <w:color w:val="auto"/>
              </w:rPr>
              <w:t xml:space="preserve">+ </w:t>
            </w:r>
            <w:proofErr w:type="spellStart"/>
            <w:r w:rsidRPr="00974B84">
              <w:rPr>
                <w:i/>
                <w:color w:val="auto"/>
              </w:rPr>
              <w:t>ἵστημι</w:t>
            </w:r>
            <w:proofErr w:type="spellEnd"/>
            <w:r w:rsidRPr="00CB0B51">
              <w:rPr>
                <w:iCs/>
                <w:color w:val="auto"/>
              </w:rPr>
              <w:t xml:space="preserve"> = </w:t>
            </w:r>
            <w:r w:rsidRPr="00974B84">
              <w:rPr>
                <w:i/>
                <w:color w:val="auto"/>
              </w:rPr>
              <w:t>κα</w:t>
            </w:r>
            <w:proofErr w:type="spellStart"/>
            <w:r w:rsidRPr="00974B84">
              <w:rPr>
                <w:i/>
                <w:color w:val="auto"/>
              </w:rPr>
              <w:t>θίστημι</w:t>
            </w:r>
            <w:proofErr w:type="spellEnd"/>
          </w:p>
          <w:p w14:paraId="642506A5" w14:textId="45C8400E" w:rsidR="00CB0B51" w:rsidRPr="00974B84" w:rsidRDefault="0029316A" w:rsidP="00F6551F">
            <w:pPr>
              <w:pStyle w:val="ACtabletextCEbullet"/>
              <w:numPr>
                <w:ilvl w:val="0"/>
                <w:numId w:val="13"/>
              </w:numPr>
              <w:rPr>
                <w:iCs/>
                <w:color w:val="auto"/>
              </w:rPr>
            </w:pPr>
            <w:r>
              <w:rPr>
                <w:iCs/>
                <w:color w:val="auto"/>
              </w:rPr>
              <w:t>applying knowledge of</w:t>
            </w:r>
            <w:r w:rsidRPr="00CB0B51">
              <w:rPr>
                <w:iCs/>
                <w:color w:val="auto"/>
              </w:rPr>
              <w:t xml:space="preserve"> </w:t>
            </w:r>
            <w:r w:rsidR="00CB0B51" w:rsidRPr="00CB0B51">
              <w:rPr>
                <w:iCs/>
                <w:color w:val="auto"/>
              </w:rPr>
              <w:t xml:space="preserve">non-Attic versions of common words, for example, </w:t>
            </w:r>
            <w:proofErr w:type="spellStart"/>
            <w:r w:rsidR="00CB0B51" w:rsidRPr="00974B84">
              <w:rPr>
                <w:i/>
                <w:color w:val="auto"/>
              </w:rPr>
              <w:t>θάλ</w:t>
            </w:r>
            <w:proofErr w:type="spellEnd"/>
            <w:r w:rsidR="00CB0B51" w:rsidRPr="00974B84">
              <w:rPr>
                <w:i/>
                <w:color w:val="auto"/>
              </w:rPr>
              <w:t>ασσα</w:t>
            </w:r>
            <w:r w:rsidR="00CB0B51" w:rsidRPr="00CB0B51">
              <w:rPr>
                <w:iCs/>
                <w:color w:val="auto"/>
              </w:rPr>
              <w:t xml:space="preserve"> (</w:t>
            </w:r>
            <w:proofErr w:type="spellStart"/>
            <w:r w:rsidR="00CB0B51" w:rsidRPr="00974B84">
              <w:rPr>
                <w:i/>
                <w:color w:val="auto"/>
              </w:rPr>
              <w:t>θάλ</w:t>
            </w:r>
            <w:proofErr w:type="spellEnd"/>
            <w:r w:rsidR="00CB0B51" w:rsidRPr="00974B84">
              <w:rPr>
                <w:i/>
                <w:color w:val="auto"/>
              </w:rPr>
              <w:t>αττα</w:t>
            </w:r>
            <w:r w:rsidR="00CB0B51" w:rsidRPr="00CB0B51">
              <w:rPr>
                <w:iCs/>
                <w:color w:val="auto"/>
              </w:rPr>
              <w:t xml:space="preserve">), </w:t>
            </w:r>
            <w:r w:rsidR="00CB0B51" w:rsidRPr="00974B84">
              <w:rPr>
                <w:i/>
                <w:color w:val="auto"/>
              </w:rPr>
              <w:t>π</w:t>
            </w:r>
            <w:proofErr w:type="spellStart"/>
            <w:r w:rsidR="00CB0B51" w:rsidRPr="00974B84">
              <w:rPr>
                <w:i/>
                <w:color w:val="auto"/>
              </w:rPr>
              <w:t>ονέω</w:t>
            </w:r>
            <w:proofErr w:type="spellEnd"/>
            <w:r w:rsidR="00CB0B51" w:rsidRPr="00974B84">
              <w:rPr>
                <w:i/>
                <w:color w:val="auto"/>
              </w:rPr>
              <w:t xml:space="preserve"> (π</w:t>
            </w:r>
            <w:proofErr w:type="spellStart"/>
            <w:r w:rsidR="00CB0B51" w:rsidRPr="00974B84">
              <w:rPr>
                <w:i/>
                <w:color w:val="auto"/>
              </w:rPr>
              <w:t>ονῶ</w:t>
            </w:r>
            <w:proofErr w:type="spellEnd"/>
            <w:r w:rsidR="00CB0B51" w:rsidRPr="00974B84">
              <w:rPr>
                <w:i/>
                <w:color w:val="auto"/>
              </w:rPr>
              <w:t xml:space="preserve">), </w:t>
            </w:r>
            <w:proofErr w:type="spellStart"/>
            <w:r w:rsidR="00CB0B51" w:rsidRPr="00974B84">
              <w:rPr>
                <w:i/>
                <w:color w:val="auto"/>
              </w:rPr>
              <w:t>ἐς</w:t>
            </w:r>
            <w:proofErr w:type="spellEnd"/>
            <w:r w:rsidR="00CB0B51" w:rsidRPr="00974B84">
              <w:rPr>
                <w:i/>
                <w:color w:val="auto"/>
              </w:rPr>
              <w:t xml:space="preserve"> (</w:t>
            </w:r>
            <w:proofErr w:type="spellStart"/>
            <w:r w:rsidR="00CB0B51" w:rsidRPr="00974B84">
              <w:rPr>
                <w:i/>
                <w:color w:val="auto"/>
              </w:rPr>
              <w:t>εἰς</w:t>
            </w:r>
            <w:proofErr w:type="spellEnd"/>
            <w:r w:rsidR="00CB0B51" w:rsidRPr="00974B84">
              <w:rPr>
                <w:i/>
                <w:color w:val="auto"/>
              </w:rPr>
              <w:t xml:space="preserve">), </w:t>
            </w:r>
            <w:proofErr w:type="spellStart"/>
            <w:r w:rsidR="00CB0B51" w:rsidRPr="00974B84">
              <w:rPr>
                <w:i/>
                <w:color w:val="auto"/>
              </w:rPr>
              <w:t>μάτηρ</w:t>
            </w:r>
            <w:proofErr w:type="spellEnd"/>
            <w:r w:rsidR="00CB0B51" w:rsidRPr="00974B84">
              <w:rPr>
                <w:i/>
                <w:color w:val="auto"/>
              </w:rPr>
              <w:t xml:space="preserve"> (</w:t>
            </w:r>
            <w:proofErr w:type="spellStart"/>
            <w:r w:rsidR="00CB0B51" w:rsidRPr="00974B84">
              <w:rPr>
                <w:i/>
                <w:color w:val="auto"/>
              </w:rPr>
              <w:t>μήτηρ</w:t>
            </w:r>
            <w:proofErr w:type="spellEnd"/>
            <w:r w:rsidR="00CB0B51" w:rsidRPr="00974B84">
              <w:rPr>
                <w:i/>
                <w:color w:val="auto"/>
              </w:rPr>
              <w:t>)</w:t>
            </w:r>
          </w:p>
          <w:p w14:paraId="0B0B8FE7" w14:textId="2DB93BE5" w:rsidR="00340BB0" w:rsidRPr="00974B84" w:rsidRDefault="00340BB0" w:rsidP="00F6551F">
            <w:pPr>
              <w:pStyle w:val="ACtabletextCEbullet"/>
              <w:numPr>
                <w:ilvl w:val="0"/>
                <w:numId w:val="13"/>
              </w:numPr>
              <w:rPr>
                <w:iCs/>
                <w:color w:val="auto"/>
              </w:rPr>
            </w:pPr>
            <w:r>
              <w:rPr>
                <w:iCs/>
                <w:color w:val="auto"/>
              </w:rPr>
              <w:t>a</w:t>
            </w:r>
            <w:r w:rsidRPr="00340BB0">
              <w:rPr>
                <w:iCs/>
                <w:color w:val="auto"/>
              </w:rPr>
              <w:t>pplying knowledge of diacritical marks for accentuation, to distinguish between words with the same spelling, for example, interrogative and indefinite adverbs</w:t>
            </w:r>
            <w:r w:rsidR="00D5780F">
              <w:rPr>
                <w:iCs/>
                <w:color w:val="auto"/>
              </w:rPr>
              <w:t>,</w:t>
            </w:r>
            <w:r w:rsidRPr="00340BB0">
              <w:rPr>
                <w:iCs/>
                <w:color w:val="auto"/>
              </w:rPr>
              <w:t xml:space="preserve"> pronouns such as</w:t>
            </w:r>
            <w:r w:rsidRPr="00974B84">
              <w:rPr>
                <w:i/>
                <w:color w:val="auto"/>
              </w:rPr>
              <w:t xml:space="preserve"> </w:t>
            </w:r>
            <w:proofErr w:type="spellStart"/>
            <w:r w:rsidRPr="00974B84">
              <w:rPr>
                <w:i/>
                <w:color w:val="auto"/>
              </w:rPr>
              <w:t>τις</w:t>
            </w:r>
            <w:proofErr w:type="spellEnd"/>
            <w:r w:rsidRPr="00340BB0">
              <w:rPr>
                <w:iCs/>
                <w:color w:val="auto"/>
              </w:rPr>
              <w:t xml:space="preserve"> and </w:t>
            </w:r>
            <w:proofErr w:type="spellStart"/>
            <w:r w:rsidRPr="00974B84">
              <w:rPr>
                <w:i/>
                <w:color w:val="auto"/>
              </w:rPr>
              <w:t>τίς</w:t>
            </w:r>
            <w:proofErr w:type="spellEnd"/>
            <w:r w:rsidRPr="00340BB0">
              <w:rPr>
                <w:iCs/>
                <w:color w:val="auto"/>
              </w:rPr>
              <w:t xml:space="preserve">, or verbs such as </w:t>
            </w:r>
            <w:r w:rsidRPr="00974B84">
              <w:rPr>
                <w:i/>
                <w:color w:val="auto"/>
              </w:rPr>
              <w:t>π</w:t>
            </w:r>
            <w:proofErr w:type="spellStart"/>
            <w:r w:rsidRPr="00974B84">
              <w:rPr>
                <w:i/>
                <w:color w:val="auto"/>
              </w:rPr>
              <w:t>ονεῖ</w:t>
            </w:r>
            <w:proofErr w:type="spellEnd"/>
            <w:r w:rsidRPr="00974B84">
              <w:rPr>
                <w:i/>
                <w:color w:val="auto"/>
              </w:rPr>
              <w:t xml:space="preserve"> </w:t>
            </w:r>
            <w:r w:rsidRPr="00340BB0">
              <w:rPr>
                <w:iCs/>
                <w:color w:val="auto"/>
              </w:rPr>
              <w:t xml:space="preserve">and </w:t>
            </w:r>
            <w:r w:rsidRPr="00974B84">
              <w:rPr>
                <w:i/>
                <w:color w:val="auto"/>
              </w:rPr>
              <w:t>π</w:t>
            </w:r>
            <w:proofErr w:type="spellStart"/>
            <w:r w:rsidRPr="00974B84">
              <w:rPr>
                <w:i/>
                <w:color w:val="auto"/>
              </w:rPr>
              <w:t>όνει</w:t>
            </w:r>
            <w:proofErr w:type="spellEnd"/>
          </w:p>
          <w:p w14:paraId="04408E47" w14:textId="44D00FA8" w:rsidR="00B91E3F" w:rsidRDefault="00B91E3F" w:rsidP="00F6551F">
            <w:pPr>
              <w:pStyle w:val="ACtabletextCEbullet"/>
              <w:numPr>
                <w:ilvl w:val="0"/>
                <w:numId w:val="13"/>
              </w:numPr>
              <w:rPr>
                <w:i/>
                <w:color w:val="auto"/>
              </w:rPr>
            </w:pPr>
            <w:r w:rsidRPr="00B91E3F">
              <w:rPr>
                <w:iCs/>
                <w:color w:val="auto"/>
              </w:rPr>
              <w:t xml:space="preserve">understanding the function of </w:t>
            </w:r>
            <w:proofErr w:type="spellStart"/>
            <w:r w:rsidRPr="00B91E3F">
              <w:rPr>
                <w:iCs/>
                <w:color w:val="auto"/>
              </w:rPr>
              <w:t>crasis</w:t>
            </w:r>
            <w:proofErr w:type="spellEnd"/>
            <w:r w:rsidRPr="00B91E3F">
              <w:rPr>
                <w:iCs/>
                <w:color w:val="auto"/>
              </w:rPr>
              <w:t xml:space="preserve"> and elision when reading aloud, for example, </w:t>
            </w:r>
            <w:proofErr w:type="spellStart"/>
            <w:r w:rsidRPr="00974B84">
              <w:rPr>
                <w:i/>
                <w:color w:val="auto"/>
              </w:rPr>
              <w:t>κἀγ</w:t>
            </w:r>
            <w:proofErr w:type="spellEnd"/>
            <w:r w:rsidRPr="00974B84">
              <w:rPr>
                <w:i/>
                <w:color w:val="auto"/>
              </w:rPr>
              <w:t>αθοί</w:t>
            </w:r>
            <w:r w:rsidRPr="00B91E3F">
              <w:rPr>
                <w:iCs/>
                <w:color w:val="auto"/>
              </w:rPr>
              <w:t xml:space="preserve"> = </w:t>
            </w:r>
            <w:r w:rsidRPr="00974B84">
              <w:rPr>
                <w:i/>
                <w:color w:val="auto"/>
              </w:rPr>
              <w:t xml:space="preserve">καὶ </w:t>
            </w:r>
            <w:proofErr w:type="spellStart"/>
            <w:r w:rsidRPr="00974B84">
              <w:rPr>
                <w:i/>
                <w:color w:val="auto"/>
              </w:rPr>
              <w:t>ἀγ</w:t>
            </w:r>
            <w:proofErr w:type="spellEnd"/>
            <w:r w:rsidRPr="00974B84">
              <w:rPr>
                <w:i/>
                <w:color w:val="auto"/>
              </w:rPr>
              <w:t xml:space="preserve">αθοί, </w:t>
            </w:r>
            <w:proofErr w:type="spellStart"/>
            <w:r w:rsidRPr="00974B84">
              <w:rPr>
                <w:i/>
                <w:color w:val="auto"/>
              </w:rPr>
              <w:t>τἄλλ</w:t>
            </w:r>
            <w:proofErr w:type="spellEnd"/>
            <w:r w:rsidRPr="00974B84">
              <w:rPr>
                <w:i/>
                <w:color w:val="auto"/>
              </w:rPr>
              <w:t xml:space="preserve">α = </w:t>
            </w:r>
            <w:proofErr w:type="spellStart"/>
            <w:r w:rsidRPr="00974B84">
              <w:rPr>
                <w:i/>
                <w:color w:val="auto"/>
              </w:rPr>
              <w:t>τὰ</w:t>
            </w:r>
            <w:proofErr w:type="spellEnd"/>
            <w:r w:rsidRPr="00974B84">
              <w:rPr>
                <w:i/>
                <w:color w:val="auto"/>
              </w:rPr>
              <w:t xml:space="preserve"> </w:t>
            </w:r>
            <w:proofErr w:type="spellStart"/>
            <w:r w:rsidRPr="00974B84">
              <w:rPr>
                <w:i/>
                <w:color w:val="auto"/>
              </w:rPr>
              <w:t>ἄλλ</w:t>
            </w:r>
            <w:proofErr w:type="spellEnd"/>
            <w:r w:rsidRPr="00974B84">
              <w:rPr>
                <w:i/>
                <w:color w:val="auto"/>
              </w:rPr>
              <w:t>α</w:t>
            </w:r>
          </w:p>
          <w:p w14:paraId="57753690" w14:textId="3D049CFC" w:rsidR="00661471" w:rsidRPr="00057C21" w:rsidRDefault="005D1115" w:rsidP="00F6551F">
            <w:pPr>
              <w:pStyle w:val="ACtabletextCEbullet"/>
              <w:numPr>
                <w:ilvl w:val="0"/>
                <w:numId w:val="13"/>
              </w:numPr>
              <w:rPr>
                <w:iCs/>
                <w:color w:val="auto"/>
              </w:rPr>
            </w:pPr>
            <w:r w:rsidRPr="00974B84">
              <w:rPr>
                <w:iCs/>
                <w:color w:val="auto"/>
              </w:rPr>
              <w:t xml:space="preserve">reciting or presenting extracts from Classical Greek texts, using expression to convey meaning, </w:t>
            </w:r>
            <w:proofErr w:type="gramStart"/>
            <w:r w:rsidRPr="00974B84">
              <w:rPr>
                <w:iCs/>
                <w:color w:val="auto"/>
              </w:rPr>
              <w:t>tone</w:t>
            </w:r>
            <w:proofErr w:type="gramEnd"/>
            <w:r w:rsidRPr="00974B84">
              <w:rPr>
                <w:iCs/>
                <w:color w:val="auto"/>
              </w:rPr>
              <w:t xml:space="preserve"> and emphasis, for example, excerpts from </w:t>
            </w:r>
            <w:r w:rsidR="00323398">
              <w:rPr>
                <w:iCs/>
                <w:color w:val="auto"/>
              </w:rPr>
              <w:t>‘</w:t>
            </w:r>
            <w:r w:rsidR="00435104" w:rsidRPr="00323398">
              <w:rPr>
                <w:iCs/>
                <w:color w:val="auto"/>
              </w:rPr>
              <w:t>The Iliad</w:t>
            </w:r>
            <w:r w:rsidR="00323398">
              <w:rPr>
                <w:iCs/>
                <w:color w:val="auto"/>
              </w:rPr>
              <w:t>’</w:t>
            </w:r>
            <w:r w:rsidR="00435104">
              <w:rPr>
                <w:iCs/>
                <w:color w:val="auto"/>
              </w:rPr>
              <w:t xml:space="preserve"> by </w:t>
            </w:r>
            <w:r w:rsidRPr="00974B84">
              <w:rPr>
                <w:iCs/>
                <w:color w:val="auto"/>
              </w:rPr>
              <w:t xml:space="preserve">Homer, </w:t>
            </w:r>
            <w:r w:rsidR="00323398">
              <w:rPr>
                <w:iCs/>
                <w:color w:val="auto"/>
              </w:rPr>
              <w:t>‘</w:t>
            </w:r>
            <w:r w:rsidR="00226483">
              <w:rPr>
                <w:iCs/>
                <w:color w:val="auto"/>
              </w:rPr>
              <w:t>The o</w:t>
            </w:r>
            <w:r w:rsidR="008275FF" w:rsidRPr="00323398">
              <w:rPr>
                <w:iCs/>
                <w:color w:val="auto"/>
              </w:rPr>
              <w:t xml:space="preserve">des of </w:t>
            </w:r>
            <w:r w:rsidR="00226483">
              <w:rPr>
                <w:iCs/>
                <w:color w:val="auto"/>
              </w:rPr>
              <w:t>Pindar</w:t>
            </w:r>
            <w:r w:rsidR="00323398">
              <w:rPr>
                <w:iCs/>
                <w:color w:val="auto"/>
              </w:rPr>
              <w:t>’</w:t>
            </w:r>
            <w:r w:rsidRPr="00974B84">
              <w:rPr>
                <w:iCs/>
                <w:color w:val="auto"/>
              </w:rPr>
              <w:t xml:space="preserve">, </w:t>
            </w:r>
            <w:r w:rsidR="00323398">
              <w:rPr>
                <w:iCs/>
                <w:color w:val="auto"/>
              </w:rPr>
              <w:t>‘</w:t>
            </w:r>
            <w:r w:rsidRPr="00323398">
              <w:rPr>
                <w:iCs/>
                <w:color w:val="auto"/>
              </w:rPr>
              <w:t>Antigone</w:t>
            </w:r>
            <w:r w:rsidR="00323398">
              <w:rPr>
                <w:iCs/>
                <w:color w:val="auto"/>
              </w:rPr>
              <w:t>’</w:t>
            </w:r>
            <w:r w:rsidR="0028775F">
              <w:rPr>
                <w:iCs/>
                <w:color w:val="auto"/>
              </w:rPr>
              <w:t xml:space="preserve"> by Sophocles</w:t>
            </w:r>
            <w:r w:rsidRPr="00974B84">
              <w:rPr>
                <w:iCs/>
                <w:color w:val="auto"/>
              </w:rPr>
              <w:t xml:space="preserve"> or </w:t>
            </w:r>
            <w:r w:rsidR="00323398">
              <w:rPr>
                <w:iCs/>
                <w:color w:val="auto"/>
              </w:rPr>
              <w:t>‘</w:t>
            </w:r>
            <w:r w:rsidR="0028775F" w:rsidRPr="00323398">
              <w:rPr>
                <w:iCs/>
                <w:color w:val="auto"/>
              </w:rPr>
              <w:t>Medea</w:t>
            </w:r>
            <w:r w:rsidR="00323398">
              <w:rPr>
                <w:iCs/>
                <w:color w:val="auto"/>
              </w:rPr>
              <w:t>’</w:t>
            </w:r>
            <w:r w:rsidR="0028775F">
              <w:rPr>
                <w:iCs/>
                <w:color w:val="auto"/>
              </w:rPr>
              <w:t xml:space="preserve"> by </w:t>
            </w:r>
            <w:r w:rsidRPr="00974B84">
              <w:rPr>
                <w:iCs/>
                <w:color w:val="auto"/>
              </w:rPr>
              <w:t>Euripides</w:t>
            </w:r>
          </w:p>
        </w:tc>
      </w:tr>
      <w:tr w:rsidR="00661471" w:rsidRPr="00FF7DD4" w14:paraId="3604B062" w14:textId="77777777" w:rsidTr="52253746">
        <w:trPr>
          <w:trHeight w:val="2367"/>
        </w:trPr>
        <w:tc>
          <w:tcPr>
            <w:tcW w:w="4673" w:type="dxa"/>
          </w:tcPr>
          <w:p w14:paraId="1266292C" w14:textId="4E20836A" w:rsidR="00661471" w:rsidRPr="006022DE" w:rsidRDefault="00661471" w:rsidP="00661471">
            <w:pPr>
              <w:pStyle w:val="ACtabletextCD"/>
              <w:rPr>
                <w:rStyle w:val="SubtleEmphasis"/>
              </w:rPr>
            </w:pPr>
            <w:r w:rsidRPr="006022DE">
              <w:rPr>
                <w:rStyle w:val="SubtleEmphasis"/>
              </w:rPr>
              <w:t xml:space="preserve">select and use </w:t>
            </w:r>
            <w:r w:rsidR="72092299" w:rsidRPr="006022DE">
              <w:rPr>
                <w:rStyle w:val="SubtleEmphasis"/>
              </w:rPr>
              <w:t xml:space="preserve">vocabulary, grammatical </w:t>
            </w:r>
            <w:proofErr w:type="gramStart"/>
            <w:r w:rsidRPr="006022DE">
              <w:rPr>
                <w:rStyle w:val="SubtleEmphasis"/>
              </w:rPr>
              <w:t>structures</w:t>
            </w:r>
            <w:proofErr w:type="gramEnd"/>
            <w:r w:rsidRPr="006022DE">
              <w:rPr>
                <w:rStyle w:val="SubtleEmphasis"/>
              </w:rPr>
              <w:t xml:space="preserve"> and </w:t>
            </w:r>
            <w:r w:rsidR="538B23BC" w:rsidRPr="006022DE">
              <w:rPr>
                <w:rStyle w:val="SubtleEmphasis"/>
              </w:rPr>
              <w:t xml:space="preserve">linguistic </w:t>
            </w:r>
            <w:r w:rsidRPr="006022DE">
              <w:rPr>
                <w:rStyle w:val="SubtleEmphasis"/>
              </w:rPr>
              <w:t xml:space="preserve">features </w:t>
            </w:r>
            <w:r w:rsidR="00A60F85" w:rsidRPr="006022DE">
              <w:rPr>
                <w:rStyle w:val="SubtleEmphasis"/>
              </w:rPr>
              <w:t>of Classical</w:t>
            </w:r>
            <w:r w:rsidR="006440F7" w:rsidRPr="006022DE">
              <w:rPr>
                <w:rStyle w:val="SubtleEmphasis"/>
              </w:rPr>
              <w:t xml:space="preserve"> Greek</w:t>
            </w:r>
            <w:r w:rsidRPr="006022DE">
              <w:rPr>
                <w:rStyle w:val="SubtleEmphasis"/>
              </w:rPr>
              <w:t xml:space="preserve"> to interpret, translate and respond to texts</w:t>
            </w:r>
          </w:p>
          <w:p w14:paraId="11B11BA0" w14:textId="37ED6DF3" w:rsidR="008A0368" w:rsidRPr="006022DE" w:rsidRDefault="008A0368" w:rsidP="00661471">
            <w:pPr>
              <w:pStyle w:val="ACtabletextCD"/>
              <w:rPr>
                <w:rStyle w:val="SubtleEmphasis"/>
              </w:rPr>
            </w:pPr>
            <w:r w:rsidRPr="006022DE">
              <w:rPr>
                <w:rStyle w:val="SubtleEmphasis"/>
              </w:rPr>
              <w:t>ACL9LCG10U0</w:t>
            </w:r>
            <w:r w:rsidR="000632B0">
              <w:rPr>
                <w:rStyle w:val="SubtleEmphasis"/>
              </w:rPr>
              <w:t>2</w:t>
            </w:r>
          </w:p>
        </w:tc>
        <w:tc>
          <w:tcPr>
            <w:tcW w:w="10453" w:type="dxa"/>
            <w:gridSpan w:val="2"/>
          </w:tcPr>
          <w:p w14:paraId="7C51E589" w14:textId="505E56B8" w:rsidR="00474C60" w:rsidRPr="006022DE" w:rsidRDefault="001B4F4D" w:rsidP="00F6551F">
            <w:pPr>
              <w:pStyle w:val="ListParagraph"/>
              <w:numPr>
                <w:ilvl w:val="0"/>
                <w:numId w:val="14"/>
              </w:numPr>
              <w:spacing w:after="120" w:line="240" w:lineRule="auto"/>
              <w:contextualSpacing w:val="0"/>
              <w:rPr>
                <w:iCs/>
                <w:color w:val="auto"/>
                <w:sz w:val="20"/>
                <w:szCs w:val="20"/>
              </w:rPr>
            </w:pPr>
            <w:r>
              <w:rPr>
                <w:iCs/>
                <w:color w:val="auto"/>
                <w:sz w:val="20"/>
                <w:szCs w:val="20"/>
              </w:rPr>
              <w:t xml:space="preserve">applying </w:t>
            </w:r>
            <w:r w:rsidR="00474C60" w:rsidRPr="006022DE">
              <w:rPr>
                <w:iCs/>
                <w:color w:val="auto"/>
                <w:sz w:val="20"/>
                <w:szCs w:val="20"/>
              </w:rPr>
              <w:t xml:space="preserve">expanded knowledge of vocabulary, </w:t>
            </w:r>
            <w:proofErr w:type="gramStart"/>
            <w:r w:rsidR="00474C60" w:rsidRPr="006022DE">
              <w:rPr>
                <w:iCs/>
                <w:color w:val="auto"/>
                <w:sz w:val="20"/>
                <w:szCs w:val="20"/>
              </w:rPr>
              <w:t>grammar</w:t>
            </w:r>
            <w:proofErr w:type="gramEnd"/>
            <w:r w:rsidR="00474C60" w:rsidRPr="006022DE">
              <w:rPr>
                <w:iCs/>
                <w:color w:val="auto"/>
                <w:sz w:val="20"/>
                <w:szCs w:val="20"/>
              </w:rPr>
              <w:t xml:space="preserve"> and problem-solving skills to translate compound sentences and complex sentences with nested clauses</w:t>
            </w:r>
            <w:r w:rsidR="00DD45D4">
              <w:rPr>
                <w:iCs/>
                <w:color w:val="auto"/>
                <w:sz w:val="20"/>
                <w:szCs w:val="20"/>
              </w:rPr>
              <w:t xml:space="preserve"> by completing </w:t>
            </w:r>
            <w:r w:rsidR="004D00DB">
              <w:rPr>
                <w:iCs/>
                <w:color w:val="auto"/>
                <w:sz w:val="20"/>
                <w:szCs w:val="20"/>
              </w:rPr>
              <w:t xml:space="preserve">information </w:t>
            </w:r>
            <w:r w:rsidR="00DD45D4">
              <w:rPr>
                <w:iCs/>
                <w:color w:val="auto"/>
                <w:sz w:val="20"/>
                <w:szCs w:val="20"/>
              </w:rPr>
              <w:t>gap</w:t>
            </w:r>
            <w:r w:rsidR="004D00DB">
              <w:rPr>
                <w:iCs/>
                <w:color w:val="auto"/>
                <w:sz w:val="20"/>
                <w:szCs w:val="20"/>
              </w:rPr>
              <w:t xml:space="preserve"> activities</w:t>
            </w:r>
            <w:r w:rsidR="00DD45D4">
              <w:rPr>
                <w:iCs/>
                <w:color w:val="auto"/>
                <w:sz w:val="20"/>
                <w:szCs w:val="20"/>
              </w:rPr>
              <w:t xml:space="preserve"> in extracts </w:t>
            </w:r>
          </w:p>
          <w:p w14:paraId="7AC4BC08" w14:textId="6AF0E5D8" w:rsidR="00F467D3" w:rsidRPr="00755CBA" w:rsidRDefault="00F467D3" w:rsidP="00F6551F">
            <w:pPr>
              <w:pStyle w:val="ACtabletextCEbullet"/>
              <w:numPr>
                <w:ilvl w:val="0"/>
                <w:numId w:val="14"/>
              </w:numPr>
              <w:rPr>
                <w:iCs/>
                <w:color w:val="auto"/>
              </w:rPr>
            </w:pPr>
            <w:r w:rsidRPr="006022DE">
              <w:rPr>
                <w:iCs/>
                <w:color w:val="auto"/>
              </w:rPr>
              <w:t xml:space="preserve">applying knowledge of </w:t>
            </w:r>
            <w:r w:rsidRPr="00D429F7">
              <w:rPr>
                <w:i/>
                <w:color w:val="auto"/>
              </w:rPr>
              <w:t>-ω</w:t>
            </w:r>
            <w:r w:rsidRPr="006022DE">
              <w:rPr>
                <w:iCs/>
                <w:color w:val="auto"/>
              </w:rPr>
              <w:t>, contract and -</w:t>
            </w:r>
            <w:proofErr w:type="spellStart"/>
            <w:r w:rsidRPr="006022DE">
              <w:rPr>
                <w:i/>
                <w:color w:val="auto"/>
              </w:rPr>
              <w:t>μι</w:t>
            </w:r>
            <w:proofErr w:type="spellEnd"/>
            <w:r w:rsidRPr="006022DE">
              <w:rPr>
                <w:iCs/>
                <w:color w:val="auto"/>
              </w:rPr>
              <w:t xml:space="preserve"> verbs in all tenses, active and middle, indicative, imperative and </w:t>
            </w:r>
            <w:r w:rsidRPr="00755CBA">
              <w:rPr>
                <w:iCs/>
                <w:color w:val="auto"/>
              </w:rPr>
              <w:t>infinitive forms</w:t>
            </w:r>
          </w:p>
          <w:p w14:paraId="1CB06A96" w14:textId="2CF56D4E" w:rsidR="00755CBA" w:rsidRPr="00755CBA" w:rsidRDefault="00755CBA" w:rsidP="00F6551F">
            <w:pPr>
              <w:pStyle w:val="ListParagraph"/>
              <w:numPr>
                <w:ilvl w:val="0"/>
                <w:numId w:val="14"/>
              </w:numPr>
              <w:spacing w:after="120" w:line="240" w:lineRule="auto"/>
              <w:contextualSpacing w:val="0"/>
              <w:rPr>
                <w:color w:val="auto"/>
                <w:sz w:val="20"/>
                <w:szCs w:val="20"/>
              </w:rPr>
            </w:pPr>
            <w:r w:rsidRPr="00755CBA">
              <w:rPr>
                <w:color w:val="auto"/>
                <w:sz w:val="20"/>
                <w:szCs w:val="20"/>
              </w:rPr>
              <w:t xml:space="preserve">applying knowledge of common irregular verbs, for example, </w:t>
            </w:r>
            <w:proofErr w:type="spellStart"/>
            <w:r w:rsidRPr="00740573">
              <w:rPr>
                <w:i/>
                <w:iCs/>
                <w:color w:val="auto"/>
                <w:sz w:val="20"/>
                <w:szCs w:val="20"/>
              </w:rPr>
              <w:t>oἶδ</w:t>
            </w:r>
            <w:proofErr w:type="spellEnd"/>
            <w:r w:rsidRPr="00740573">
              <w:rPr>
                <w:i/>
                <w:iCs/>
                <w:color w:val="auto"/>
                <w:sz w:val="20"/>
                <w:szCs w:val="20"/>
              </w:rPr>
              <w:t xml:space="preserve">α, </w:t>
            </w:r>
            <w:proofErr w:type="spellStart"/>
            <w:r w:rsidRPr="00740573">
              <w:rPr>
                <w:i/>
                <w:iCs/>
                <w:color w:val="auto"/>
                <w:sz w:val="20"/>
                <w:szCs w:val="20"/>
              </w:rPr>
              <w:t>ἒοικ</w:t>
            </w:r>
            <w:proofErr w:type="spellEnd"/>
            <w:r w:rsidRPr="00740573">
              <w:rPr>
                <w:i/>
                <w:iCs/>
                <w:color w:val="auto"/>
                <w:sz w:val="20"/>
                <w:szCs w:val="20"/>
              </w:rPr>
              <w:t>α</w:t>
            </w:r>
          </w:p>
          <w:p w14:paraId="282CE11F" w14:textId="4AC504F6" w:rsidR="00D0316C" w:rsidRPr="006022DE" w:rsidRDefault="008501A9" w:rsidP="00F6551F">
            <w:pPr>
              <w:pStyle w:val="ACtabletextCEbullet"/>
              <w:numPr>
                <w:ilvl w:val="0"/>
                <w:numId w:val="14"/>
              </w:numPr>
              <w:rPr>
                <w:iCs/>
                <w:color w:val="auto"/>
              </w:rPr>
            </w:pPr>
            <w:r>
              <w:rPr>
                <w:iCs/>
                <w:color w:val="auto"/>
              </w:rPr>
              <w:t>demonstrat</w:t>
            </w:r>
            <w:r w:rsidR="00A11DD8">
              <w:rPr>
                <w:iCs/>
                <w:color w:val="auto"/>
              </w:rPr>
              <w:t>ing</w:t>
            </w:r>
            <w:r>
              <w:rPr>
                <w:iCs/>
                <w:color w:val="auto"/>
              </w:rPr>
              <w:t xml:space="preserve"> </w:t>
            </w:r>
            <w:r w:rsidR="00D0316C" w:rsidRPr="006022DE">
              <w:rPr>
                <w:iCs/>
                <w:color w:val="auto"/>
              </w:rPr>
              <w:t>a broader understanding of moods</w:t>
            </w:r>
            <w:r w:rsidR="00A11DD8">
              <w:rPr>
                <w:iCs/>
                <w:color w:val="auto"/>
              </w:rPr>
              <w:t xml:space="preserve"> by developing charts and </w:t>
            </w:r>
            <w:r w:rsidR="00E84E50">
              <w:rPr>
                <w:iCs/>
                <w:color w:val="auto"/>
              </w:rPr>
              <w:t>mind</w:t>
            </w:r>
            <w:r w:rsidR="00F35DD2">
              <w:rPr>
                <w:iCs/>
                <w:color w:val="auto"/>
              </w:rPr>
              <w:t xml:space="preserve"> </w:t>
            </w:r>
            <w:r w:rsidR="00E84E50">
              <w:rPr>
                <w:iCs/>
                <w:color w:val="auto"/>
              </w:rPr>
              <w:t>maps</w:t>
            </w:r>
            <w:r w:rsidR="00D0316C" w:rsidRPr="006022DE">
              <w:rPr>
                <w:iCs/>
                <w:color w:val="auto"/>
              </w:rPr>
              <w:t>, including the subjunctive and optative, as appropriate</w:t>
            </w:r>
          </w:p>
          <w:p w14:paraId="440E5022" w14:textId="035C3D31" w:rsidR="00E247F0" w:rsidRPr="006022DE" w:rsidRDefault="00EB06F3" w:rsidP="00F6551F">
            <w:pPr>
              <w:pStyle w:val="ListParagraph"/>
              <w:numPr>
                <w:ilvl w:val="0"/>
                <w:numId w:val="14"/>
              </w:numPr>
              <w:spacing w:after="120" w:line="240" w:lineRule="auto"/>
              <w:contextualSpacing w:val="0"/>
              <w:rPr>
                <w:iCs/>
                <w:color w:val="auto"/>
                <w:sz w:val="20"/>
                <w:szCs w:val="20"/>
              </w:rPr>
            </w:pPr>
            <w:r w:rsidRPr="006022DE">
              <w:rPr>
                <w:iCs/>
                <w:color w:val="auto"/>
                <w:sz w:val="20"/>
                <w:szCs w:val="20"/>
              </w:rPr>
              <w:t>apply</w:t>
            </w:r>
            <w:r w:rsidR="00E84E50">
              <w:rPr>
                <w:iCs/>
                <w:color w:val="auto"/>
                <w:sz w:val="20"/>
                <w:szCs w:val="20"/>
              </w:rPr>
              <w:t>ing</w:t>
            </w:r>
            <w:r w:rsidR="00E247F0" w:rsidRPr="006022DE">
              <w:rPr>
                <w:iCs/>
                <w:color w:val="auto"/>
                <w:sz w:val="20"/>
                <w:szCs w:val="20"/>
              </w:rPr>
              <w:t xml:space="preserve"> knowledge of the use of participles with the genitive absolute and the accusative absolute</w:t>
            </w:r>
            <w:r w:rsidR="00657CDD">
              <w:rPr>
                <w:iCs/>
                <w:color w:val="auto"/>
                <w:sz w:val="20"/>
                <w:szCs w:val="20"/>
              </w:rPr>
              <w:t xml:space="preserve"> by </w:t>
            </w:r>
            <w:r w:rsidR="002E1527">
              <w:rPr>
                <w:iCs/>
                <w:color w:val="auto"/>
                <w:sz w:val="20"/>
                <w:szCs w:val="20"/>
              </w:rPr>
              <w:t>completing a quiz</w:t>
            </w:r>
            <w:r w:rsidR="00E247F0" w:rsidRPr="006022DE">
              <w:rPr>
                <w:iCs/>
                <w:color w:val="auto"/>
                <w:sz w:val="20"/>
                <w:szCs w:val="20"/>
              </w:rPr>
              <w:t xml:space="preserve">, for example, </w:t>
            </w:r>
            <w:proofErr w:type="spellStart"/>
            <w:r w:rsidR="00E247F0" w:rsidRPr="006022DE">
              <w:rPr>
                <w:i/>
                <w:color w:val="auto"/>
                <w:sz w:val="20"/>
                <w:szCs w:val="20"/>
              </w:rPr>
              <w:t>ἡμέρ</w:t>
            </w:r>
            <w:proofErr w:type="spellEnd"/>
            <w:r w:rsidR="00E247F0" w:rsidRPr="006022DE">
              <w:rPr>
                <w:i/>
                <w:color w:val="auto"/>
                <w:sz w:val="20"/>
                <w:szCs w:val="20"/>
              </w:rPr>
              <w:t xml:space="preserve">ας </w:t>
            </w:r>
            <w:proofErr w:type="spellStart"/>
            <w:r w:rsidR="00E247F0" w:rsidRPr="006022DE">
              <w:rPr>
                <w:i/>
                <w:color w:val="auto"/>
                <w:sz w:val="20"/>
                <w:szCs w:val="20"/>
              </w:rPr>
              <w:t>γενομένης</w:t>
            </w:r>
            <w:proofErr w:type="spellEnd"/>
            <w:r w:rsidR="00E247F0" w:rsidRPr="006022DE">
              <w:rPr>
                <w:i/>
                <w:color w:val="auto"/>
                <w:sz w:val="20"/>
                <w:szCs w:val="20"/>
              </w:rPr>
              <w:t xml:space="preserve">, </w:t>
            </w:r>
            <w:proofErr w:type="spellStart"/>
            <w:r w:rsidR="00E247F0" w:rsidRPr="006022DE">
              <w:rPr>
                <w:i/>
                <w:color w:val="auto"/>
                <w:sz w:val="20"/>
                <w:szCs w:val="20"/>
              </w:rPr>
              <w:t>ἔδοξεν</w:t>
            </w:r>
            <w:proofErr w:type="spellEnd"/>
            <w:r w:rsidR="00E247F0" w:rsidRPr="006022DE">
              <w:rPr>
                <w:i/>
                <w:color w:val="auto"/>
                <w:sz w:val="20"/>
                <w:szCs w:val="20"/>
              </w:rPr>
              <w:t xml:space="preserve"> τα</w:t>
            </w:r>
            <w:proofErr w:type="spellStart"/>
            <w:r w:rsidR="00E247F0" w:rsidRPr="006022DE">
              <w:rPr>
                <w:i/>
                <w:color w:val="auto"/>
                <w:sz w:val="20"/>
                <w:szCs w:val="20"/>
              </w:rPr>
              <w:t>ῖς</w:t>
            </w:r>
            <w:proofErr w:type="spellEnd"/>
            <w:r w:rsidR="00E247F0" w:rsidRPr="006022DE">
              <w:rPr>
                <w:i/>
                <w:color w:val="auto"/>
                <w:sz w:val="20"/>
                <w:szCs w:val="20"/>
              </w:rPr>
              <w:t xml:space="preserve"> </w:t>
            </w:r>
            <w:proofErr w:type="spellStart"/>
            <w:r w:rsidR="00E247F0" w:rsidRPr="006022DE">
              <w:rPr>
                <w:i/>
                <w:color w:val="auto"/>
                <w:sz w:val="20"/>
                <w:szCs w:val="20"/>
              </w:rPr>
              <w:t>κόρ</w:t>
            </w:r>
            <w:proofErr w:type="spellEnd"/>
            <w:r w:rsidR="00E247F0" w:rsidRPr="006022DE">
              <w:rPr>
                <w:i/>
                <w:color w:val="auto"/>
                <w:sz w:val="20"/>
                <w:szCs w:val="20"/>
              </w:rPr>
              <w:t>αις π</w:t>
            </w:r>
            <w:proofErr w:type="spellStart"/>
            <w:r w:rsidR="00E247F0" w:rsidRPr="006022DE">
              <w:rPr>
                <w:i/>
                <w:color w:val="auto"/>
                <w:sz w:val="20"/>
                <w:szCs w:val="20"/>
              </w:rPr>
              <w:t>ρὸς</w:t>
            </w:r>
            <w:proofErr w:type="spellEnd"/>
            <w:r w:rsidR="00E247F0" w:rsidRPr="006022DE">
              <w:rPr>
                <w:i/>
                <w:color w:val="auto"/>
                <w:sz w:val="20"/>
                <w:szCs w:val="20"/>
              </w:rPr>
              <w:t xml:space="preserve"> </w:t>
            </w:r>
            <w:proofErr w:type="spellStart"/>
            <w:r w:rsidR="00E247F0" w:rsidRPr="006022DE">
              <w:rPr>
                <w:i/>
                <w:color w:val="auto"/>
                <w:sz w:val="20"/>
                <w:szCs w:val="20"/>
              </w:rPr>
              <w:t>τὸν</w:t>
            </w:r>
            <w:proofErr w:type="spellEnd"/>
            <w:r w:rsidR="00E247F0" w:rsidRPr="006022DE">
              <w:rPr>
                <w:i/>
                <w:color w:val="auto"/>
                <w:sz w:val="20"/>
                <w:szCs w:val="20"/>
              </w:rPr>
              <w:t xml:space="preserve"> </w:t>
            </w:r>
            <w:proofErr w:type="spellStart"/>
            <w:r w:rsidR="00E247F0" w:rsidRPr="006022DE">
              <w:rPr>
                <w:i/>
                <w:color w:val="auto"/>
                <w:sz w:val="20"/>
                <w:szCs w:val="20"/>
              </w:rPr>
              <w:t>κρήνην</w:t>
            </w:r>
            <w:proofErr w:type="spellEnd"/>
            <w:r w:rsidR="00E247F0" w:rsidRPr="006022DE">
              <w:rPr>
                <w:i/>
                <w:color w:val="auto"/>
                <w:sz w:val="20"/>
                <w:szCs w:val="20"/>
              </w:rPr>
              <w:t xml:space="preserve"> βα</w:t>
            </w:r>
            <w:proofErr w:type="spellStart"/>
            <w:r w:rsidR="00E247F0" w:rsidRPr="006022DE">
              <w:rPr>
                <w:i/>
                <w:color w:val="auto"/>
                <w:sz w:val="20"/>
                <w:szCs w:val="20"/>
              </w:rPr>
              <w:t>ίνειν</w:t>
            </w:r>
            <w:proofErr w:type="spellEnd"/>
            <w:r w:rsidR="00E247F0" w:rsidRPr="006022DE">
              <w:rPr>
                <w:i/>
                <w:color w:val="auto"/>
                <w:sz w:val="20"/>
                <w:szCs w:val="20"/>
              </w:rPr>
              <w:t xml:space="preserve"> </w:t>
            </w:r>
            <w:r w:rsidR="00E247F0" w:rsidRPr="00D429F7">
              <w:rPr>
                <w:iCs/>
                <w:color w:val="auto"/>
                <w:sz w:val="20"/>
                <w:szCs w:val="20"/>
              </w:rPr>
              <w:t>and</w:t>
            </w:r>
            <w:r w:rsidR="00E247F0" w:rsidRPr="006022DE">
              <w:rPr>
                <w:i/>
                <w:color w:val="auto"/>
                <w:sz w:val="20"/>
                <w:szCs w:val="20"/>
              </w:rPr>
              <w:t xml:space="preserve"> </w:t>
            </w:r>
            <w:proofErr w:type="spellStart"/>
            <w:r w:rsidR="00E247F0" w:rsidRPr="006022DE">
              <w:rPr>
                <w:i/>
                <w:color w:val="auto"/>
                <w:sz w:val="20"/>
                <w:szCs w:val="20"/>
              </w:rPr>
              <w:t>δέον</w:t>
            </w:r>
            <w:proofErr w:type="spellEnd"/>
            <w:r w:rsidR="00E247F0" w:rsidRPr="006022DE">
              <w:rPr>
                <w:i/>
                <w:color w:val="auto"/>
                <w:sz w:val="20"/>
                <w:szCs w:val="20"/>
              </w:rPr>
              <w:t xml:space="preserve"> </w:t>
            </w:r>
            <w:proofErr w:type="spellStart"/>
            <w:r w:rsidR="00E247F0" w:rsidRPr="006022DE">
              <w:rPr>
                <w:i/>
                <w:color w:val="auto"/>
                <w:sz w:val="20"/>
                <w:szCs w:val="20"/>
              </w:rPr>
              <w:t>τὴν</w:t>
            </w:r>
            <w:proofErr w:type="spellEnd"/>
            <w:r w:rsidR="00E247F0" w:rsidRPr="006022DE">
              <w:rPr>
                <w:i/>
                <w:color w:val="auto"/>
                <w:sz w:val="20"/>
                <w:szCs w:val="20"/>
              </w:rPr>
              <w:t xml:space="preserve"> π</w:t>
            </w:r>
            <w:proofErr w:type="spellStart"/>
            <w:r w:rsidR="00E247F0" w:rsidRPr="006022DE">
              <w:rPr>
                <w:i/>
                <w:color w:val="auto"/>
                <w:sz w:val="20"/>
                <w:szCs w:val="20"/>
              </w:rPr>
              <w:t>όλιν</w:t>
            </w:r>
            <w:proofErr w:type="spellEnd"/>
            <w:r w:rsidR="00E247F0" w:rsidRPr="006022DE">
              <w:rPr>
                <w:i/>
                <w:color w:val="auto"/>
                <w:sz w:val="20"/>
                <w:szCs w:val="20"/>
              </w:rPr>
              <w:t xml:space="preserve"> </w:t>
            </w:r>
            <w:proofErr w:type="spellStart"/>
            <w:r w:rsidR="00E247F0" w:rsidRPr="006022DE">
              <w:rPr>
                <w:i/>
                <w:color w:val="auto"/>
                <w:sz w:val="20"/>
                <w:szCs w:val="20"/>
              </w:rPr>
              <w:t>ἀμύνεσθ</w:t>
            </w:r>
            <w:proofErr w:type="spellEnd"/>
            <w:r w:rsidR="00E247F0" w:rsidRPr="006022DE">
              <w:rPr>
                <w:i/>
                <w:color w:val="auto"/>
                <w:sz w:val="20"/>
                <w:szCs w:val="20"/>
              </w:rPr>
              <w:t xml:space="preserve">αι, </w:t>
            </w:r>
            <w:proofErr w:type="spellStart"/>
            <w:r w:rsidR="00E247F0" w:rsidRPr="006022DE">
              <w:rPr>
                <w:i/>
                <w:color w:val="auto"/>
                <w:sz w:val="20"/>
                <w:szCs w:val="20"/>
              </w:rPr>
              <w:t>οἱ</w:t>
            </w:r>
            <w:proofErr w:type="spellEnd"/>
            <w:r w:rsidR="00E247F0" w:rsidRPr="006022DE">
              <w:rPr>
                <w:i/>
                <w:color w:val="auto"/>
                <w:sz w:val="20"/>
                <w:szCs w:val="20"/>
              </w:rPr>
              <w:t xml:space="preserve"> </w:t>
            </w:r>
            <w:proofErr w:type="spellStart"/>
            <w:r w:rsidR="00E247F0" w:rsidRPr="006022DE">
              <w:rPr>
                <w:i/>
                <w:color w:val="auto"/>
                <w:sz w:val="20"/>
                <w:szCs w:val="20"/>
              </w:rPr>
              <w:t>ἄνδρες</w:t>
            </w:r>
            <w:proofErr w:type="spellEnd"/>
            <w:r w:rsidR="00E247F0" w:rsidRPr="006022DE">
              <w:rPr>
                <w:i/>
                <w:color w:val="auto"/>
                <w:sz w:val="20"/>
                <w:szCs w:val="20"/>
              </w:rPr>
              <w:t xml:space="preserve"> </w:t>
            </w:r>
            <w:proofErr w:type="spellStart"/>
            <w:r w:rsidR="00E247F0" w:rsidRPr="006022DE">
              <w:rPr>
                <w:i/>
                <w:color w:val="auto"/>
                <w:sz w:val="20"/>
                <w:szCs w:val="20"/>
              </w:rPr>
              <w:t>τὰ</w:t>
            </w:r>
            <w:proofErr w:type="spellEnd"/>
            <w:r w:rsidR="00E247F0" w:rsidRPr="006022DE">
              <w:rPr>
                <w:i/>
                <w:color w:val="auto"/>
                <w:sz w:val="20"/>
                <w:szCs w:val="20"/>
              </w:rPr>
              <w:t xml:space="preserve"> ὅπλα </w:t>
            </w:r>
            <w:proofErr w:type="spellStart"/>
            <w:r w:rsidR="00E247F0" w:rsidRPr="006022DE">
              <w:rPr>
                <w:i/>
                <w:color w:val="auto"/>
                <w:sz w:val="20"/>
                <w:szCs w:val="20"/>
              </w:rPr>
              <w:t>ἔφερον</w:t>
            </w:r>
            <w:proofErr w:type="spellEnd"/>
          </w:p>
          <w:p w14:paraId="047F515A" w14:textId="4CCEA8DD" w:rsidR="00A02C82" w:rsidRPr="00D429F7" w:rsidRDefault="00A02C82" w:rsidP="00F6551F">
            <w:pPr>
              <w:pStyle w:val="ACtabletextCEbullet"/>
              <w:numPr>
                <w:ilvl w:val="0"/>
                <w:numId w:val="14"/>
              </w:numPr>
              <w:rPr>
                <w:iCs/>
                <w:color w:val="auto"/>
              </w:rPr>
            </w:pPr>
            <w:r w:rsidRPr="00D429F7">
              <w:rPr>
                <w:iCs/>
                <w:color w:val="auto"/>
              </w:rPr>
              <w:lastRenderedPageBreak/>
              <w:t>applying knowledge of the passive voice in all applicable tenses</w:t>
            </w:r>
            <w:r w:rsidR="00EE59E4">
              <w:rPr>
                <w:iCs/>
                <w:color w:val="auto"/>
              </w:rPr>
              <w:t>,</w:t>
            </w:r>
            <w:r w:rsidRPr="00D429F7">
              <w:rPr>
                <w:iCs/>
                <w:color w:val="auto"/>
              </w:rPr>
              <w:t xml:space="preserve"> including first and second aorist and future</w:t>
            </w:r>
          </w:p>
          <w:p w14:paraId="44047DD1" w14:textId="3E18E326" w:rsidR="00AD256F" w:rsidRPr="006022DE" w:rsidRDefault="00AD256F" w:rsidP="00F6551F">
            <w:pPr>
              <w:pStyle w:val="ListParagraph"/>
              <w:numPr>
                <w:ilvl w:val="0"/>
                <w:numId w:val="14"/>
              </w:numPr>
              <w:spacing w:after="120" w:line="240" w:lineRule="auto"/>
              <w:contextualSpacing w:val="0"/>
              <w:rPr>
                <w:iCs/>
                <w:color w:val="auto"/>
                <w:sz w:val="20"/>
                <w:szCs w:val="20"/>
              </w:rPr>
            </w:pPr>
            <w:r w:rsidRPr="006022DE">
              <w:rPr>
                <w:iCs/>
                <w:color w:val="auto"/>
                <w:sz w:val="20"/>
                <w:szCs w:val="20"/>
              </w:rPr>
              <w:t>developing a broader understanding of clauses, including fearing, conditional</w:t>
            </w:r>
            <w:r w:rsidR="002D326C">
              <w:rPr>
                <w:iCs/>
                <w:color w:val="auto"/>
                <w:sz w:val="20"/>
                <w:szCs w:val="20"/>
              </w:rPr>
              <w:t xml:space="preserve"> and</w:t>
            </w:r>
            <w:r w:rsidRPr="006022DE">
              <w:rPr>
                <w:iCs/>
                <w:color w:val="auto"/>
                <w:sz w:val="20"/>
                <w:szCs w:val="20"/>
              </w:rPr>
              <w:t xml:space="preserve"> indefinite</w:t>
            </w:r>
            <w:r w:rsidR="00AB55E0">
              <w:rPr>
                <w:iCs/>
                <w:color w:val="auto"/>
                <w:sz w:val="20"/>
                <w:szCs w:val="20"/>
              </w:rPr>
              <w:t xml:space="preserve"> clauses</w:t>
            </w:r>
          </w:p>
          <w:p w14:paraId="3643CD53" w14:textId="77777777" w:rsidR="001812B5" w:rsidRPr="006022DE" w:rsidRDefault="001812B5" w:rsidP="00F6551F">
            <w:pPr>
              <w:pStyle w:val="ACtabletextCEbullet"/>
              <w:numPr>
                <w:ilvl w:val="0"/>
                <w:numId w:val="14"/>
              </w:numPr>
              <w:rPr>
                <w:iCs/>
                <w:color w:val="auto"/>
              </w:rPr>
            </w:pPr>
            <w:r w:rsidRPr="006022DE">
              <w:rPr>
                <w:iCs/>
                <w:color w:val="auto"/>
              </w:rPr>
              <w:t>understanding the structure and use of indirect statements with</w:t>
            </w:r>
            <w:r w:rsidRPr="00D429F7">
              <w:rPr>
                <w:i/>
                <w:color w:val="auto"/>
              </w:rPr>
              <w:t xml:space="preserve"> </w:t>
            </w:r>
            <w:proofErr w:type="spellStart"/>
            <w:r w:rsidRPr="00D429F7">
              <w:rPr>
                <w:i/>
                <w:color w:val="auto"/>
              </w:rPr>
              <w:t>ὅτι</w:t>
            </w:r>
            <w:proofErr w:type="spellEnd"/>
            <w:r w:rsidRPr="006022DE">
              <w:rPr>
                <w:iCs/>
                <w:color w:val="auto"/>
              </w:rPr>
              <w:t>, the infinitive or the participle</w:t>
            </w:r>
          </w:p>
          <w:p w14:paraId="295316F5" w14:textId="6691199A" w:rsidR="00AD256F" w:rsidRPr="006022DE" w:rsidRDefault="004E302B" w:rsidP="00F6551F">
            <w:pPr>
              <w:pStyle w:val="ListParagraph"/>
              <w:numPr>
                <w:ilvl w:val="0"/>
                <w:numId w:val="14"/>
              </w:numPr>
              <w:spacing w:after="120" w:line="240" w:lineRule="auto"/>
              <w:contextualSpacing w:val="0"/>
              <w:rPr>
                <w:i/>
                <w:color w:val="auto"/>
                <w:sz w:val="20"/>
                <w:szCs w:val="20"/>
              </w:rPr>
            </w:pPr>
            <w:r w:rsidRPr="006022DE">
              <w:rPr>
                <w:iCs/>
                <w:color w:val="auto"/>
                <w:sz w:val="20"/>
                <w:szCs w:val="20"/>
              </w:rPr>
              <w:t xml:space="preserve">distinguishing between the simple infinitive and recognising the use of the articular infinitive, for example, </w:t>
            </w:r>
            <w:proofErr w:type="spellStart"/>
            <w:r w:rsidRPr="006022DE">
              <w:rPr>
                <w:i/>
                <w:color w:val="auto"/>
                <w:sz w:val="20"/>
                <w:szCs w:val="20"/>
              </w:rPr>
              <w:t>ἀγ</w:t>
            </w:r>
            <w:proofErr w:type="spellEnd"/>
            <w:r w:rsidRPr="006022DE">
              <w:rPr>
                <w:i/>
                <w:color w:val="auto"/>
                <w:sz w:val="20"/>
                <w:szCs w:val="20"/>
              </w:rPr>
              <w:t xml:space="preserve">αθὸς </w:t>
            </w:r>
            <w:proofErr w:type="spellStart"/>
            <w:r w:rsidRPr="006022DE">
              <w:rPr>
                <w:i/>
                <w:color w:val="auto"/>
                <w:sz w:val="20"/>
                <w:szCs w:val="20"/>
              </w:rPr>
              <w:t>εἰς</w:t>
            </w:r>
            <w:proofErr w:type="spellEnd"/>
            <w:r w:rsidRPr="006022DE">
              <w:rPr>
                <w:i/>
                <w:color w:val="auto"/>
                <w:sz w:val="20"/>
                <w:szCs w:val="20"/>
              </w:rPr>
              <w:t xml:space="preserve"> </w:t>
            </w:r>
            <w:proofErr w:type="spellStart"/>
            <w:r w:rsidRPr="006022DE">
              <w:rPr>
                <w:i/>
                <w:color w:val="auto"/>
                <w:sz w:val="20"/>
                <w:szCs w:val="20"/>
              </w:rPr>
              <w:t>τὸ</w:t>
            </w:r>
            <w:proofErr w:type="spellEnd"/>
            <w:r w:rsidRPr="006022DE">
              <w:rPr>
                <w:i/>
                <w:color w:val="auto"/>
                <w:sz w:val="20"/>
                <w:szCs w:val="20"/>
              </w:rPr>
              <w:t xml:space="preserve"> </w:t>
            </w:r>
            <w:proofErr w:type="spellStart"/>
            <w:r w:rsidRPr="006022DE">
              <w:rPr>
                <w:i/>
                <w:color w:val="auto"/>
                <w:sz w:val="20"/>
                <w:szCs w:val="20"/>
              </w:rPr>
              <w:t>λέγειν</w:t>
            </w:r>
            <w:proofErr w:type="spellEnd"/>
            <w:r w:rsidRPr="006022DE">
              <w:rPr>
                <w:i/>
                <w:color w:val="auto"/>
                <w:sz w:val="20"/>
                <w:szCs w:val="20"/>
              </w:rPr>
              <w:t xml:space="preserve"> </w:t>
            </w:r>
            <w:proofErr w:type="spellStart"/>
            <w:r w:rsidRPr="006022DE">
              <w:rPr>
                <w:i/>
                <w:color w:val="auto"/>
                <w:sz w:val="20"/>
                <w:szCs w:val="20"/>
              </w:rPr>
              <w:t>τε</w:t>
            </w:r>
            <w:proofErr w:type="spellEnd"/>
            <w:r w:rsidRPr="006022DE">
              <w:rPr>
                <w:i/>
                <w:color w:val="auto"/>
                <w:sz w:val="20"/>
                <w:szCs w:val="20"/>
              </w:rPr>
              <w:t xml:space="preserve"> καὶ π</w:t>
            </w:r>
            <w:proofErr w:type="spellStart"/>
            <w:r w:rsidRPr="006022DE">
              <w:rPr>
                <w:i/>
                <w:color w:val="auto"/>
                <w:sz w:val="20"/>
                <w:szCs w:val="20"/>
              </w:rPr>
              <w:t>ράττειν</w:t>
            </w:r>
            <w:proofErr w:type="spellEnd"/>
          </w:p>
          <w:p w14:paraId="6790087A" w14:textId="04A442E4" w:rsidR="0015280E" w:rsidRPr="000F51C4" w:rsidRDefault="0015280E" w:rsidP="00F6551F">
            <w:pPr>
              <w:pStyle w:val="ACtabletextCEbullet"/>
              <w:numPr>
                <w:ilvl w:val="0"/>
                <w:numId w:val="14"/>
              </w:numPr>
              <w:rPr>
                <w:rFonts w:eastAsia="Calibri"/>
                <w:i/>
                <w:color w:val="auto"/>
              </w:rPr>
            </w:pPr>
            <w:r w:rsidRPr="006022DE">
              <w:rPr>
                <w:rFonts w:eastAsia="Calibri"/>
                <w:iCs/>
                <w:color w:val="auto"/>
              </w:rPr>
              <w:t>identify</w:t>
            </w:r>
            <w:r w:rsidR="009D53DB">
              <w:rPr>
                <w:rFonts w:eastAsia="Calibri"/>
                <w:iCs/>
                <w:color w:val="auto"/>
              </w:rPr>
              <w:t>ing</w:t>
            </w:r>
            <w:r w:rsidRPr="006022DE">
              <w:rPr>
                <w:rFonts w:eastAsia="Calibri"/>
                <w:iCs/>
                <w:color w:val="auto"/>
              </w:rPr>
              <w:t xml:space="preserve"> verbs that take supplementary participles</w:t>
            </w:r>
            <w:r w:rsidR="00807C13">
              <w:rPr>
                <w:rFonts w:eastAsia="Calibri"/>
                <w:iCs/>
                <w:color w:val="auto"/>
              </w:rPr>
              <w:t xml:space="preserve"> by</w:t>
            </w:r>
            <w:r w:rsidR="00BB0EC2">
              <w:rPr>
                <w:rFonts w:eastAsia="Calibri"/>
                <w:iCs/>
                <w:color w:val="auto"/>
              </w:rPr>
              <w:t xml:space="preserve"> completing </w:t>
            </w:r>
            <w:r w:rsidR="00255BC9">
              <w:rPr>
                <w:rFonts w:eastAsia="Calibri"/>
                <w:iCs/>
                <w:color w:val="auto"/>
              </w:rPr>
              <w:t>tables</w:t>
            </w:r>
            <w:r w:rsidRPr="006022DE">
              <w:rPr>
                <w:rFonts w:eastAsia="Calibri"/>
                <w:iCs/>
                <w:color w:val="auto"/>
              </w:rPr>
              <w:t xml:space="preserve">, for example, </w:t>
            </w:r>
            <w:proofErr w:type="spellStart"/>
            <w:r w:rsidRPr="006022DE">
              <w:rPr>
                <w:rFonts w:eastAsia="Calibri"/>
                <w:i/>
                <w:color w:val="auto"/>
                <w:lang w:val="fr-FR"/>
              </w:rPr>
              <w:t>ἔτυχον</w:t>
            </w:r>
            <w:proofErr w:type="spellEnd"/>
            <w:r w:rsidRPr="006022DE">
              <w:rPr>
                <w:rFonts w:eastAsia="Calibri"/>
                <w:i/>
                <w:color w:val="auto"/>
              </w:rPr>
              <w:t xml:space="preserve"> </w:t>
            </w:r>
            <w:r w:rsidRPr="006022DE">
              <w:rPr>
                <w:rFonts w:eastAsia="Calibri"/>
                <w:i/>
                <w:color w:val="auto"/>
                <w:lang w:val="fr-FR"/>
              </w:rPr>
              <w:t>πα</w:t>
            </w:r>
            <w:proofErr w:type="spellStart"/>
            <w:r w:rsidRPr="006022DE">
              <w:rPr>
                <w:rFonts w:eastAsia="Calibri"/>
                <w:i/>
                <w:color w:val="auto"/>
                <w:lang w:val="fr-FR"/>
              </w:rPr>
              <w:t>ροῦσ</w:t>
            </w:r>
            <w:proofErr w:type="spellEnd"/>
            <w:r w:rsidRPr="006022DE">
              <w:rPr>
                <w:rFonts w:eastAsia="Calibri"/>
                <w:i/>
                <w:color w:val="auto"/>
                <w:lang w:val="fr-FR"/>
              </w:rPr>
              <w:t>αι</w:t>
            </w:r>
            <w:r w:rsidRPr="006022DE">
              <w:rPr>
                <w:rFonts w:eastAsia="Calibri"/>
                <w:i/>
                <w:color w:val="auto"/>
              </w:rPr>
              <w:t xml:space="preserve"> </w:t>
            </w:r>
            <w:r w:rsidRPr="006022DE">
              <w:rPr>
                <w:rFonts w:eastAsia="Calibri"/>
                <w:i/>
                <w:color w:val="auto"/>
                <w:lang w:val="fr-FR"/>
              </w:rPr>
              <w:t>αἱ</w:t>
            </w:r>
            <w:r w:rsidRPr="006022DE">
              <w:rPr>
                <w:rFonts w:eastAsia="Calibri"/>
                <w:i/>
                <w:color w:val="auto"/>
              </w:rPr>
              <w:t xml:space="preserve"> </w:t>
            </w:r>
            <w:proofErr w:type="spellStart"/>
            <w:r w:rsidRPr="006022DE">
              <w:rPr>
                <w:rFonts w:eastAsia="Calibri"/>
                <w:i/>
                <w:color w:val="auto"/>
                <w:lang w:val="fr-FR"/>
              </w:rPr>
              <w:t>γυν</w:t>
            </w:r>
            <w:proofErr w:type="spellEnd"/>
            <w:r w:rsidRPr="006022DE">
              <w:rPr>
                <w:rFonts w:eastAsia="Calibri"/>
                <w:i/>
                <w:color w:val="auto"/>
                <w:lang w:val="fr-FR"/>
              </w:rPr>
              <w:t>αῖκες</w:t>
            </w:r>
            <w:r w:rsidRPr="006022DE">
              <w:rPr>
                <w:rFonts w:eastAsia="Calibri"/>
                <w:i/>
                <w:color w:val="auto"/>
              </w:rPr>
              <w:t>/</w:t>
            </w:r>
            <w:proofErr w:type="spellStart"/>
            <w:r w:rsidRPr="006022DE">
              <w:rPr>
                <w:rFonts w:eastAsia="Calibri"/>
                <w:i/>
                <w:color w:val="auto"/>
                <w:lang w:val="fr-FR"/>
              </w:rPr>
              <w:t>οἱ</w:t>
            </w:r>
            <w:proofErr w:type="spellEnd"/>
            <w:r w:rsidRPr="006022DE">
              <w:rPr>
                <w:rFonts w:eastAsia="Calibri"/>
                <w:i/>
                <w:color w:val="auto"/>
              </w:rPr>
              <w:t xml:space="preserve"> </w:t>
            </w:r>
            <w:proofErr w:type="spellStart"/>
            <w:r w:rsidRPr="006022DE">
              <w:rPr>
                <w:rFonts w:eastAsia="Calibri"/>
                <w:i/>
                <w:color w:val="auto"/>
                <w:lang w:val="fr-FR"/>
              </w:rPr>
              <w:t>Ἀθην</w:t>
            </w:r>
            <w:proofErr w:type="spellEnd"/>
            <w:r w:rsidRPr="006022DE">
              <w:rPr>
                <w:rFonts w:eastAsia="Calibri"/>
                <w:i/>
                <w:color w:val="auto"/>
                <w:lang w:val="fr-FR"/>
              </w:rPr>
              <w:t>αῖοι</w:t>
            </w:r>
            <w:r w:rsidRPr="006022DE">
              <w:rPr>
                <w:rFonts w:eastAsia="Calibri"/>
                <w:i/>
                <w:color w:val="auto"/>
              </w:rPr>
              <w:t xml:space="preserve"> </w:t>
            </w:r>
            <w:proofErr w:type="spellStart"/>
            <w:r w:rsidRPr="006022DE">
              <w:rPr>
                <w:rFonts w:eastAsia="Calibri"/>
                <w:i/>
                <w:color w:val="auto"/>
                <w:lang w:val="fr-FR"/>
              </w:rPr>
              <w:t>ἐφ</w:t>
            </w:r>
            <w:proofErr w:type="spellEnd"/>
            <w:r w:rsidRPr="006022DE">
              <w:rPr>
                <w:rFonts w:eastAsia="Calibri"/>
                <w:i/>
                <w:color w:val="auto"/>
                <w:lang w:val="fr-FR"/>
              </w:rPr>
              <w:t>αίνοντο</w:t>
            </w:r>
            <w:r w:rsidRPr="006022DE">
              <w:rPr>
                <w:rFonts w:eastAsia="Calibri"/>
                <w:i/>
                <w:color w:val="auto"/>
              </w:rPr>
              <w:t xml:space="preserve"> </w:t>
            </w:r>
            <w:proofErr w:type="spellStart"/>
            <w:r w:rsidRPr="006022DE">
              <w:rPr>
                <w:rFonts w:eastAsia="Calibri"/>
                <w:i/>
                <w:color w:val="auto"/>
                <w:lang w:val="fr-FR"/>
              </w:rPr>
              <w:t>οὐ</w:t>
            </w:r>
            <w:proofErr w:type="spellEnd"/>
            <w:r w:rsidRPr="006022DE">
              <w:rPr>
                <w:rFonts w:eastAsia="Calibri"/>
                <w:i/>
                <w:color w:val="auto"/>
              </w:rPr>
              <w:t xml:space="preserve"> </w:t>
            </w:r>
            <w:r w:rsidRPr="006022DE">
              <w:rPr>
                <w:rFonts w:eastAsia="Calibri"/>
                <w:i/>
                <w:color w:val="auto"/>
                <w:lang w:val="fr-FR"/>
              </w:rPr>
              <w:t>β</w:t>
            </w:r>
            <w:proofErr w:type="spellStart"/>
            <w:r w:rsidRPr="006022DE">
              <w:rPr>
                <w:rFonts w:eastAsia="Calibri"/>
                <w:i/>
                <w:color w:val="auto"/>
                <w:lang w:val="fr-FR"/>
              </w:rPr>
              <w:t>ουλόμενοι</w:t>
            </w:r>
            <w:proofErr w:type="spellEnd"/>
            <w:r w:rsidRPr="006022DE">
              <w:rPr>
                <w:rFonts w:eastAsia="Calibri"/>
                <w:i/>
                <w:color w:val="auto"/>
              </w:rPr>
              <w:t xml:space="preserve"> </w:t>
            </w:r>
            <w:proofErr w:type="spellStart"/>
            <w:r w:rsidRPr="006022DE">
              <w:rPr>
                <w:rFonts w:eastAsia="Calibri"/>
                <w:i/>
                <w:color w:val="auto"/>
                <w:lang w:val="fr-FR"/>
              </w:rPr>
              <w:t>ἀγορεύειν</w:t>
            </w:r>
            <w:proofErr w:type="spellEnd"/>
          </w:p>
          <w:p w14:paraId="22E90FC4" w14:textId="06C81E47" w:rsidR="00990323" w:rsidRPr="000F51C4" w:rsidRDefault="00990323" w:rsidP="00F6551F">
            <w:pPr>
              <w:pStyle w:val="ListParagraph"/>
              <w:numPr>
                <w:ilvl w:val="0"/>
                <w:numId w:val="14"/>
              </w:numPr>
              <w:spacing w:after="120" w:line="240" w:lineRule="auto"/>
              <w:contextualSpacing w:val="0"/>
              <w:rPr>
                <w:iCs/>
                <w:color w:val="auto"/>
                <w:sz w:val="20"/>
                <w:szCs w:val="20"/>
              </w:rPr>
            </w:pPr>
            <w:r w:rsidRPr="000F51C4">
              <w:rPr>
                <w:iCs/>
                <w:color w:val="auto"/>
                <w:sz w:val="20"/>
                <w:szCs w:val="20"/>
              </w:rPr>
              <w:t xml:space="preserve">applying knowledge of the comparative and superlative degrees of common irregular adjectives, for example, </w:t>
            </w:r>
            <w:proofErr w:type="spellStart"/>
            <w:r w:rsidRPr="006022DE">
              <w:rPr>
                <w:i/>
                <w:color w:val="auto"/>
                <w:sz w:val="20"/>
                <w:szCs w:val="20"/>
                <w:lang w:val="fr-FR"/>
              </w:rPr>
              <w:t>ἀγ</w:t>
            </w:r>
            <w:proofErr w:type="spellEnd"/>
            <w:r w:rsidRPr="006022DE">
              <w:rPr>
                <w:i/>
                <w:color w:val="auto"/>
                <w:sz w:val="20"/>
                <w:szCs w:val="20"/>
                <w:lang w:val="fr-FR"/>
              </w:rPr>
              <w:t>αθός</w:t>
            </w:r>
            <w:r w:rsidRPr="000F51C4">
              <w:rPr>
                <w:i/>
                <w:color w:val="auto"/>
                <w:sz w:val="20"/>
                <w:szCs w:val="20"/>
              </w:rPr>
              <w:t>/</w:t>
            </w:r>
            <w:proofErr w:type="spellStart"/>
            <w:r w:rsidRPr="006022DE">
              <w:rPr>
                <w:i/>
                <w:color w:val="auto"/>
                <w:sz w:val="20"/>
                <w:szCs w:val="20"/>
                <w:lang w:val="fr-FR"/>
              </w:rPr>
              <w:t>ἀμείνων</w:t>
            </w:r>
            <w:proofErr w:type="spellEnd"/>
            <w:r w:rsidRPr="000F51C4">
              <w:rPr>
                <w:i/>
                <w:color w:val="auto"/>
                <w:sz w:val="20"/>
                <w:szCs w:val="20"/>
              </w:rPr>
              <w:t>/</w:t>
            </w:r>
            <w:proofErr w:type="spellStart"/>
            <w:r w:rsidRPr="006022DE">
              <w:rPr>
                <w:i/>
                <w:color w:val="auto"/>
                <w:sz w:val="20"/>
                <w:szCs w:val="20"/>
                <w:lang w:val="fr-FR"/>
              </w:rPr>
              <w:t>ἄριστος</w:t>
            </w:r>
            <w:proofErr w:type="spellEnd"/>
            <w:r w:rsidRPr="000F51C4">
              <w:rPr>
                <w:i/>
                <w:color w:val="auto"/>
                <w:sz w:val="20"/>
                <w:szCs w:val="20"/>
              </w:rPr>
              <w:t xml:space="preserve">, </w:t>
            </w:r>
            <w:proofErr w:type="spellStart"/>
            <w:r w:rsidRPr="006022DE">
              <w:rPr>
                <w:i/>
                <w:color w:val="auto"/>
                <w:sz w:val="20"/>
                <w:szCs w:val="20"/>
                <w:lang w:val="fr-FR"/>
              </w:rPr>
              <w:t>ἀγ</w:t>
            </w:r>
            <w:proofErr w:type="spellEnd"/>
            <w:r w:rsidRPr="006022DE">
              <w:rPr>
                <w:i/>
                <w:color w:val="auto"/>
                <w:sz w:val="20"/>
                <w:szCs w:val="20"/>
                <w:lang w:val="fr-FR"/>
              </w:rPr>
              <w:t>αθός</w:t>
            </w:r>
            <w:r w:rsidRPr="000F51C4">
              <w:rPr>
                <w:i/>
                <w:color w:val="auto"/>
                <w:sz w:val="20"/>
                <w:szCs w:val="20"/>
              </w:rPr>
              <w:t>/</w:t>
            </w:r>
            <w:r w:rsidRPr="006022DE">
              <w:rPr>
                <w:i/>
                <w:color w:val="auto"/>
                <w:sz w:val="20"/>
                <w:szCs w:val="20"/>
                <w:lang w:val="fr-FR"/>
              </w:rPr>
              <w:t>β</w:t>
            </w:r>
            <w:proofErr w:type="spellStart"/>
            <w:r w:rsidRPr="006022DE">
              <w:rPr>
                <w:i/>
                <w:color w:val="auto"/>
                <w:sz w:val="20"/>
                <w:szCs w:val="20"/>
                <w:lang w:val="fr-FR"/>
              </w:rPr>
              <w:t>ελτίων</w:t>
            </w:r>
            <w:proofErr w:type="spellEnd"/>
            <w:r w:rsidRPr="000F51C4">
              <w:rPr>
                <w:i/>
                <w:color w:val="auto"/>
                <w:sz w:val="20"/>
                <w:szCs w:val="20"/>
              </w:rPr>
              <w:t>/</w:t>
            </w:r>
            <w:r w:rsidRPr="006022DE">
              <w:rPr>
                <w:i/>
                <w:color w:val="auto"/>
                <w:sz w:val="20"/>
                <w:szCs w:val="20"/>
                <w:lang w:val="fr-FR"/>
              </w:rPr>
              <w:t>β</w:t>
            </w:r>
            <w:proofErr w:type="spellStart"/>
            <w:r w:rsidRPr="006022DE">
              <w:rPr>
                <w:i/>
                <w:color w:val="auto"/>
                <w:sz w:val="20"/>
                <w:szCs w:val="20"/>
                <w:lang w:val="fr-FR"/>
              </w:rPr>
              <w:t>έλτιστος</w:t>
            </w:r>
            <w:proofErr w:type="spellEnd"/>
            <w:r w:rsidRPr="000F51C4">
              <w:rPr>
                <w:i/>
                <w:color w:val="auto"/>
                <w:sz w:val="20"/>
                <w:szCs w:val="20"/>
              </w:rPr>
              <w:t xml:space="preserve">, </w:t>
            </w:r>
            <w:proofErr w:type="spellStart"/>
            <w:r w:rsidRPr="006022DE">
              <w:rPr>
                <w:i/>
                <w:color w:val="auto"/>
                <w:sz w:val="20"/>
                <w:szCs w:val="20"/>
                <w:lang w:val="fr-FR"/>
              </w:rPr>
              <w:t>ἀγ</w:t>
            </w:r>
            <w:proofErr w:type="spellEnd"/>
            <w:r w:rsidRPr="006022DE">
              <w:rPr>
                <w:i/>
                <w:color w:val="auto"/>
                <w:sz w:val="20"/>
                <w:szCs w:val="20"/>
                <w:lang w:val="fr-FR"/>
              </w:rPr>
              <w:t>αθός</w:t>
            </w:r>
            <w:r w:rsidRPr="000F51C4">
              <w:rPr>
                <w:i/>
                <w:color w:val="auto"/>
                <w:sz w:val="20"/>
                <w:szCs w:val="20"/>
              </w:rPr>
              <w:t>/</w:t>
            </w:r>
            <w:proofErr w:type="spellStart"/>
            <w:r w:rsidRPr="006022DE">
              <w:rPr>
                <w:i/>
                <w:color w:val="auto"/>
                <w:sz w:val="20"/>
                <w:szCs w:val="20"/>
                <w:lang w:val="fr-FR"/>
              </w:rPr>
              <w:t>κρείττων</w:t>
            </w:r>
            <w:proofErr w:type="spellEnd"/>
            <w:r w:rsidRPr="000F51C4">
              <w:rPr>
                <w:i/>
                <w:color w:val="auto"/>
                <w:sz w:val="20"/>
                <w:szCs w:val="20"/>
              </w:rPr>
              <w:t>/</w:t>
            </w:r>
            <w:proofErr w:type="spellStart"/>
            <w:r w:rsidRPr="006022DE">
              <w:rPr>
                <w:i/>
                <w:color w:val="auto"/>
                <w:sz w:val="20"/>
                <w:szCs w:val="20"/>
                <w:lang w:val="fr-FR"/>
              </w:rPr>
              <w:t>κράτιστος</w:t>
            </w:r>
            <w:proofErr w:type="spellEnd"/>
          </w:p>
          <w:p w14:paraId="463E2BBC" w14:textId="2B0D3729" w:rsidR="00307820" w:rsidRPr="006022DE" w:rsidRDefault="00307820" w:rsidP="00F6551F">
            <w:pPr>
              <w:pStyle w:val="ACtabletextCEbullet"/>
              <w:numPr>
                <w:ilvl w:val="0"/>
                <w:numId w:val="14"/>
              </w:numPr>
              <w:rPr>
                <w:rFonts w:eastAsia="Calibri"/>
                <w:iCs/>
                <w:color w:val="auto"/>
              </w:rPr>
            </w:pPr>
            <w:r w:rsidRPr="006022DE">
              <w:rPr>
                <w:rFonts w:eastAsia="Calibri"/>
                <w:iCs/>
                <w:color w:val="auto"/>
              </w:rPr>
              <w:t>applying knowledge of a wider range of indefinite pronouns and adjectives</w:t>
            </w:r>
          </w:p>
          <w:p w14:paraId="527D8FDB" w14:textId="2CA6E03F" w:rsidR="00661471" w:rsidRPr="005D5F61" w:rsidRDefault="00586F2C" w:rsidP="00F6551F">
            <w:pPr>
              <w:pStyle w:val="ListParagraph"/>
              <w:numPr>
                <w:ilvl w:val="0"/>
                <w:numId w:val="14"/>
              </w:numPr>
              <w:spacing w:after="120" w:line="240" w:lineRule="auto"/>
              <w:contextualSpacing w:val="0"/>
              <w:rPr>
                <w:iCs/>
                <w:color w:val="auto"/>
                <w:sz w:val="20"/>
                <w:szCs w:val="20"/>
              </w:rPr>
            </w:pPr>
            <w:r w:rsidRPr="006022DE">
              <w:rPr>
                <w:iCs/>
                <w:color w:val="auto"/>
                <w:sz w:val="20"/>
                <w:szCs w:val="20"/>
              </w:rPr>
              <w:t xml:space="preserve">identifying the verbal adjective in </w:t>
            </w:r>
            <w:r w:rsidR="00D70AB6">
              <w:rPr>
                <w:iCs/>
                <w:color w:val="auto"/>
                <w:sz w:val="20"/>
                <w:szCs w:val="20"/>
              </w:rPr>
              <w:t>-</w:t>
            </w:r>
            <w:proofErr w:type="spellStart"/>
            <w:r w:rsidRPr="006022DE">
              <w:rPr>
                <w:i/>
                <w:color w:val="auto"/>
                <w:sz w:val="20"/>
                <w:szCs w:val="20"/>
              </w:rPr>
              <w:t>τέος</w:t>
            </w:r>
            <w:proofErr w:type="spellEnd"/>
            <w:r w:rsidRPr="006022DE">
              <w:rPr>
                <w:i/>
                <w:color w:val="auto"/>
                <w:sz w:val="20"/>
                <w:szCs w:val="20"/>
              </w:rPr>
              <w:t>,</w:t>
            </w:r>
            <w:r w:rsidRPr="006022DE">
              <w:rPr>
                <w:iCs/>
                <w:color w:val="auto"/>
                <w:sz w:val="20"/>
                <w:szCs w:val="20"/>
              </w:rPr>
              <w:t xml:space="preserve"> for example, </w:t>
            </w:r>
            <w:proofErr w:type="spellStart"/>
            <w:r w:rsidRPr="006022DE">
              <w:rPr>
                <w:i/>
                <w:color w:val="auto"/>
                <w:sz w:val="20"/>
                <w:szCs w:val="20"/>
              </w:rPr>
              <w:t>οὐ</w:t>
            </w:r>
            <w:proofErr w:type="spellEnd"/>
            <w:r w:rsidRPr="006022DE">
              <w:rPr>
                <w:i/>
                <w:color w:val="auto"/>
                <w:sz w:val="20"/>
                <w:szCs w:val="20"/>
              </w:rPr>
              <w:t xml:space="preserve"> </w:t>
            </w:r>
            <w:proofErr w:type="spellStart"/>
            <w:r w:rsidRPr="006022DE">
              <w:rPr>
                <w:i/>
                <w:color w:val="auto"/>
                <w:sz w:val="20"/>
                <w:szCs w:val="20"/>
              </w:rPr>
              <w:t>λεκτέοι</w:t>
            </w:r>
            <w:proofErr w:type="spellEnd"/>
            <w:r w:rsidRPr="006022DE">
              <w:rPr>
                <w:i/>
                <w:color w:val="auto"/>
                <w:sz w:val="20"/>
                <w:szCs w:val="20"/>
              </w:rPr>
              <w:t xml:space="preserve"> </w:t>
            </w:r>
            <w:proofErr w:type="spellStart"/>
            <w:r w:rsidRPr="006022DE">
              <w:rPr>
                <w:i/>
                <w:color w:val="auto"/>
                <w:sz w:val="20"/>
                <w:szCs w:val="20"/>
              </w:rPr>
              <w:t>εἰσὶν</w:t>
            </w:r>
            <w:proofErr w:type="spellEnd"/>
            <w:r w:rsidRPr="006022DE">
              <w:rPr>
                <w:i/>
                <w:color w:val="auto"/>
                <w:sz w:val="20"/>
                <w:szCs w:val="20"/>
              </w:rPr>
              <w:t xml:space="preserve"> </w:t>
            </w:r>
            <w:proofErr w:type="spellStart"/>
            <w:r w:rsidRPr="006022DE">
              <w:rPr>
                <w:i/>
                <w:color w:val="auto"/>
                <w:sz w:val="20"/>
                <w:szCs w:val="20"/>
              </w:rPr>
              <w:t>οἱ</w:t>
            </w:r>
            <w:proofErr w:type="spellEnd"/>
            <w:r w:rsidRPr="006022DE">
              <w:rPr>
                <w:i/>
                <w:color w:val="auto"/>
                <w:sz w:val="20"/>
                <w:szCs w:val="20"/>
              </w:rPr>
              <w:t xml:space="preserve"> </w:t>
            </w:r>
            <w:proofErr w:type="spellStart"/>
            <w:r w:rsidRPr="006022DE">
              <w:rPr>
                <w:i/>
                <w:color w:val="auto"/>
                <w:sz w:val="20"/>
                <w:szCs w:val="20"/>
              </w:rPr>
              <w:t>λόγοι</w:t>
            </w:r>
            <w:proofErr w:type="spellEnd"/>
          </w:p>
        </w:tc>
      </w:tr>
      <w:tr w:rsidR="00661471" w:rsidRPr="007E2AC6" w14:paraId="6DA13454" w14:textId="77777777" w:rsidTr="52253746">
        <w:trPr>
          <w:trHeight w:val="960"/>
        </w:trPr>
        <w:tc>
          <w:tcPr>
            <w:tcW w:w="4673" w:type="dxa"/>
          </w:tcPr>
          <w:p w14:paraId="03D61034" w14:textId="6ED0BEB2" w:rsidR="00661471" w:rsidRPr="0001245D" w:rsidRDefault="0037781A" w:rsidP="52253746">
            <w:pPr>
              <w:pStyle w:val="ACtabletextCD"/>
              <w:rPr>
                <w:rStyle w:val="SubtleEmphasis"/>
              </w:rPr>
            </w:pPr>
            <w:r w:rsidRPr="52253746">
              <w:rPr>
                <w:rStyle w:val="SubtleEmphasis"/>
              </w:rPr>
              <w:lastRenderedPageBreak/>
              <w:t>e</w:t>
            </w:r>
            <w:r w:rsidR="00E428C5" w:rsidRPr="52253746">
              <w:rPr>
                <w:rStyle w:val="SubtleEmphasis"/>
              </w:rPr>
              <w:t>xplain how</w:t>
            </w:r>
            <w:r w:rsidR="00661471" w:rsidRPr="52253746">
              <w:rPr>
                <w:rStyle w:val="SubtleEmphasis"/>
              </w:rPr>
              <w:t xml:space="preserve"> </w:t>
            </w:r>
            <w:r w:rsidR="006440F7" w:rsidRPr="52253746">
              <w:rPr>
                <w:rStyle w:val="SubtleEmphasis"/>
              </w:rPr>
              <w:t>Classical Greek</w:t>
            </w:r>
            <w:r w:rsidR="00661471" w:rsidRPr="52253746">
              <w:rPr>
                <w:rStyle w:val="SubtleEmphasis"/>
              </w:rPr>
              <w:t xml:space="preserve"> </w:t>
            </w:r>
            <w:r w:rsidR="6D4BD0E6" w:rsidRPr="52253746">
              <w:rPr>
                <w:rStyle w:val="SubtleEmphasis"/>
              </w:rPr>
              <w:t xml:space="preserve">vocabulary, </w:t>
            </w:r>
            <w:r w:rsidR="00661471" w:rsidRPr="52253746">
              <w:rPr>
                <w:rStyle w:val="SubtleEmphasis"/>
              </w:rPr>
              <w:t>structures and features</w:t>
            </w:r>
            <w:r w:rsidRPr="52253746">
              <w:rPr>
                <w:rStyle w:val="SubtleEmphasis"/>
              </w:rPr>
              <w:t xml:space="preserve"> extend</w:t>
            </w:r>
            <w:r w:rsidR="009B2F65" w:rsidRPr="52253746">
              <w:rPr>
                <w:rStyle w:val="SubtleEmphasis"/>
              </w:rPr>
              <w:t xml:space="preserve"> understanding of </w:t>
            </w:r>
            <w:r w:rsidR="00661471" w:rsidRPr="52253746">
              <w:rPr>
                <w:rStyle w:val="SubtleEmphasis"/>
              </w:rPr>
              <w:t>English, using metalanguage</w:t>
            </w:r>
          </w:p>
          <w:p w14:paraId="6CEF61B0" w14:textId="2A9FD999" w:rsidR="008A0368" w:rsidRPr="0001245D" w:rsidRDefault="008A0368" w:rsidP="00661471">
            <w:pPr>
              <w:pStyle w:val="ACtabletextCD"/>
              <w:rPr>
                <w:rStyle w:val="SubtleEmphasis"/>
                <w:szCs w:val="20"/>
              </w:rPr>
            </w:pPr>
            <w:r w:rsidRPr="0001245D">
              <w:rPr>
                <w:rStyle w:val="SubtleEmphasis"/>
                <w:szCs w:val="20"/>
              </w:rPr>
              <w:t>ACL9LCG10U0</w:t>
            </w:r>
            <w:r w:rsidR="000632B0">
              <w:rPr>
                <w:rStyle w:val="SubtleEmphasis"/>
                <w:szCs w:val="20"/>
              </w:rPr>
              <w:t>3</w:t>
            </w:r>
          </w:p>
        </w:tc>
        <w:tc>
          <w:tcPr>
            <w:tcW w:w="10453" w:type="dxa"/>
            <w:gridSpan w:val="2"/>
          </w:tcPr>
          <w:p w14:paraId="7361C42B" w14:textId="2BC95342" w:rsidR="00F008BD" w:rsidRPr="00823198" w:rsidRDefault="00F008BD" w:rsidP="00F6551F">
            <w:pPr>
              <w:pStyle w:val="ListParagraph"/>
              <w:numPr>
                <w:ilvl w:val="0"/>
                <w:numId w:val="15"/>
              </w:numPr>
              <w:spacing w:after="120" w:line="240" w:lineRule="auto"/>
              <w:rPr>
                <w:rFonts w:eastAsia="Calibri"/>
                <w:iCs/>
                <w:color w:val="auto"/>
                <w:sz w:val="20"/>
                <w:szCs w:val="20"/>
              </w:rPr>
            </w:pPr>
            <w:r w:rsidRPr="00823198">
              <w:rPr>
                <w:rFonts w:eastAsia="Calibri"/>
                <w:iCs/>
                <w:color w:val="auto"/>
                <w:sz w:val="20"/>
                <w:szCs w:val="20"/>
              </w:rPr>
              <w:t xml:space="preserve">investigating and explaining the effect of word order in Classical Greek and English in producing emphasis and tone, for example, indignation, </w:t>
            </w:r>
            <w:proofErr w:type="gramStart"/>
            <w:r w:rsidRPr="00823198">
              <w:rPr>
                <w:rFonts w:eastAsia="Calibri"/>
                <w:iCs/>
                <w:color w:val="auto"/>
                <w:sz w:val="20"/>
                <w:szCs w:val="20"/>
              </w:rPr>
              <w:t>anger</w:t>
            </w:r>
            <w:proofErr w:type="gramEnd"/>
            <w:r w:rsidR="003551AF" w:rsidRPr="00823198">
              <w:rPr>
                <w:rFonts w:eastAsia="Calibri"/>
                <w:iCs/>
                <w:color w:val="auto"/>
                <w:sz w:val="20"/>
                <w:szCs w:val="20"/>
              </w:rPr>
              <w:t xml:space="preserve"> and</w:t>
            </w:r>
            <w:r w:rsidRPr="00823198">
              <w:rPr>
                <w:rFonts w:eastAsia="Calibri"/>
                <w:iCs/>
                <w:color w:val="auto"/>
                <w:sz w:val="20"/>
                <w:szCs w:val="20"/>
              </w:rPr>
              <w:t xml:space="preserve"> suspense</w:t>
            </w:r>
          </w:p>
          <w:p w14:paraId="6EB04D2B" w14:textId="34747D96" w:rsidR="001C2F3E" w:rsidRPr="0001245D" w:rsidRDefault="00EF602B" w:rsidP="00F6551F">
            <w:pPr>
              <w:pStyle w:val="ACtabletextCEbullet"/>
              <w:numPr>
                <w:ilvl w:val="0"/>
                <w:numId w:val="15"/>
              </w:numPr>
              <w:rPr>
                <w:iCs/>
                <w:color w:val="auto"/>
              </w:rPr>
            </w:pPr>
            <w:r w:rsidRPr="0001245D">
              <w:rPr>
                <w:color w:val="auto"/>
              </w:rPr>
              <w:t>reflecting on the particular use of tenses in Classical Greek and making comparisons with English, such as use of aspect, vivid use of the present in indirect speech</w:t>
            </w:r>
          </w:p>
          <w:p w14:paraId="7C8D5EAF" w14:textId="23FA0F47" w:rsidR="001C2F3E" w:rsidRPr="0001245D" w:rsidRDefault="001C2F3E" w:rsidP="00F6551F">
            <w:pPr>
              <w:pStyle w:val="ACtabletextCEbullet"/>
              <w:numPr>
                <w:ilvl w:val="0"/>
                <w:numId w:val="15"/>
              </w:numPr>
              <w:rPr>
                <w:iCs/>
                <w:color w:val="auto"/>
              </w:rPr>
            </w:pPr>
            <w:r w:rsidRPr="0001245D">
              <w:rPr>
                <w:iCs/>
                <w:color w:val="auto"/>
              </w:rPr>
              <w:t>identifying Classical Greek roots in English scientific, technical</w:t>
            </w:r>
            <w:r w:rsidR="005B587F" w:rsidRPr="0001245D">
              <w:rPr>
                <w:iCs/>
                <w:color w:val="auto"/>
              </w:rPr>
              <w:t xml:space="preserve">, </w:t>
            </w:r>
            <w:proofErr w:type="gramStart"/>
            <w:r w:rsidR="005B587F" w:rsidRPr="0001245D">
              <w:rPr>
                <w:iCs/>
                <w:color w:val="auto"/>
              </w:rPr>
              <w:t>legal</w:t>
            </w:r>
            <w:proofErr w:type="gramEnd"/>
            <w:r w:rsidR="00710096" w:rsidRPr="0001245D">
              <w:rPr>
                <w:iCs/>
                <w:color w:val="auto"/>
              </w:rPr>
              <w:t xml:space="preserve"> </w:t>
            </w:r>
            <w:r w:rsidRPr="0001245D">
              <w:rPr>
                <w:iCs/>
                <w:color w:val="auto"/>
              </w:rPr>
              <w:t xml:space="preserve">and </w:t>
            </w:r>
            <w:r w:rsidR="00793AAA" w:rsidRPr="0001245D">
              <w:rPr>
                <w:iCs/>
                <w:color w:val="auto"/>
              </w:rPr>
              <w:t xml:space="preserve">academic </w:t>
            </w:r>
            <w:r w:rsidRPr="0001245D">
              <w:rPr>
                <w:iCs/>
                <w:color w:val="auto"/>
              </w:rPr>
              <w:t xml:space="preserve">terminology, for example, pathogen, </w:t>
            </w:r>
            <w:r w:rsidR="00504701" w:rsidRPr="0001245D">
              <w:rPr>
                <w:iCs/>
                <w:color w:val="auto"/>
              </w:rPr>
              <w:t xml:space="preserve">symmetry, </w:t>
            </w:r>
            <w:r w:rsidR="00C61A64" w:rsidRPr="0001245D">
              <w:rPr>
                <w:iCs/>
                <w:color w:val="auto"/>
              </w:rPr>
              <w:t xml:space="preserve">geology, </w:t>
            </w:r>
            <w:r w:rsidR="005E2D17" w:rsidRPr="0001245D">
              <w:rPr>
                <w:iCs/>
                <w:color w:val="auto"/>
              </w:rPr>
              <w:t>metropolis</w:t>
            </w:r>
            <w:r w:rsidR="00945A15" w:rsidRPr="0001245D">
              <w:rPr>
                <w:iCs/>
                <w:color w:val="auto"/>
              </w:rPr>
              <w:t>, gigabyte, nanotechnology</w:t>
            </w:r>
            <w:r w:rsidR="005E2D17" w:rsidRPr="0001245D">
              <w:rPr>
                <w:iCs/>
                <w:color w:val="auto"/>
              </w:rPr>
              <w:t xml:space="preserve"> </w:t>
            </w:r>
          </w:p>
          <w:p w14:paraId="4B28CEEA" w14:textId="76799454" w:rsidR="00AF42B7" w:rsidRDefault="00AF42B7" w:rsidP="00F6551F">
            <w:pPr>
              <w:pStyle w:val="ACtabletextCEbullet"/>
              <w:numPr>
                <w:ilvl w:val="0"/>
                <w:numId w:val="15"/>
              </w:numPr>
              <w:rPr>
                <w:iCs/>
                <w:color w:val="auto"/>
              </w:rPr>
            </w:pPr>
            <w:r w:rsidRPr="0001245D">
              <w:rPr>
                <w:iCs/>
                <w:color w:val="auto"/>
              </w:rPr>
              <w:t>applying knowledge of Classical Greek to understand the formation of English words, for example, criterion/criteria, macro</w:t>
            </w:r>
            <w:r w:rsidR="00DF3420">
              <w:rPr>
                <w:iCs/>
                <w:color w:val="auto"/>
              </w:rPr>
              <w:t>-</w:t>
            </w:r>
            <w:r w:rsidRPr="0001245D">
              <w:rPr>
                <w:iCs/>
                <w:color w:val="auto"/>
              </w:rPr>
              <w:t>economics</w:t>
            </w:r>
          </w:p>
          <w:p w14:paraId="461FEB76" w14:textId="658BE08B" w:rsidR="00CC04BF" w:rsidRPr="00CC04BF" w:rsidRDefault="00CC04BF" w:rsidP="00F6551F">
            <w:pPr>
              <w:pStyle w:val="ACtabletextCEbullet"/>
              <w:numPr>
                <w:ilvl w:val="0"/>
                <w:numId w:val="15"/>
              </w:numPr>
              <w:rPr>
                <w:color w:val="auto"/>
              </w:rPr>
            </w:pPr>
            <w:r w:rsidRPr="00BE43B5">
              <w:rPr>
                <w:color w:val="auto"/>
              </w:rPr>
              <w:t>recognising terms in English that are hybrids of Classical Greek</w:t>
            </w:r>
            <w:r w:rsidR="000B7B28">
              <w:rPr>
                <w:color w:val="auto"/>
              </w:rPr>
              <w:t xml:space="preserve"> and Latin</w:t>
            </w:r>
            <w:r w:rsidRPr="00BE43B5">
              <w:rPr>
                <w:color w:val="auto"/>
              </w:rPr>
              <w:t>, for example, metalanguage, quantum physics, teleconference</w:t>
            </w:r>
          </w:p>
          <w:p w14:paraId="19A14097" w14:textId="42321EF8" w:rsidR="00D85CD2" w:rsidRPr="0001245D" w:rsidRDefault="00D60DE0" w:rsidP="00F6551F">
            <w:pPr>
              <w:pStyle w:val="ACtabletextCEbullet"/>
              <w:numPr>
                <w:ilvl w:val="0"/>
                <w:numId w:val="15"/>
              </w:numPr>
              <w:rPr>
                <w:iCs/>
                <w:color w:val="auto"/>
              </w:rPr>
            </w:pPr>
            <w:r w:rsidRPr="0001245D">
              <w:rPr>
                <w:iCs/>
                <w:color w:val="auto"/>
              </w:rPr>
              <w:t xml:space="preserve">recognising the </w:t>
            </w:r>
            <w:r w:rsidR="00C42E02" w:rsidRPr="0001245D">
              <w:rPr>
                <w:iCs/>
                <w:color w:val="auto"/>
              </w:rPr>
              <w:t xml:space="preserve">influence </w:t>
            </w:r>
            <w:r w:rsidRPr="0001245D">
              <w:rPr>
                <w:iCs/>
                <w:color w:val="auto"/>
              </w:rPr>
              <w:t xml:space="preserve">of literary genres such as epic, tragedy, comedy, epigram, ode, </w:t>
            </w:r>
            <w:proofErr w:type="gramStart"/>
            <w:r w:rsidRPr="0001245D">
              <w:rPr>
                <w:iCs/>
                <w:color w:val="auto"/>
              </w:rPr>
              <w:t>history</w:t>
            </w:r>
            <w:proofErr w:type="gramEnd"/>
            <w:r w:rsidR="00EF1B45">
              <w:rPr>
                <w:iCs/>
                <w:color w:val="auto"/>
              </w:rPr>
              <w:t xml:space="preserve"> and</w:t>
            </w:r>
            <w:r w:rsidRPr="0001245D">
              <w:rPr>
                <w:iCs/>
                <w:color w:val="auto"/>
              </w:rPr>
              <w:t xml:space="preserve"> myth</w:t>
            </w:r>
            <w:r w:rsidR="006473F4">
              <w:rPr>
                <w:iCs/>
                <w:color w:val="auto"/>
              </w:rPr>
              <w:t>,</w:t>
            </w:r>
            <w:r w:rsidR="00FB10DA" w:rsidRPr="0001245D">
              <w:rPr>
                <w:iCs/>
                <w:color w:val="auto"/>
              </w:rPr>
              <w:t xml:space="preserve"> in order to understand different text types in English</w:t>
            </w:r>
          </w:p>
          <w:p w14:paraId="36837EB8" w14:textId="17DAEE35" w:rsidR="006F5E51" w:rsidRPr="00823198" w:rsidRDefault="00E670BA" w:rsidP="00F6551F">
            <w:pPr>
              <w:pStyle w:val="ListParagraph"/>
              <w:numPr>
                <w:ilvl w:val="0"/>
                <w:numId w:val="15"/>
              </w:numPr>
              <w:spacing w:after="120" w:line="240" w:lineRule="auto"/>
              <w:rPr>
                <w:iCs/>
                <w:color w:val="auto"/>
                <w:sz w:val="20"/>
                <w:szCs w:val="20"/>
              </w:rPr>
            </w:pPr>
            <w:r w:rsidRPr="00823198">
              <w:rPr>
                <w:rFonts w:eastAsia="Calibri"/>
                <w:iCs/>
                <w:color w:val="auto"/>
                <w:sz w:val="20"/>
                <w:szCs w:val="20"/>
              </w:rPr>
              <w:t>analysing language features in Classical Greek and English used to influence the intended audience, such as imagery</w:t>
            </w:r>
            <w:r w:rsidR="006473F4" w:rsidRPr="00823198">
              <w:rPr>
                <w:rFonts w:eastAsia="Calibri"/>
                <w:iCs/>
                <w:color w:val="auto"/>
                <w:sz w:val="20"/>
                <w:szCs w:val="20"/>
              </w:rPr>
              <w:t xml:space="preserve"> and</w:t>
            </w:r>
            <w:r w:rsidRPr="00823198">
              <w:rPr>
                <w:rFonts w:eastAsia="Calibri"/>
                <w:iCs/>
                <w:color w:val="auto"/>
                <w:sz w:val="20"/>
                <w:szCs w:val="20"/>
              </w:rPr>
              <w:t xml:space="preserve"> rhetorical devices</w:t>
            </w:r>
          </w:p>
        </w:tc>
      </w:tr>
    </w:tbl>
    <w:p w14:paraId="5E7D2411"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7511E6" w:rsidRPr="00F91937" w14:paraId="2CB7D57B" w14:textId="77777777" w:rsidTr="5B0A7FE6">
        <w:tc>
          <w:tcPr>
            <w:tcW w:w="15126" w:type="dxa"/>
            <w:gridSpan w:val="2"/>
            <w:shd w:val="clear" w:color="auto" w:fill="E5F5FB" w:themeFill="accent2"/>
          </w:tcPr>
          <w:p w14:paraId="216EA4DF" w14:textId="0B0874FF" w:rsidR="007511E6" w:rsidRPr="009700C0" w:rsidRDefault="007511E6" w:rsidP="00334516">
            <w:pPr>
              <w:pStyle w:val="BodyText"/>
              <w:spacing w:before="40" w:after="40" w:line="240" w:lineRule="auto"/>
              <w:ind w:left="23" w:right="23"/>
              <w:rPr>
                <w:b/>
                <w:bCs/>
                <w:iCs/>
                <w:color w:val="auto"/>
                <w:sz w:val="20"/>
              </w:rPr>
            </w:pPr>
            <w:r w:rsidRPr="009700C0">
              <w:rPr>
                <w:b/>
                <w:bCs/>
                <w:color w:val="auto"/>
                <w:sz w:val="20"/>
              </w:rPr>
              <w:lastRenderedPageBreak/>
              <w:t>Sub-strand: Understanding the interrelationship of language and culture</w:t>
            </w:r>
          </w:p>
        </w:tc>
      </w:tr>
      <w:tr w:rsidR="007511E6" w:rsidRPr="00E014DC" w14:paraId="68A63311" w14:textId="77777777" w:rsidTr="00846A8F">
        <w:trPr>
          <w:trHeight w:val="6686"/>
        </w:trPr>
        <w:tc>
          <w:tcPr>
            <w:tcW w:w="4673" w:type="dxa"/>
          </w:tcPr>
          <w:p w14:paraId="016A0F1E" w14:textId="7A0B6531" w:rsidR="00F15C21" w:rsidRPr="00825ABF" w:rsidRDefault="007727BE" w:rsidP="5B0A7FE6">
            <w:pPr>
              <w:pStyle w:val="ACtabletextCD"/>
              <w:rPr>
                <w:szCs w:val="20"/>
              </w:rPr>
            </w:pPr>
            <w:r w:rsidRPr="00825ABF">
              <w:rPr>
                <w:szCs w:val="20"/>
              </w:rPr>
              <w:t>reflect on and explain how</w:t>
            </w:r>
            <w:r w:rsidR="1CC55F2D" w:rsidRPr="00825ABF">
              <w:rPr>
                <w:szCs w:val="20"/>
              </w:rPr>
              <w:t xml:space="preserve"> </w:t>
            </w:r>
            <w:r w:rsidRPr="00825ABF">
              <w:rPr>
                <w:szCs w:val="20"/>
              </w:rPr>
              <w:t>language, texts and art</w:t>
            </w:r>
            <w:r w:rsidR="0090604B">
              <w:rPr>
                <w:szCs w:val="20"/>
              </w:rPr>
              <w:t>e</w:t>
            </w:r>
            <w:r w:rsidRPr="00825ABF">
              <w:rPr>
                <w:szCs w:val="20"/>
              </w:rPr>
              <w:t xml:space="preserve">facts provide </w:t>
            </w:r>
            <w:r w:rsidR="00891FB0" w:rsidRPr="00825ABF">
              <w:rPr>
                <w:szCs w:val="20"/>
              </w:rPr>
              <w:t>understanding of</w:t>
            </w:r>
            <w:r w:rsidRPr="00825ABF">
              <w:rPr>
                <w:szCs w:val="20"/>
              </w:rPr>
              <w:t xml:space="preserve"> culture</w:t>
            </w:r>
            <w:r w:rsidR="00891FB0" w:rsidRPr="00825ABF">
              <w:rPr>
                <w:szCs w:val="20"/>
              </w:rPr>
              <w:t xml:space="preserve"> and</w:t>
            </w:r>
            <w:r w:rsidR="0045490F" w:rsidRPr="00825ABF">
              <w:rPr>
                <w:szCs w:val="20"/>
              </w:rPr>
              <w:t xml:space="preserve"> identity</w:t>
            </w:r>
          </w:p>
          <w:p w14:paraId="23859AB0" w14:textId="68DEB8EA" w:rsidR="008A0368" w:rsidRPr="00825ABF" w:rsidRDefault="008A0368" w:rsidP="00E62B2A">
            <w:pPr>
              <w:pStyle w:val="ACtabletextCD"/>
              <w:rPr>
                <w:iCs/>
                <w:szCs w:val="20"/>
              </w:rPr>
            </w:pPr>
            <w:r w:rsidRPr="00825ABF">
              <w:rPr>
                <w:rStyle w:val="SubtleEmphasis"/>
                <w:szCs w:val="20"/>
              </w:rPr>
              <w:t>ACL9LCG10U0</w:t>
            </w:r>
            <w:r w:rsidR="000632B0">
              <w:rPr>
                <w:rStyle w:val="SubtleEmphasis"/>
                <w:szCs w:val="20"/>
              </w:rPr>
              <w:t>4</w:t>
            </w:r>
          </w:p>
        </w:tc>
        <w:tc>
          <w:tcPr>
            <w:tcW w:w="10453" w:type="dxa"/>
          </w:tcPr>
          <w:p w14:paraId="5D2D2367" w14:textId="1F674D94" w:rsidR="00BF191E" w:rsidRPr="009700C0" w:rsidRDefault="00BF191E" w:rsidP="00F6551F">
            <w:pPr>
              <w:pStyle w:val="ACtabletextCEbullet"/>
              <w:numPr>
                <w:ilvl w:val="0"/>
                <w:numId w:val="16"/>
              </w:numPr>
              <w:rPr>
                <w:color w:val="auto"/>
              </w:rPr>
            </w:pPr>
            <w:r w:rsidRPr="009700C0">
              <w:rPr>
                <w:color w:val="auto"/>
              </w:rPr>
              <w:t xml:space="preserve">discussing the spread of Greek influence across the Mediterranean and Black Sea, including the use of Greek as the common language for government, trade, commerce, </w:t>
            </w:r>
            <w:proofErr w:type="gramStart"/>
            <w:r w:rsidRPr="009700C0">
              <w:rPr>
                <w:color w:val="auto"/>
              </w:rPr>
              <w:t>education</w:t>
            </w:r>
            <w:proofErr w:type="gramEnd"/>
            <w:r w:rsidRPr="009700C0">
              <w:rPr>
                <w:color w:val="auto"/>
              </w:rPr>
              <w:t xml:space="preserve"> and law</w:t>
            </w:r>
          </w:p>
          <w:p w14:paraId="5917E88D" w14:textId="12A6F815" w:rsidR="006821DC" w:rsidRPr="00825ABF" w:rsidRDefault="00347BEE" w:rsidP="00F6551F">
            <w:pPr>
              <w:pStyle w:val="ACtabletextCEbullet"/>
              <w:numPr>
                <w:ilvl w:val="0"/>
                <w:numId w:val="16"/>
              </w:numPr>
              <w:spacing w:before="110" w:after="110"/>
              <w:rPr>
                <w:iCs/>
                <w:color w:val="auto"/>
              </w:rPr>
            </w:pPr>
            <w:r>
              <w:rPr>
                <w:iCs/>
                <w:color w:val="auto"/>
              </w:rPr>
              <w:t>explaining why</w:t>
            </w:r>
            <w:r w:rsidR="006821DC" w:rsidRPr="00825ABF">
              <w:rPr>
                <w:iCs/>
                <w:color w:val="auto"/>
              </w:rPr>
              <w:t xml:space="preserve"> Classical Greek was the </w:t>
            </w:r>
            <w:r w:rsidR="00130FFF" w:rsidRPr="00825ABF">
              <w:rPr>
                <w:iCs/>
                <w:color w:val="auto"/>
              </w:rPr>
              <w:t xml:space="preserve">form of the </w:t>
            </w:r>
            <w:r w:rsidR="006821DC" w:rsidRPr="00825ABF">
              <w:rPr>
                <w:iCs/>
                <w:color w:val="auto"/>
              </w:rPr>
              <w:t xml:space="preserve">language used by significant </w:t>
            </w:r>
            <w:r w:rsidR="0036456C">
              <w:rPr>
                <w:iCs/>
                <w:color w:val="auto"/>
              </w:rPr>
              <w:t>authors of A</w:t>
            </w:r>
            <w:r w:rsidR="006821DC" w:rsidRPr="00825ABF">
              <w:rPr>
                <w:iCs/>
                <w:color w:val="auto"/>
              </w:rPr>
              <w:t>ncient Gree</w:t>
            </w:r>
            <w:r w:rsidR="0036456C">
              <w:rPr>
                <w:iCs/>
                <w:color w:val="auto"/>
              </w:rPr>
              <w:t>ce</w:t>
            </w:r>
            <w:r w:rsidR="006821DC" w:rsidRPr="00825ABF">
              <w:rPr>
                <w:iCs/>
                <w:color w:val="auto"/>
              </w:rPr>
              <w:t>, such as Thucydides, Sophocles, Plato</w:t>
            </w:r>
            <w:r w:rsidR="00D2535A">
              <w:rPr>
                <w:iCs/>
                <w:color w:val="auto"/>
              </w:rPr>
              <w:t xml:space="preserve"> and</w:t>
            </w:r>
            <w:r w:rsidR="006821DC" w:rsidRPr="00825ABF">
              <w:rPr>
                <w:iCs/>
                <w:color w:val="auto"/>
              </w:rPr>
              <w:t xml:space="preserve"> Lysias, in texts in which they expressed</w:t>
            </w:r>
            <w:r w:rsidR="00D2535A">
              <w:rPr>
                <w:iCs/>
                <w:color w:val="auto"/>
              </w:rPr>
              <w:t xml:space="preserve"> the</w:t>
            </w:r>
            <w:r w:rsidR="006821DC" w:rsidRPr="00825ABF">
              <w:rPr>
                <w:iCs/>
                <w:color w:val="auto"/>
              </w:rPr>
              <w:t xml:space="preserve"> attitudes, </w:t>
            </w:r>
            <w:r w:rsidR="009B358D">
              <w:rPr>
                <w:iCs/>
                <w:color w:val="auto"/>
              </w:rPr>
              <w:t>beliefs and values</w:t>
            </w:r>
            <w:r w:rsidR="006821DC" w:rsidRPr="00825ABF">
              <w:rPr>
                <w:iCs/>
                <w:color w:val="auto"/>
              </w:rPr>
              <w:t xml:space="preserve"> of the time</w:t>
            </w:r>
          </w:p>
          <w:p w14:paraId="1E1C73A6" w14:textId="74A753DE" w:rsidR="00C96719" w:rsidRPr="0007076A" w:rsidRDefault="00C96719" w:rsidP="00F6551F">
            <w:pPr>
              <w:pStyle w:val="ACtabletextCEbullet"/>
              <w:numPr>
                <w:ilvl w:val="0"/>
                <w:numId w:val="16"/>
              </w:numPr>
              <w:spacing w:before="110" w:after="110"/>
              <w:rPr>
                <w:i/>
                <w:iCs/>
                <w:color w:val="auto"/>
              </w:rPr>
            </w:pPr>
            <w:r w:rsidRPr="0007076A">
              <w:rPr>
                <w:color w:val="auto"/>
              </w:rPr>
              <w:t xml:space="preserve">understanding how language and cultural practices are interconnected, for example, by explaining religious or political connotations associated with words such as </w:t>
            </w:r>
            <w:proofErr w:type="spellStart"/>
            <w:r w:rsidRPr="0007076A">
              <w:rPr>
                <w:i/>
                <w:iCs/>
                <w:color w:val="auto"/>
              </w:rPr>
              <w:t>ἡρῷον</w:t>
            </w:r>
            <w:proofErr w:type="spellEnd"/>
            <w:r w:rsidRPr="0007076A">
              <w:rPr>
                <w:i/>
                <w:iCs/>
                <w:color w:val="auto"/>
              </w:rPr>
              <w:t xml:space="preserve">, </w:t>
            </w:r>
            <w:proofErr w:type="spellStart"/>
            <w:r w:rsidRPr="0007076A">
              <w:rPr>
                <w:i/>
                <w:iCs/>
                <w:color w:val="auto"/>
              </w:rPr>
              <w:t>μυστήρι</w:t>
            </w:r>
            <w:proofErr w:type="spellEnd"/>
            <w:r w:rsidRPr="0007076A">
              <w:rPr>
                <w:i/>
                <w:iCs/>
                <w:color w:val="auto"/>
              </w:rPr>
              <w:t>α, β</w:t>
            </w:r>
            <w:proofErr w:type="spellStart"/>
            <w:r w:rsidRPr="0007076A">
              <w:rPr>
                <w:i/>
                <w:iCs/>
                <w:color w:val="auto"/>
              </w:rPr>
              <w:t>ουλη</w:t>
            </w:r>
            <w:proofErr w:type="spellEnd"/>
            <w:r w:rsidRPr="0007076A">
              <w:rPr>
                <w:i/>
                <w:iCs/>
                <w:color w:val="auto"/>
              </w:rPr>
              <w:t xml:space="preserve">, </w:t>
            </w:r>
            <w:proofErr w:type="spellStart"/>
            <w:r w:rsidRPr="0007076A">
              <w:rPr>
                <w:i/>
                <w:iCs/>
                <w:color w:val="auto"/>
              </w:rPr>
              <w:t>δημ</w:t>
            </w:r>
            <w:proofErr w:type="spellEnd"/>
            <w:r w:rsidRPr="0007076A">
              <w:rPr>
                <w:i/>
                <w:iCs/>
                <w:color w:val="auto"/>
              </w:rPr>
              <w:t>αγωγος</w:t>
            </w:r>
          </w:p>
          <w:p w14:paraId="524956A5" w14:textId="351BC572" w:rsidR="001D7B07" w:rsidRPr="0007076A" w:rsidRDefault="0007076A" w:rsidP="00F6551F">
            <w:pPr>
              <w:pStyle w:val="ListParagraph"/>
              <w:numPr>
                <w:ilvl w:val="0"/>
                <w:numId w:val="16"/>
              </w:numPr>
              <w:spacing w:after="120"/>
              <w:rPr>
                <w:color w:val="auto"/>
                <w:sz w:val="20"/>
                <w:szCs w:val="20"/>
              </w:rPr>
            </w:pPr>
            <w:r w:rsidRPr="0007076A">
              <w:rPr>
                <w:color w:val="auto"/>
                <w:sz w:val="20"/>
                <w:szCs w:val="20"/>
              </w:rPr>
              <w:t xml:space="preserve">investigating First Nations Australians material culture such as instruments, jewellery, music, art, </w:t>
            </w:r>
            <w:proofErr w:type="gramStart"/>
            <w:r w:rsidRPr="0007076A">
              <w:rPr>
                <w:color w:val="auto"/>
                <w:sz w:val="20"/>
                <w:szCs w:val="20"/>
              </w:rPr>
              <w:t>painting</w:t>
            </w:r>
            <w:proofErr w:type="gramEnd"/>
            <w:r w:rsidRPr="0007076A">
              <w:rPr>
                <w:color w:val="auto"/>
                <w:sz w:val="20"/>
                <w:szCs w:val="20"/>
              </w:rPr>
              <w:t xml:space="preserve"> and dance</w:t>
            </w:r>
            <w:r w:rsidR="008A7A01">
              <w:rPr>
                <w:color w:val="auto"/>
                <w:sz w:val="20"/>
                <w:szCs w:val="20"/>
              </w:rPr>
              <w:t xml:space="preserve">, </w:t>
            </w:r>
            <w:r w:rsidRPr="0007076A">
              <w:rPr>
                <w:color w:val="auto"/>
                <w:sz w:val="20"/>
                <w:szCs w:val="20"/>
              </w:rPr>
              <w:t xml:space="preserve">discussing how they provide an understanding of beliefs, cultural practices and </w:t>
            </w:r>
            <w:r w:rsidR="00A54061" w:rsidRPr="0007076A">
              <w:rPr>
                <w:color w:val="auto"/>
                <w:sz w:val="20"/>
                <w:szCs w:val="20"/>
              </w:rPr>
              <w:t>social values</w:t>
            </w:r>
            <w:r w:rsidR="009029C7">
              <w:rPr>
                <w:color w:val="auto"/>
                <w:sz w:val="20"/>
                <w:szCs w:val="20"/>
              </w:rPr>
              <w:t>,</w:t>
            </w:r>
            <w:r w:rsidR="002802F2">
              <w:rPr>
                <w:color w:val="auto"/>
                <w:sz w:val="20"/>
                <w:szCs w:val="20"/>
              </w:rPr>
              <w:t xml:space="preserve"> and making connections </w:t>
            </w:r>
            <w:r w:rsidR="002F591A">
              <w:rPr>
                <w:color w:val="auto"/>
                <w:sz w:val="20"/>
                <w:szCs w:val="20"/>
              </w:rPr>
              <w:t xml:space="preserve">with those of </w:t>
            </w:r>
            <w:r w:rsidR="00E94252">
              <w:rPr>
                <w:color w:val="auto"/>
                <w:sz w:val="20"/>
                <w:szCs w:val="20"/>
              </w:rPr>
              <w:t>A</w:t>
            </w:r>
            <w:r w:rsidR="002F591A">
              <w:rPr>
                <w:color w:val="auto"/>
                <w:sz w:val="20"/>
                <w:szCs w:val="20"/>
              </w:rPr>
              <w:t>ncient Greece</w:t>
            </w:r>
            <w:r w:rsidR="00CE67E7">
              <w:rPr>
                <w:color w:val="auto"/>
                <w:sz w:val="20"/>
                <w:szCs w:val="20"/>
              </w:rPr>
              <w:t xml:space="preserve"> </w:t>
            </w:r>
          </w:p>
          <w:p w14:paraId="2E69B8A6" w14:textId="0572740B" w:rsidR="00BA4C92" w:rsidRPr="009700C0" w:rsidRDefault="005F38D7" w:rsidP="00F6551F">
            <w:pPr>
              <w:pStyle w:val="ACtabletextCEbullet"/>
              <w:numPr>
                <w:ilvl w:val="0"/>
                <w:numId w:val="16"/>
              </w:numPr>
              <w:spacing w:before="110" w:after="110"/>
              <w:rPr>
                <w:rFonts w:eastAsia="Calibri"/>
                <w:color w:val="auto"/>
              </w:rPr>
            </w:pPr>
            <w:r w:rsidRPr="009700C0">
              <w:rPr>
                <w:rFonts w:eastAsia="Calibri"/>
                <w:color w:val="auto"/>
              </w:rPr>
              <w:t xml:space="preserve">discussing ancient Greek values that are embedded in terms such as </w:t>
            </w:r>
            <w:proofErr w:type="spellStart"/>
            <w:r w:rsidRPr="009700C0">
              <w:rPr>
                <w:rFonts w:eastAsia="Calibri"/>
                <w:i/>
                <w:iCs/>
                <w:color w:val="auto"/>
              </w:rPr>
              <w:t>ξενί</w:t>
            </w:r>
            <w:proofErr w:type="spellEnd"/>
            <w:r w:rsidRPr="009700C0">
              <w:rPr>
                <w:rFonts w:eastAsia="Calibri"/>
                <w:i/>
                <w:iCs/>
                <w:color w:val="auto"/>
              </w:rPr>
              <w:t>α</w:t>
            </w:r>
            <w:r w:rsidRPr="009700C0">
              <w:rPr>
                <w:rFonts w:eastAsia="Calibri"/>
                <w:color w:val="auto"/>
              </w:rPr>
              <w:t xml:space="preserve"> and considering their significance in the modern world</w:t>
            </w:r>
          </w:p>
          <w:p w14:paraId="7C78B3B1" w14:textId="12DA845E" w:rsidR="00943D44" w:rsidRPr="009700C0" w:rsidRDefault="00943D44" w:rsidP="00F6551F">
            <w:pPr>
              <w:pStyle w:val="ListParagraph"/>
              <w:numPr>
                <w:ilvl w:val="0"/>
                <w:numId w:val="16"/>
              </w:numPr>
              <w:rPr>
                <w:iCs/>
                <w:color w:val="auto"/>
                <w:sz w:val="20"/>
                <w:szCs w:val="20"/>
              </w:rPr>
            </w:pPr>
            <w:r w:rsidRPr="009700C0">
              <w:rPr>
                <w:iCs/>
                <w:color w:val="auto"/>
                <w:sz w:val="20"/>
                <w:szCs w:val="20"/>
              </w:rPr>
              <w:t xml:space="preserve">discussing how </w:t>
            </w:r>
            <w:r w:rsidR="00900767">
              <w:rPr>
                <w:iCs/>
                <w:color w:val="auto"/>
                <w:sz w:val="20"/>
                <w:szCs w:val="20"/>
              </w:rPr>
              <w:t xml:space="preserve">the </w:t>
            </w:r>
            <w:r w:rsidRPr="009700C0">
              <w:rPr>
                <w:iCs/>
                <w:color w:val="auto"/>
                <w:sz w:val="20"/>
                <w:szCs w:val="20"/>
              </w:rPr>
              <w:t xml:space="preserve">values, attitudes and practices of people living in </w:t>
            </w:r>
            <w:r w:rsidR="000B2F46">
              <w:rPr>
                <w:iCs/>
                <w:color w:val="auto"/>
                <w:sz w:val="20"/>
                <w:szCs w:val="20"/>
              </w:rPr>
              <w:t>A</w:t>
            </w:r>
            <w:r w:rsidRPr="009700C0">
              <w:rPr>
                <w:iCs/>
                <w:color w:val="auto"/>
                <w:sz w:val="20"/>
                <w:szCs w:val="20"/>
              </w:rPr>
              <w:t>ncient Gree</w:t>
            </w:r>
            <w:r w:rsidR="00B0165B">
              <w:rPr>
                <w:iCs/>
                <w:color w:val="auto"/>
                <w:sz w:val="20"/>
                <w:szCs w:val="20"/>
              </w:rPr>
              <w:t>k society</w:t>
            </w:r>
            <w:r w:rsidRPr="009700C0">
              <w:rPr>
                <w:iCs/>
                <w:color w:val="auto"/>
                <w:sz w:val="20"/>
                <w:szCs w:val="20"/>
              </w:rPr>
              <w:t xml:space="preserve"> reflect their identity and </w:t>
            </w:r>
            <w:r w:rsidR="00E37ACC">
              <w:rPr>
                <w:iCs/>
                <w:color w:val="auto"/>
                <w:sz w:val="20"/>
                <w:szCs w:val="20"/>
              </w:rPr>
              <w:t xml:space="preserve">whether they </w:t>
            </w:r>
            <w:r w:rsidRPr="009700C0">
              <w:rPr>
                <w:iCs/>
                <w:color w:val="auto"/>
                <w:sz w:val="20"/>
                <w:szCs w:val="20"/>
              </w:rPr>
              <w:t xml:space="preserve">are </w:t>
            </w:r>
            <w:proofErr w:type="gramStart"/>
            <w:r w:rsidRPr="009700C0">
              <w:rPr>
                <w:iCs/>
                <w:color w:val="auto"/>
                <w:sz w:val="20"/>
                <w:szCs w:val="20"/>
              </w:rPr>
              <w:t>similar to</w:t>
            </w:r>
            <w:proofErr w:type="gramEnd"/>
            <w:r w:rsidRPr="009700C0">
              <w:rPr>
                <w:iCs/>
                <w:color w:val="auto"/>
                <w:sz w:val="20"/>
                <w:szCs w:val="20"/>
              </w:rPr>
              <w:t xml:space="preserve"> or different from their own</w:t>
            </w:r>
          </w:p>
          <w:p w14:paraId="2B0A95C2" w14:textId="4BC5056B" w:rsidR="00744744" w:rsidRPr="009700C0" w:rsidRDefault="00B5407A" w:rsidP="00F6551F">
            <w:pPr>
              <w:pStyle w:val="ACtabletextCEbullet"/>
              <w:numPr>
                <w:ilvl w:val="0"/>
                <w:numId w:val="16"/>
              </w:numPr>
              <w:spacing w:before="110" w:after="110"/>
              <w:rPr>
                <w:color w:val="auto"/>
              </w:rPr>
            </w:pPr>
            <w:r>
              <w:rPr>
                <w:iCs/>
                <w:color w:val="auto"/>
              </w:rPr>
              <w:t>investigating</w:t>
            </w:r>
            <w:r w:rsidRPr="009700C0">
              <w:rPr>
                <w:iCs/>
                <w:color w:val="auto"/>
              </w:rPr>
              <w:t xml:space="preserve"> </w:t>
            </w:r>
            <w:r w:rsidR="00241E39" w:rsidRPr="009700C0">
              <w:rPr>
                <w:iCs/>
                <w:color w:val="auto"/>
              </w:rPr>
              <w:t>how the study of ancient texts, language and art</w:t>
            </w:r>
            <w:r w:rsidR="0090604B">
              <w:rPr>
                <w:iCs/>
                <w:color w:val="auto"/>
              </w:rPr>
              <w:t>e</w:t>
            </w:r>
            <w:r w:rsidR="00241E39" w:rsidRPr="009700C0">
              <w:rPr>
                <w:iCs/>
                <w:color w:val="auto"/>
              </w:rPr>
              <w:t xml:space="preserve">facts can help to examine and interpret </w:t>
            </w:r>
            <w:r w:rsidR="007F77F7">
              <w:rPr>
                <w:iCs/>
                <w:color w:val="auto"/>
              </w:rPr>
              <w:t xml:space="preserve">their </w:t>
            </w:r>
            <w:r w:rsidR="00241E39" w:rsidRPr="009700C0">
              <w:rPr>
                <w:iCs/>
                <w:color w:val="auto"/>
              </w:rPr>
              <w:t xml:space="preserve">own world, </w:t>
            </w:r>
            <w:r w:rsidR="0045671E">
              <w:rPr>
                <w:iCs/>
                <w:color w:val="auto"/>
              </w:rPr>
              <w:t>and analysing</w:t>
            </w:r>
            <w:r w:rsidR="0045671E" w:rsidRPr="009700C0">
              <w:rPr>
                <w:iCs/>
                <w:color w:val="auto"/>
              </w:rPr>
              <w:t xml:space="preserve"> </w:t>
            </w:r>
            <w:r w:rsidR="007F77F7">
              <w:rPr>
                <w:iCs/>
                <w:color w:val="auto"/>
              </w:rPr>
              <w:t xml:space="preserve">their </w:t>
            </w:r>
            <w:r w:rsidR="00241E39" w:rsidRPr="009700C0">
              <w:rPr>
                <w:iCs/>
                <w:color w:val="auto"/>
              </w:rPr>
              <w:t xml:space="preserve">own and others’ assumptions about family and civic responsibilities, traditions, </w:t>
            </w:r>
            <w:proofErr w:type="gramStart"/>
            <w:r w:rsidR="00241E39" w:rsidRPr="009700C0">
              <w:rPr>
                <w:iCs/>
                <w:color w:val="auto"/>
              </w:rPr>
              <w:t>values</w:t>
            </w:r>
            <w:proofErr w:type="gramEnd"/>
            <w:r w:rsidR="00241E39" w:rsidRPr="009700C0">
              <w:rPr>
                <w:iCs/>
                <w:color w:val="auto"/>
              </w:rPr>
              <w:t xml:space="preserve"> and attitudes</w:t>
            </w:r>
            <w:r w:rsidR="001A2502">
              <w:rPr>
                <w:iCs/>
                <w:color w:val="auto"/>
              </w:rPr>
              <w:t xml:space="preserve">, and </w:t>
            </w:r>
            <w:r w:rsidR="00E4464D">
              <w:rPr>
                <w:iCs/>
                <w:color w:val="auto"/>
              </w:rPr>
              <w:t>how th</w:t>
            </w:r>
            <w:r w:rsidR="00986B16">
              <w:rPr>
                <w:iCs/>
                <w:color w:val="auto"/>
              </w:rPr>
              <w:t>ese</w:t>
            </w:r>
            <w:r w:rsidR="00E4464D">
              <w:rPr>
                <w:iCs/>
                <w:color w:val="auto"/>
              </w:rPr>
              <w:t xml:space="preserve"> can</w:t>
            </w:r>
            <w:r w:rsidR="003E1903">
              <w:rPr>
                <w:iCs/>
                <w:color w:val="auto"/>
              </w:rPr>
              <w:t xml:space="preserve"> shape</w:t>
            </w:r>
            <w:r w:rsidR="006D7B4D">
              <w:rPr>
                <w:iCs/>
                <w:color w:val="auto"/>
              </w:rPr>
              <w:t xml:space="preserve"> their</w:t>
            </w:r>
            <w:r w:rsidR="00553B1A">
              <w:rPr>
                <w:iCs/>
                <w:color w:val="auto"/>
              </w:rPr>
              <w:t xml:space="preserve"> </w:t>
            </w:r>
            <w:r w:rsidR="00241E39" w:rsidRPr="009700C0">
              <w:rPr>
                <w:iCs/>
                <w:color w:val="auto"/>
              </w:rPr>
              <w:t>own sense of identity</w:t>
            </w:r>
          </w:p>
          <w:p w14:paraId="6BAF9A7C" w14:textId="703DEC7E" w:rsidR="002A1BE0" w:rsidRPr="00825ABF" w:rsidRDefault="00B07D64" w:rsidP="00F6551F">
            <w:pPr>
              <w:pStyle w:val="ListParagraph"/>
              <w:numPr>
                <w:ilvl w:val="0"/>
                <w:numId w:val="16"/>
              </w:numPr>
              <w:spacing w:after="120" w:line="240" w:lineRule="auto"/>
              <w:rPr>
                <w:color w:val="auto"/>
                <w:sz w:val="20"/>
                <w:szCs w:val="20"/>
              </w:rPr>
            </w:pPr>
            <w:r w:rsidRPr="00825ABF">
              <w:rPr>
                <w:color w:val="auto"/>
                <w:sz w:val="20"/>
                <w:szCs w:val="20"/>
              </w:rPr>
              <w:t xml:space="preserve">exploring the identity and loyalty of </w:t>
            </w:r>
            <w:r w:rsidR="00C85EB4">
              <w:rPr>
                <w:color w:val="auto"/>
                <w:sz w:val="20"/>
                <w:szCs w:val="20"/>
              </w:rPr>
              <w:t>people of A</w:t>
            </w:r>
            <w:r w:rsidRPr="00825ABF">
              <w:rPr>
                <w:color w:val="auto"/>
                <w:sz w:val="20"/>
                <w:szCs w:val="20"/>
              </w:rPr>
              <w:t>ncient Gree</w:t>
            </w:r>
            <w:r w:rsidR="00C85EB4">
              <w:rPr>
                <w:color w:val="auto"/>
                <w:sz w:val="20"/>
                <w:szCs w:val="20"/>
              </w:rPr>
              <w:t>ce</w:t>
            </w:r>
            <w:r w:rsidRPr="00825ABF">
              <w:rPr>
                <w:color w:val="auto"/>
                <w:sz w:val="20"/>
                <w:szCs w:val="20"/>
              </w:rPr>
              <w:t xml:space="preserve"> as members of separate city-states and relating this to their own identity as a member of a local community or a state/territory/nation</w:t>
            </w:r>
          </w:p>
          <w:p w14:paraId="0347C69C" w14:textId="77777777" w:rsidR="002A1BE0" w:rsidRPr="00825ABF" w:rsidRDefault="00B07D64" w:rsidP="00F6551F">
            <w:pPr>
              <w:pStyle w:val="ACtabletextCEbullet"/>
              <w:numPr>
                <w:ilvl w:val="0"/>
                <w:numId w:val="16"/>
              </w:numPr>
              <w:spacing w:before="110" w:after="110"/>
              <w:rPr>
                <w:color w:val="auto"/>
              </w:rPr>
            </w:pPr>
            <w:r w:rsidRPr="00825ABF">
              <w:rPr>
                <w:color w:val="auto"/>
              </w:rPr>
              <w:t>considering how cultural diversity has continued to be an integral feature of society since ancient times</w:t>
            </w:r>
          </w:p>
          <w:p w14:paraId="35409008" w14:textId="12A69909" w:rsidR="00E640B8" w:rsidRPr="009700C0" w:rsidRDefault="00E640B8" w:rsidP="00F6551F">
            <w:pPr>
              <w:pStyle w:val="ListParagraph"/>
              <w:numPr>
                <w:ilvl w:val="0"/>
                <w:numId w:val="16"/>
              </w:numPr>
              <w:spacing w:after="120" w:line="240" w:lineRule="auto"/>
              <w:rPr>
                <w:color w:val="auto"/>
                <w:sz w:val="20"/>
                <w:szCs w:val="20"/>
              </w:rPr>
            </w:pPr>
            <w:r w:rsidRPr="009700C0">
              <w:rPr>
                <w:iCs/>
                <w:color w:val="auto"/>
                <w:sz w:val="20"/>
                <w:szCs w:val="20"/>
              </w:rPr>
              <w:t>discussing the enduring use of Classical Greek in religious contexts in the contemporary world, for example,</w:t>
            </w:r>
            <w:r w:rsidRPr="009700C0">
              <w:rPr>
                <w:color w:val="auto"/>
                <w:sz w:val="20"/>
                <w:szCs w:val="20"/>
              </w:rPr>
              <w:t xml:space="preserve"> </w:t>
            </w:r>
            <w:proofErr w:type="spellStart"/>
            <w:r w:rsidRPr="00D52F1D">
              <w:rPr>
                <w:i/>
                <w:iCs/>
                <w:color w:val="auto"/>
                <w:sz w:val="20"/>
                <w:szCs w:val="20"/>
              </w:rPr>
              <w:t>κύριε</w:t>
            </w:r>
            <w:proofErr w:type="spellEnd"/>
            <w:r w:rsidRPr="00D52F1D">
              <w:rPr>
                <w:i/>
                <w:iCs/>
                <w:color w:val="auto"/>
                <w:sz w:val="20"/>
                <w:szCs w:val="20"/>
              </w:rPr>
              <w:t xml:space="preserve"> </w:t>
            </w:r>
            <w:proofErr w:type="spellStart"/>
            <w:r w:rsidRPr="00D52F1D">
              <w:rPr>
                <w:i/>
                <w:iCs/>
                <w:color w:val="auto"/>
                <w:sz w:val="20"/>
                <w:szCs w:val="20"/>
              </w:rPr>
              <w:t>ἐλέησον</w:t>
            </w:r>
            <w:proofErr w:type="spellEnd"/>
            <w:r w:rsidRPr="00D52F1D">
              <w:rPr>
                <w:i/>
                <w:iCs/>
                <w:color w:val="auto"/>
                <w:sz w:val="20"/>
                <w:szCs w:val="20"/>
              </w:rPr>
              <w:t xml:space="preserve">, </w:t>
            </w:r>
            <w:proofErr w:type="spellStart"/>
            <w:r w:rsidRPr="00D52F1D">
              <w:rPr>
                <w:i/>
                <w:iCs/>
                <w:color w:val="auto"/>
                <w:sz w:val="20"/>
                <w:szCs w:val="20"/>
              </w:rPr>
              <w:t>Χριστὀς</w:t>
            </w:r>
            <w:proofErr w:type="spellEnd"/>
            <w:r w:rsidRPr="00D52F1D">
              <w:rPr>
                <w:i/>
                <w:iCs/>
                <w:color w:val="auto"/>
                <w:sz w:val="20"/>
                <w:szCs w:val="20"/>
              </w:rPr>
              <w:t xml:space="preserve">, </w:t>
            </w:r>
            <w:proofErr w:type="spellStart"/>
            <w:r w:rsidRPr="00D52F1D">
              <w:rPr>
                <w:i/>
                <w:iCs/>
                <w:color w:val="auto"/>
                <w:sz w:val="20"/>
                <w:szCs w:val="20"/>
              </w:rPr>
              <w:t>ἐκκλησί</w:t>
            </w:r>
            <w:proofErr w:type="spellEnd"/>
            <w:r w:rsidRPr="00D52F1D">
              <w:rPr>
                <w:i/>
                <w:iCs/>
                <w:color w:val="auto"/>
                <w:sz w:val="20"/>
                <w:szCs w:val="20"/>
              </w:rPr>
              <w:t xml:space="preserve">α, </w:t>
            </w:r>
            <w:proofErr w:type="spellStart"/>
            <w:r w:rsidRPr="00D52F1D">
              <w:rPr>
                <w:i/>
                <w:iCs/>
                <w:color w:val="auto"/>
                <w:sz w:val="20"/>
                <w:szCs w:val="20"/>
              </w:rPr>
              <w:t>κλῆρος</w:t>
            </w:r>
            <w:proofErr w:type="spellEnd"/>
            <w:r w:rsidRPr="00D52F1D">
              <w:rPr>
                <w:i/>
                <w:iCs/>
                <w:color w:val="auto"/>
                <w:sz w:val="20"/>
                <w:szCs w:val="20"/>
              </w:rPr>
              <w:t xml:space="preserve">, </w:t>
            </w:r>
            <w:proofErr w:type="spellStart"/>
            <w:r w:rsidRPr="00D52F1D">
              <w:rPr>
                <w:i/>
                <w:iCs/>
                <w:color w:val="auto"/>
                <w:sz w:val="20"/>
                <w:szCs w:val="20"/>
              </w:rPr>
              <w:t>ἄγγελος</w:t>
            </w:r>
            <w:proofErr w:type="spellEnd"/>
            <w:r w:rsidRPr="00D52F1D">
              <w:rPr>
                <w:i/>
                <w:iCs/>
                <w:color w:val="auto"/>
                <w:sz w:val="20"/>
                <w:szCs w:val="20"/>
              </w:rPr>
              <w:t xml:space="preserve">, </w:t>
            </w:r>
            <w:proofErr w:type="spellStart"/>
            <w:r w:rsidRPr="00D52F1D">
              <w:rPr>
                <w:i/>
                <w:iCs/>
                <w:color w:val="auto"/>
                <w:sz w:val="20"/>
                <w:szCs w:val="20"/>
              </w:rPr>
              <w:t>ὕμνος</w:t>
            </w:r>
            <w:proofErr w:type="spellEnd"/>
            <w:r w:rsidRPr="00D52F1D">
              <w:rPr>
                <w:i/>
                <w:iCs/>
                <w:color w:val="auto"/>
                <w:sz w:val="20"/>
                <w:szCs w:val="20"/>
              </w:rPr>
              <w:t xml:space="preserve">, </w:t>
            </w:r>
            <w:proofErr w:type="spellStart"/>
            <w:r w:rsidRPr="00D52F1D">
              <w:rPr>
                <w:i/>
                <w:iCs/>
                <w:color w:val="auto"/>
                <w:sz w:val="20"/>
                <w:szCs w:val="20"/>
              </w:rPr>
              <w:t>εὐ</w:t>
            </w:r>
            <w:proofErr w:type="spellEnd"/>
            <w:r w:rsidRPr="00D52F1D">
              <w:rPr>
                <w:i/>
                <w:iCs/>
                <w:color w:val="auto"/>
                <w:sz w:val="20"/>
                <w:szCs w:val="20"/>
              </w:rPr>
              <w:t>αγγέλιον</w:t>
            </w:r>
          </w:p>
          <w:p w14:paraId="3672AEBC" w14:textId="087AC805" w:rsidR="00777BF3" w:rsidRPr="003B52E6" w:rsidRDefault="00825ABF" w:rsidP="00F6551F">
            <w:pPr>
              <w:pStyle w:val="ACtabletextCEbullet"/>
              <w:numPr>
                <w:ilvl w:val="0"/>
                <w:numId w:val="16"/>
              </w:numPr>
              <w:spacing w:before="110" w:after="110"/>
              <w:rPr>
                <w:iCs/>
                <w:color w:val="auto"/>
              </w:rPr>
            </w:pPr>
            <w:r w:rsidRPr="009700C0">
              <w:rPr>
                <w:iCs/>
                <w:color w:val="auto"/>
              </w:rPr>
              <w:t xml:space="preserve">investigating the use of dialects to denote differences in ethnicity and social status in </w:t>
            </w:r>
            <w:r w:rsidR="000B2F46">
              <w:rPr>
                <w:iCs/>
                <w:color w:val="auto"/>
              </w:rPr>
              <w:t>A</w:t>
            </w:r>
            <w:r w:rsidRPr="009700C0">
              <w:rPr>
                <w:iCs/>
                <w:color w:val="auto"/>
              </w:rPr>
              <w:t>ncient Greece, for example, Aristophanes’ use of Doric to ridicule a Spartan character</w:t>
            </w:r>
          </w:p>
        </w:tc>
      </w:tr>
    </w:tbl>
    <w:p w14:paraId="45C66946" w14:textId="4B020C09" w:rsidR="00F757B8" w:rsidRDefault="00F757B8" w:rsidP="006B3593">
      <w:pPr>
        <w:pStyle w:val="ACARA-TableHeadline"/>
      </w:pPr>
    </w:p>
    <w:sectPr w:rsidR="00F757B8" w:rsidSect="00FB657E">
      <w:headerReference w:type="default" r:id="rId19"/>
      <w:footerReference w:type="default" r:id="rId20"/>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B0E5" w14:textId="77777777" w:rsidR="00576706" w:rsidRDefault="00576706" w:rsidP="00533177">
      <w:r>
        <w:separator/>
      </w:r>
    </w:p>
  </w:endnote>
  <w:endnote w:type="continuationSeparator" w:id="0">
    <w:p w14:paraId="41FDC40F" w14:textId="77777777" w:rsidR="00576706" w:rsidRDefault="00576706" w:rsidP="00533177">
      <w:r>
        <w:continuationSeparator/>
      </w:r>
    </w:p>
  </w:endnote>
  <w:endnote w:type="continuationNotice" w:id="1">
    <w:p w14:paraId="13CC9B17" w14:textId="77777777" w:rsidR="00576706" w:rsidRDefault="005767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394F" w14:textId="77777777" w:rsidR="007C2669" w:rsidRDefault="007C2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BAD8" w14:textId="77777777" w:rsidR="007C2669" w:rsidRDefault="007C2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6DC0" w14:textId="77777777" w:rsidR="007C2669" w:rsidRDefault="007C2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03B08C6D" w:rsidR="00E9248E" w:rsidRPr="00E116C7" w:rsidRDefault="00114288" w:rsidP="00E9248E">
        <w:pPr>
          <w:pStyle w:val="ACARA-TableHeadline"/>
          <w:jc w:val="right"/>
          <w:rPr>
            <w:sz w:val="24"/>
            <w:szCs w:val="24"/>
          </w:rPr>
        </w:pPr>
        <w:r>
          <w:rPr>
            <w:noProof/>
          </w:rPr>
          <mc:AlternateContent>
            <mc:Choice Requires="wps">
              <w:drawing>
                <wp:anchor distT="0" distB="0" distL="114300" distR="114300" simplePos="0" relativeHeight="251658240" behindDoc="0" locked="0" layoutInCell="1" allowOverlap="1" wp14:anchorId="4A3EE1EB" wp14:editId="0DB2F0C0">
                  <wp:simplePos x="0" y="0"/>
                  <wp:positionH relativeFrom="margin">
                    <wp:align>center</wp:align>
                  </wp:positionH>
                  <wp:positionV relativeFrom="page">
                    <wp:posOffset>6991350</wp:posOffset>
                  </wp:positionV>
                  <wp:extent cx="5581650" cy="4114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50F3797D"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FD4C3A">
                                <w:rPr>
                                  <w:rStyle w:val="SubtleEmphasis"/>
                                </w:rPr>
                                <w:t>Classical Greek</w:t>
                              </w:r>
                              <w:r>
                                <w:rPr>
                                  <w:sz w:val="20"/>
                                  <w:lang w:val="en-IN"/>
                                </w:rPr>
                                <w:t xml:space="preserve"> </w:t>
                              </w:r>
                              <w:r w:rsidR="00210EBB">
                                <w:rPr>
                                  <w:sz w:val="20"/>
                                  <w:lang w:val="en-IN"/>
                                </w:rPr>
                                <w:t xml:space="preserve">– All elements </w:t>
                              </w:r>
                              <w:r>
                                <w:rPr>
                                  <w:sz w:val="20"/>
                                  <w:lang w:val="en-IN"/>
                                </w:rPr>
                                <w:t xml:space="preserve">7–10 </w:t>
                              </w:r>
                              <w:r>
                                <w:rPr>
                                  <w:rStyle w:val="SubtleEmphasis"/>
                                </w:rPr>
                                <w:t>Version 9.0</w:t>
                              </w:r>
                            </w:p>
                            <w:p w14:paraId="44A896C3" w14:textId="2885BFC8" w:rsidR="00E9248E" w:rsidRPr="00B81EEA" w:rsidRDefault="00E9248E" w:rsidP="00A53FCD">
                              <w:pPr>
                                <w:pStyle w:val="BodyText"/>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shapetype id="_x0000_t202" coordsize="21600,21600" o:spt="202" path="m,l,21600r21600,l21600,xe" w14:anchorId="4A3EE1EB">
                  <v:stroke joinstyle="miter"/>
                  <v:path gradientshapeok="t" o:connecttype="rect"/>
                </v:shapetype>
                <v:shape id="Text Box 1" style="position:absolute;left:0;text-align:left;margin-left:0;margin-top:550.5pt;width:439.5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">
                  <v:textbox inset="0,0,0,0">
                    <w:txbxContent>
                      <w:p w:rsidR="00A53FCD" w:rsidP="00A53FCD" w:rsidRDefault="00A53FCD" w14:paraId="5C197952" w14:textId="50F3797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FD4C3A">
                          <w:rPr>
                            <w:rStyle w:val="SubtleEmphasis"/>
                          </w:rPr>
                          <w:t>Classical Greek</w:t>
                        </w:r>
                        <w:r>
                          <w:rPr>
                            <w:sz w:val="20"/>
                            <w:lang w:val="en-IN"/>
                          </w:rPr>
                          <w:t xml:space="preserve"> </w:t>
                        </w:r>
                        <w:r w:rsidR="00210EBB">
                          <w:rPr>
                            <w:sz w:val="20"/>
                            <w:lang w:val="en-IN"/>
                          </w:rPr>
                          <w:t xml:space="preserve">– All elements </w:t>
                        </w:r>
                        <w:r>
                          <w:rPr>
                            <w:sz w:val="20"/>
                            <w:lang w:val="en-IN"/>
                          </w:rPr>
                          <w:t xml:space="preserve">7–10 </w:t>
                        </w:r>
                        <w:r>
                          <w:rPr>
                            <w:rStyle w:val="SubtleEmphasis"/>
                          </w:rPr>
                          <w:t>Version 9.0</w:t>
                        </w:r>
                      </w:p>
                      <w:p w:rsidRPr="00B81EEA" w:rsidR="00E9248E" w:rsidP="00A53FCD" w:rsidRDefault="00E9248E" w14:paraId="44A896C3" w14:textId="2885BFC8">
                        <w:pPr>
                          <w:pStyle w:val="BodyText"/>
                          <w:jc w:val="center"/>
                          <w:rPr>
                            <w:sz w:val="20"/>
                          </w:rPr>
                        </w:pPr>
                      </w:p>
                    </w:txbxContent>
                  </v:textbox>
                  <w10:wrap anchorx="margin" anchory="page"/>
                </v:shape>
              </w:pict>
            </mc:Fallback>
          </mc:AlternateContent>
        </w:r>
        <w:r w:rsidR="00A116B3">
          <w:rPr>
            <w:noProof/>
          </w:rPr>
          <mc:AlternateContent>
            <mc:Choice Requires="wps">
              <w:drawing>
                <wp:anchor distT="0" distB="0" distL="114300" distR="114300" simplePos="0" relativeHeight="251658241" behindDoc="1" locked="0" layoutInCell="1" allowOverlap="1" wp14:anchorId="2778BA10" wp14:editId="2E88EEDA">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DA4096"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shape id="Text Box 3" style="position:absolute;left:0;text-align:left;margin-left:40.05pt;margin-top:556.2pt;width:71.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xAyNfaAQAAlwMAAA4AAAAAAAAAAAAAAAAALgIAAGRycy9lMm9Eb2MueG1sUEsBAi0AFAAGAAgA&#10;AAAhAFxFuprgAAAADAEAAA8AAAAAAAAAAAAAAAAANAQAAGRycy9kb3ducmV2LnhtbFBLBQYAAAAA&#10;BAAEAPMAAABBBQAAAAA=&#10;" w14:anchorId="2778BA10">
                  <v:textbox inset="0,0,0,0">
                    <w:txbxContent>
                      <w:p w:rsidR="00E9248E" w:rsidP="00BC7B47" w:rsidRDefault="00F6551F" w14:paraId="641E94F7" w14:textId="12D56006">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6854" w14:textId="77777777" w:rsidR="00576706" w:rsidRDefault="00576706" w:rsidP="00533177">
      <w:r>
        <w:separator/>
      </w:r>
    </w:p>
  </w:footnote>
  <w:footnote w:type="continuationSeparator" w:id="0">
    <w:p w14:paraId="1A18141F" w14:textId="77777777" w:rsidR="00576706" w:rsidRDefault="00576706" w:rsidP="00533177">
      <w:r>
        <w:continuationSeparator/>
      </w:r>
    </w:p>
  </w:footnote>
  <w:footnote w:type="continuationNotice" w:id="1">
    <w:p w14:paraId="34D57D74" w14:textId="77777777" w:rsidR="00576706" w:rsidRDefault="005767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F908" w14:textId="77777777" w:rsidR="007C2669" w:rsidRDefault="007C2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5534D3A" w:rsidR="00E9248E" w:rsidRDefault="000F51C4" w:rsidP="00624C87">
    <w:pPr>
      <w:pStyle w:val="Header"/>
      <w:ind w:right="-32"/>
    </w:pPr>
    <w:r>
      <w:rPr>
        <w:noProof/>
      </w:rPr>
      <mc:AlternateContent>
        <mc:Choice Requires="wps">
          <w:drawing>
            <wp:anchor distT="0" distB="0" distL="114300" distR="114300" simplePos="1" relativeHeight="251658251" behindDoc="0" locked="0" layoutInCell="0" allowOverlap="1" wp14:anchorId="07C66EC9" wp14:editId="3A3A5794">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167DF9" w14:textId="4AC6E567"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pic="http://schemas.openxmlformats.org/drawingml/2006/picture">
          <w:pict>
            <v:shapetype id="_x0000_t202" coordsize="21600,21600" o:spt="202" path="m,l,21600r21600,l21600,xe" w14:anchorId="07C66EC9">
              <v:stroke joinstyle="miter"/>
              <v:path gradientshapeok="t" o:connecttype="rect"/>
            </v:shapetype>
            <v:shape id="Text Box 10" style="position:absolute;margin-left:0;margin-top:15pt;width:841.9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0F51C4" w:rsidR="000F51C4" w:rsidP="000F51C4" w:rsidRDefault="000F51C4" w14:paraId="17167DF9" w14:textId="4AC6E567">
                    <w:pPr>
                      <w:spacing w:before="0" w:after="0"/>
                      <w:jc w:val="center"/>
                      <w:rPr>
                        <w:rFonts w:ascii="Calibri" w:hAnsi="Calibri" w:cs="Calibri"/>
                        <w:color w:val="000000"/>
                      </w:rPr>
                    </w:pPr>
                    <w:r w:rsidRPr="000F51C4">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3" behindDoc="0" locked="0" layoutInCell="0" allowOverlap="1" wp14:anchorId="737D61EA" wp14:editId="720610B1">
              <wp:simplePos x="0" y="0"/>
              <wp:positionH relativeFrom="page">
                <wp:posOffset>0</wp:posOffset>
              </wp:positionH>
              <wp:positionV relativeFrom="page">
                <wp:posOffset>190500</wp:posOffset>
              </wp:positionV>
              <wp:extent cx="10692130" cy="273685"/>
              <wp:effectExtent l="0" t="0" r="4445" b="2540"/>
              <wp:wrapNone/>
              <wp:docPr id="7" name="Text Box 7"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w:pict>
            <v:shape id="Text Box 7" style="position:absolute;margin-left:0;margin-top:15pt;width:841.9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w14:anchorId="737D61EA">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4294967295" distB="4294967295" distL="114300" distR="114300" simplePos="0" relativeHeight="251658242" behindDoc="0" locked="0" layoutInCell="1" allowOverlap="1" wp14:anchorId="6B558ADF" wp14:editId="7688A4E4">
              <wp:simplePos x="0" y="0"/>
              <wp:positionH relativeFrom="margin">
                <wp:align>center</wp:align>
              </wp:positionH>
              <wp:positionV relativeFrom="paragraph">
                <wp:posOffset>742949</wp:posOffset>
              </wp:positionV>
              <wp:extent cx="10045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7A99D4BB">
            <v:line id="Straight Connector 6" style="position:absolute;z-index:25165824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2E480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8247"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Picture 5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48"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5A30A5AA" w:rsidR="00F70D5B" w:rsidRDefault="000F51C4">
    <w:pPr>
      <w:pStyle w:val="Header"/>
    </w:pPr>
    <w:r>
      <w:rPr>
        <w:noProof/>
      </w:rPr>
      <mc:AlternateContent>
        <mc:Choice Requires="wps">
          <w:drawing>
            <wp:anchor distT="0" distB="0" distL="114300" distR="114300" simplePos="0" relativeHeight="251658252" behindDoc="0" locked="0" layoutInCell="0" allowOverlap="1" wp14:anchorId="17505070" wp14:editId="5FBAEB2A">
              <wp:simplePos x="0" y="0"/>
              <wp:positionH relativeFrom="page">
                <wp:posOffset>0</wp:posOffset>
              </wp:positionH>
              <wp:positionV relativeFrom="page">
                <wp:posOffset>190500</wp:posOffset>
              </wp:positionV>
              <wp:extent cx="10692130" cy="273050"/>
              <wp:effectExtent l="0" t="0" r="0" b="12700"/>
              <wp:wrapNone/>
              <wp:docPr id="11" name="Text Box 11"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A9AB3" w14:textId="3445447D"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w:pict>
            <v:shapetype id="_x0000_t202" coordsize="21600,21600" o:spt="202" path="m,l,21600r21600,l21600,xe" w14:anchorId="17505070">
              <v:stroke joinstyle="miter"/>
              <v:path gradientshapeok="t" o:connecttype="rect"/>
            </v:shapetype>
            <v:shape id="Text Box 11" style="position:absolute;margin-left:0;margin-top:15pt;width:841.9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0F51C4" w:rsidR="000F51C4" w:rsidP="000F51C4" w:rsidRDefault="000F51C4" w14:paraId="3F8A9AB3" w14:textId="3445447D">
                    <w:pPr>
                      <w:spacing w:before="0" w:after="0"/>
                      <w:jc w:val="center"/>
                      <w:rPr>
                        <w:rFonts w:ascii="Calibri" w:hAnsi="Calibri" w:cs="Calibri"/>
                        <w:color w:val="000000"/>
                      </w:rPr>
                    </w:pPr>
                    <w:r w:rsidRPr="000F51C4">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4" behindDoc="0" locked="0" layoutInCell="0" allowOverlap="1" wp14:anchorId="319D5A11" wp14:editId="5738E851">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shape id="Text Box 5"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319D5A11">
              <v:textbox inset=",0,,0">
                <w:txbxContent>
                  <w:p w:rsidRPr="00831FF5" w:rsidR="00F70D5B" w:rsidP="00C134AE" w:rsidRDefault="00C134AE" w14:paraId="7C713E05" w14:textId="5C75750A">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69C4690" w:rsidR="00E9248E" w:rsidRDefault="000F51C4" w:rsidP="00624C87">
    <w:pPr>
      <w:pStyle w:val="Header"/>
      <w:ind w:right="-32"/>
    </w:pPr>
    <w:r>
      <w:rPr>
        <w:noProof/>
      </w:rPr>
      <mc:AlternateContent>
        <mc:Choice Requires="wps">
          <w:drawing>
            <wp:anchor distT="0" distB="0" distL="114300" distR="114300" simplePos="0" relativeHeight="251658253" behindDoc="0" locked="0" layoutInCell="0" allowOverlap="1" wp14:anchorId="744BEF08" wp14:editId="7E7BF0CF">
              <wp:simplePos x="0" y="0"/>
              <wp:positionH relativeFrom="page">
                <wp:posOffset>0</wp:posOffset>
              </wp:positionH>
              <wp:positionV relativeFrom="page">
                <wp:posOffset>190500</wp:posOffset>
              </wp:positionV>
              <wp:extent cx="10692130" cy="273050"/>
              <wp:effectExtent l="0" t="0" r="0" b="12700"/>
              <wp:wrapNone/>
              <wp:docPr id="12" name="Text Box 12"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0B333" w14:textId="712704F9"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pic="http://schemas.openxmlformats.org/drawingml/2006/picture">
          <w:pict>
            <v:shapetype id="_x0000_t202" coordsize="21600,21600" o:spt="202" path="m,l,21600r21600,l21600,xe" w14:anchorId="744BEF08">
              <v:stroke joinstyle="miter"/>
              <v:path gradientshapeok="t" o:connecttype="rect"/>
            </v:shapetype>
            <v:shape id="Text Box 12" style="position:absolute;margin-left:0;margin-top:15pt;width:841.9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v:textbox inset=",0,,0">
                <w:txbxContent>
                  <w:p w:rsidRPr="000F51C4" w:rsidR="000F51C4" w:rsidP="000F51C4" w:rsidRDefault="000F51C4" w14:paraId="66F0B333" w14:textId="712704F9">
                    <w:pPr>
                      <w:spacing w:before="0" w:after="0"/>
                      <w:jc w:val="center"/>
                      <w:rPr>
                        <w:rFonts w:ascii="Calibri" w:hAnsi="Calibri" w:cs="Calibri"/>
                        <w:color w:val="000000"/>
                      </w:rPr>
                    </w:pPr>
                    <w:r w:rsidRPr="000F51C4">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6" behindDoc="0" locked="0" layoutInCell="0" allowOverlap="1" wp14:anchorId="2CC44883" wp14:editId="539D8990">
              <wp:simplePos x="0" y="0"/>
              <wp:positionH relativeFrom="page">
                <wp:posOffset>0</wp:posOffset>
              </wp:positionH>
              <wp:positionV relativeFrom="page">
                <wp:posOffset>190500</wp:posOffset>
              </wp:positionV>
              <wp:extent cx="10692130" cy="273685"/>
              <wp:effectExtent l="0" t="0" r="4445" b="2540"/>
              <wp:wrapNone/>
              <wp:docPr id="4" name="Text Box 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w:pict>
            <v:shape id="Text Box 4"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w14:anchorId="2CC44883">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5" behindDoc="0" locked="0" layoutInCell="0" allowOverlap="1" wp14:anchorId="66F765BE" wp14:editId="27221C3A">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w:pict>
            <v:shape id="Text Box 2"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gt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Cr2jWpqaPakB2HeF9pvCjrAX5yNtCsV9z+3AhVn/WdLnlwW5+dxudKFAnyZ&#10;rY9ZYSVBVDxwNoc3YV7ErUPTdtRhdt/CNfmnTVL2zOZAm/YgCT7sbFy0l/f06vnP2vwG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F0s2C3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9"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848"/>
    <w:multiLevelType w:val="hybridMultilevel"/>
    <w:tmpl w:val="98824EC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7A28BE"/>
    <w:multiLevelType w:val="hybridMultilevel"/>
    <w:tmpl w:val="23140B0C"/>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25814"/>
    <w:multiLevelType w:val="hybridMultilevel"/>
    <w:tmpl w:val="9828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F42E2"/>
    <w:multiLevelType w:val="hybridMultilevel"/>
    <w:tmpl w:val="69427F5A"/>
    <w:lvl w:ilvl="0" w:tplc="0C090001">
      <w:start w:val="1"/>
      <w:numFmt w:val="bullet"/>
      <w:lvlText w:val=""/>
      <w:lvlJc w:val="left"/>
      <w:pPr>
        <w:ind w:left="720" w:hanging="360"/>
      </w:pPr>
      <w:rPr>
        <w:rFonts w:ascii="Symbol" w:hAnsi="Symbol" w:hint="default"/>
        <w:i w:val="0"/>
        <w:iCs w:val="0"/>
        <w:color w:val="000000"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E041BF"/>
    <w:multiLevelType w:val="hybridMultilevel"/>
    <w:tmpl w:val="E74E1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3B3737"/>
    <w:multiLevelType w:val="hybridMultilevel"/>
    <w:tmpl w:val="156E5A62"/>
    <w:lvl w:ilvl="0" w:tplc="0C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55027BDA"/>
    <w:multiLevelType w:val="hybridMultilevel"/>
    <w:tmpl w:val="ED429EEE"/>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6241D4"/>
    <w:multiLevelType w:val="hybridMultilevel"/>
    <w:tmpl w:val="7E02973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171007"/>
    <w:multiLevelType w:val="hybridMultilevel"/>
    <w:tmpl w:val="43C0A96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AA4EE8"/>
    <w:multiLevelType w:val="hybridMultilevel"/>
    <w:tmpl w:val="C4D2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015722">
    <w:abstractNumId w:val="5"/>
  </w:num>
  <w:num w:numId="2" w16cid:durableId="1170870458">
    <w:abstractNumId w:val="3"/>
  </w:num>
  <w:num w:numId="3" w16cid:durableId="914509706">
    <w:abstractNumId w:val="5"/>
  </w:num>
  <w:num w:numId="4" w16cid:durableId="782263565">
    <w:abstractNumId w:val="5"/>
  </w:num>
  <w:num w:numId="5" w16cid:durableId="1072391878">
    <w:abstractNumId w:val="5"/>
  </w:num>
  <w:num w:numId="6" w16cid:durableId="1792819469">
    <w:abstractNumId w:val="5"/>
  </w:num>
  <w:num w:numId="7" w16cid:durableId="1785885099">
    <w:abstractNumId w:val="4"/>
  </w:num>
  <w:num w:numId="8" w16cid:durableId="1719620960">
    <w:abstractNumId w:val="2"/>
  </w:num>
  <w:num w:numId="9" w16cid:durableId="829557875">
    <w:abstractNumId w:val="9"/>
  </w:num>
  <w:num w:numId="10" w16cid:durableId="275185877">
    <w:abstractNumId w:val="10"/>
  </w:num>
  <w:num w:numId="11" w16cid:durableId="1650940098">
    <w:abstractNumId w:val="0"/>
  </w:num>
  <w:num w:numId="12" w16cid:durableId="1459758258">
    <w:abstractNumId w:val="11"/>
  </w:num>
  <w:num w:numId="13" w16cid:durableId="1782456532">
    <w:abstractNumId w:val="7"/>
  </w:num>
  <w:num w:numId="14" w16cid:durableId="1136071120">
    <w:abstractNumId w:val="1"/>
  </w:num>
  <w:num w:numId="15" w16cid:durableId="1891652975">
    <w:abstractNumId w:val="6"/>
  </w:num>
  <w:num w:numId="16" w16cid:durableId="7156686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7C"/>
    <w:rsid w:val="00000815"/>
    <w:rsid w:val="00000F6A"/>
    <w:rsid w:val="0000130A"/>
    <w:rsid w:val="0000144F"/>
    <w:rsid w:val="000015D6"/>
    <w:rsid w:val="00001987"/>
    <w:rsid w:val="00003630"/>
    <w:rsid w:val="0000365C"/>
    <w:rsid w:val="00003814"/>
    <w:rsid w:val="00003D46"/>
    <w:rsid w:val="00004211"/>
    <w:rsid w:val="00004686"/>
    <w:rsid w:val="00004C97"/>
    <w:rsid w:val="00005025"/>
    <w:rsid w:val="000058C4"/>
    <w:rsid w:val="00005ABB"/>
    <w:rsid w:val="00006197"/>
    <w:rsid w:val="000062C4"/>
    <w:rsid w:val="00006B72"/>
    <w:rsid w:val="00007212"/>
    <w:rsid w:val="00007DB7"/>
    <w:rsid w:val="00010BF0"/>
    <w:rsid w:val="000111DB"/>
    <w:rsid w:val="000111F0"/>
    <w:rsid w:val="00011838"/>
    <w:rsid w:val="00011A1C"/>
    <w:rsid w:val="00012145"/>
    <w:rsid w:val="00012257"/>
    <w:rsid w:val="0001245D"/>
    <w:rsid w:val="00012C1D"/>
    <w:rsid w:val="00012DAD"/>
    <w:rsid w:val="00012DD9"/>
    <w:rsid w:val="000130F9"/>
    <w:rsid w:val="00013A87"/>
    <w:rsid w:val="00013DAC"/>
    <w:rsid w:val="00014461"/>
    <w:rsid w:val="0001515B"/>
    <w:rsid w:val="000154D7"/>
    <w:rsid w:val="00015548"/>
    <w:rsid w:val="0001583C"/>
    <w:rsid w:val="00015874"/>
    <w:rsid w:val="00015A2B"/>
    <w:rsid w:val="00016DE3"/>
    <w:rsid w:val="00017FE9"/>
    <w:rsid w:val="000205D4"/>
    <w:rsid w:val="00021004"/>
    <w:rsid w:val="00021F62"/>
    <w:rsid w:val="000223A6"/>
    <w:rsid w:val="0002250F"/>
    <w:rsid w:val="00022652"/>
    <w:rsid w:val="00022919"/>
    <w:rsid w:val="00023121"/>
    <w:rsid w:val="00024237"/>
    <w:rsid w:val="0002481D"/>
    <w:rsid w:val="00025FC9"/>
    <w:rsid w:val="0002743F"/>
    <w:rsid w:val="00030874"/>
    <w:rsid w:val="00030F24"/>
    <w:rsid w:val="00030FC2"/>
    <w:rsid w:val="000318BB"/>
    <w:rsid w:val="00031933"/>
    <w:rsid w:val="0003195B"/>
    <w:rsid w:val="0003208D"/>
    <w:rsid w:val="000324E2"/>
    <w:rsid w:val="00032A8B"/>
    <w:rsid w:val="00032D1E"/>
    <w:rsid w:val="00032D30"/>
    <w:rsid w:val="000332B8"/>
    <w:rsid w:val="000335C7"/>
    <w:rsid w:val="00033A9D"/>
    <w:rsid w:val="000345DD"/>
    <w:rsid w:val="000351A8"/>
    <w:rsid w:val="000353FD"/>
    <w:rsid w:val="00035A6A"/>
    <w:rsid w:val="00035AF9"/>
    <w:rsid w:val="000364C5"/>
    <w:rsid w:val="000365D4"/>
    <w:rsid w:val="0003728E"/>
    <w:rsid w:val="000378FF"/>
    <w:rsid w:val="0004010C"/>
    <w:rsid w:val="000414C7"/>
    <w:rsid w:val="00041EBD"/>
    <w:rsid w:val="00041EE7"/>
    <w:rsid w:val="00042416"/>
    <w:rsid w:val="00042A31"/>
    <w:rsid w:val="00043192"/>
    <w:rsid w:val="00043FEB"/>
    <w:rsid w:val="0004669E"/>
    <w:rsid w:val="00046A96"/>
    <w:rsid w:val="00046BF6"/>
    <w:rsid w:val="00047624"/>
    <w:rsid w:val="00047A52"/>
    <w:rsid w:val="00047A82"/>
    <w:rsid w:val="00047BE0"/>
    <w:rsid w:val="00047FCB"/>
    <w:rsid w:val="00050433"/>
    <w:rsid w:val="00050778"/>
    <w:rsid w:val="00051A1B"/>
    <w:rsid w:val="000521C0"/>
    <w:rsid w:val="00053095"/>
    <w:rsid w:val="00053C6D"/>
    <w:rsid w:val="000546C1"/>
    <w:rsid w:val="00054952"/>
    <w:rsid w:val="00055202"/>
    <w:rsid w:val="000557CE"/>
    <w:rsid w:val="00055E38"/>
    <w:rsid w:val="000562F8"/>
    <w:rsid w:val="00056377"/>
    <w:rsid w:val="0005652C"/>
    <w:rsid w:val="0005659C"/>
    <w:rsid w:val="00056938"/>
    <w:rsid w:val="00056A7D"/>
    <w:rsid w:val="00056C12"/>
    <w:rsid w:val="00057243"/>
    <w:rsid w:val="00057826"/>
    <w:rsid w:val="00057C21"/>
    <w:rsid w:val="0006037A"/>
    <w:rsid w:val="000606F3"/>
    <w:rsid w:val="0006137E"/>
    <w:rsid w:val="000613F2"/>
    <w:rsid w:val="000615BF"/>
    <w:rsid w:val="00061C6F"/>
    <w:rsid w:val="000620B7"/>
    <w:rsid w:val="00062D51"/>
    <w:rsid w:val="000632B0"/>
    <w:rsid w:val="0006337B"/>
    <w:rsid w:val="00064AD2"/>
    <w:rsid w:val="00064C18"/>
    <w:rsid w:val="00064D31"/>
    <w:rsid w:val="000652D0"/>
    <w:rsid w:val="00065303"/>
    <w:rsid w:val="0006534C"/>
    <w:rsid w:val="000657B1"/>
    <w:rsid w:val="00066028"/>
    <w:rsid w:val="000661B5"/>
    <w:rsid w:val="000701E6"/>
    <w:rsid w:val="0007076A"/>
    <w:rsid w:val="00070B01"/>
    <w:rsid w:val="00070D3A"/>
    <w:rsid w:val="00071D61"/>
    <w:rsid w:val="0007201D"/>
    <w:rsid w:val="00072697"/>
    <w:rsid w:val="00072AA4"/>
    <w:rsid w:val="00072CA2"/>
    <w:rsid w:val="00073284"/>
    <w:rsid w:val="000743FE"/>
    <w:rsid w:val="00074524"/>
    <w:rsid w:val="00074717"/>
    <w:rsid w:val="000753E9"/>
    <w:rsid w:val="000754DE"/>
    <w:rsid w:val="00075BE1"/>
    <w:rsid w:val="000766EC"/>
    <w:rsid w:val="000769C3"/>
    <w:rsid w:val="00076CBA"/>
    <w:rsid w:val="00076EF5"/>
    <w:rsid w:val="00076F81"/>
    <w:rsid w:val="00077B50"/>
    <w:rsid w:val="00077DBE"/>
    <w:rsid w:val="00077DEB"/>
    <w:rsid w:val="0008012A"/>
    <w:rsid w:val="0008021D"/>
    <w:rsid w:val="000808B6"/>
    <w:rsid w:val="00080B1E"/>
    <w:rsid w:val="00080BCD"/>
    <w:rsid w:val="000817E6"/>
    <w:rsid w:val="00082A87"/>
    <w:rsid w:val="00082F03"/>
    <w:rsid w:val="00082F50"/>
    <w:rsid w:val="00083243"/>
    <w:rsid w:val="00083545"/>
    <w:rsid w:val="00084385"/>
    <w:rsid w:val="000845C1"/>
    <w:rsid w:val="00084784"/>
    <w:rsid w:val="00084DCF"/>
    <w:rsid w:val="00085217"/>
    <w:rsid w:val="0008566E"/>
    <w:rsid w:val="00085CDA"/>
    <w:rsid w:val="00085E3F"/>
    <w:rsid w:val="0008618F"/>
    <w:rsid w:val="0008742F"/>
    <w:rsid w:val="00087B28"/>
    <w:rsid w:val="00090359"/>
    <w:rsid w:val="00090FBE"/>
    <w:rsid w:val="00091790"/>
    <w:rsid w:val="0009182F"/>
    <w:rsid w:val="00091B56"/>
    <w:rsid w:val="00092E85"/>
    <w:rsid w:val="0009319B"/>
    <w:rsid w:val="0009384D"/>
    <w:rsid w:val="00093ABA"/>
    <w:rsid w:val="00095263"/>
    <w:rsid w:val="000958E5"/>
    <w:rsid w:val="00095B97"/>
    <w:rsid w:val="00095C4A"/>
    <w:rsid w:val="00096038"/>
    <w:rsid w:val="000961B5"/>
    <w:rsid w:val="000962CF"/>
    <w:rsid w:val="00096608"/>
    <w:rsid w:val="000972CE"/>
    <w:rsid w:val="000972DF"/>
    <w:rsid w:val="00097BC9"/>
    <w:rsid w:val="00097F3B"/>
    <w:rsid w:val="000A059C"/>
    <w:rsid w:val="000A1F8C"/>
    <w:rsid w:val="000A24F8"/>
    <w:rsid w:val="000A25A9"/>
    <w:rsid w:val="000A26F1"/>
    <w:rsid w:val="000A29A5"/>
    <w:rsid w:val="000A2CC1"/>
    <w:rsid w:val="000A2D9D"/>
    <w:rsid w:val="000A2FB2"/>
    <w:rsid w:val="000A33F2"/>
    <w:rsid w:val="000A343B"/>
    <w:rsid w:val="000A3877"/>
    <w:rsid w:val="000A3BDF"/>
    <w:rsid w:val="000A3BE1"/>
    <w:rsid w:val="000A3D6D"/>
    <w:rsid w:val="000A4B2B"/>
    <w:rsid w:val="000A526A"/>
    <w:rsid w:val="000A5C27"/>
    <w:rsid w:val="000A5F51"/>
    <w:rsid w:val="000A631E"/>
    <w:rsid w:val="000A6D0B"/>
    <w:rsid w:val="000A73B3"/>
    <w:rsid w:val="000A75DE"/>
    <w:rsid w:val="000A7891"/>
    <w:rsid w:val="000A79A1"/>
    <w:rsid w:val="000A7ABB"/>
    <w:rsid w:val="000A7F0B"/>
    <w:rsid w:val="000B032B"/>
    <w:rsid w:val="000B12D0"/>
    <w:rsid w:val="000B179C"/>
    <w:rsid w:val="000B1A88"/>
    <w:rsid w:val="000B1EE2"/>
    <w:rsid w:val="000B20A5"/>
    <w:rsid w:val="000B23B0"/>
    <w:rsid w:val="000B2600"/>
    <w:rsid w:val="000B2AAA"/>
    <w:rsid w:val="000B2F46"/>
    <w:rsid w:val="000B34B1"/>
    <w:rsid w:val="000B513A"/>
    <w:rsid w:val="000B5599"/>
    <w:rsid w:val="000B55D5"/>
    <w:rsid w:val="000B5FD7"/>
    <w:rsid w:val="000B6529"/>
    <w:rsid w:val="000B68A5"/>
    <w:rsid w:val="000B6B73"/>
    <w:rsid w:val="000B7034"/>
    <w:rsid w:val="000B7322"/>
    <w:rsid w:val="000B74F0"/>
    <w:rsid w:val="000B7603"/>
    <w:rsid w:val="000B780E"/>
    <w:rsid w:val="000B7B28"/>
    <w:rsid w:val="000B7E3F"/>
    <w:rsid w:val="000B7E91"/>
    <w:rsid w:val="000B7FAB"/>
    <w:rsid w:val="000B7FAE"/>
    <w:rsid w:val="000C0FD2"/>
    <w:rsid w:val="000C1CEB"/>
    <w:rsid w:val="000C20DC"/>
    <w:rsid w:val="000C2841"/>
    <w:rsid w:val="000C3D3C"/>
    <w:rsid w:val="000C3F75"/>
    <w:rsid w:val="000C45FE"/>
    <w:rsid w:val="000C495C"/>
    <w:rsid w:val="000C4B57"/>
    <w:rsid w:val="000C4C56"/>
    <w:rsid w:val="000C50DE"/>
    <w:rsid w:val="000C571E"/>
    <w:rsid w:val="000C5C1A"/>
    <w:rsid w:val="000C5E41"/>
    <w:rsid w:val="000C67AE"/>
    <w:rsid w:val="000C6E8A"/>
    <w:rsid w:val="000C723C"/>
    <w:rsid w:val="000D09C7"/>
    <w:rsid w:val="000D0AC6"/>
    <w:rsid w:val="000D19E3"/>
    <w:rsid w:val="000D1BAF"/>
    <w:rsid w:val="000D1C92"/>
    <w:rsid w:val="000D2F27"/>
    <w:rsid w:val="000D3551"/>
    <w:rsid w:val="000D3636"/>
    <w:rsid w:val="000D36C2"/>
    <w:rsid w:val="000D3FEF"/>
    <w:rsid w:val="000D405E"/>
    <w:rsid w:val="000D40CC"/>
    <w:rsid w:val="000D46F7"/>
    <w:rsid w:val="000D4746"/>
    <w:rsid w:val="000D541E"/>
    <w:rsid w:val="000D55DF"/>
    <w:rsid w:val="000D5BF4"/>
    <w:rsid w:val="000D6621"/>
    <w:rsid w:val="000D679D"/>
    <w:rsid w:val="000D6EA5"/>
    <w:rsid w:val="000D700C"/>
    <w:rsid w:val="000D77C8"/>
    <w:rsid w:val="000D790D"/>
    <w:rsid w:val="000D79E5"/>
    <w:rsid w:val="000E049A"/>
    <w:rsid w:val="000E075A"/>
    <w:rsid w:val="000E07C6"/>
    <w:rsid w:val="000E0B24"/>
    <w:rsid w:val="000E1697"/>
    <w:rsid w:val="000E1C87"/>
    <w:rsid w:val="000E1E2C"/>
    <w:rsid w:val="000E2874"/>
    <w:rsid w:val="000E3210"/>
    <w:rsid w:val="000E3C33"/>
    <w:rsid w:val="000E3C39"/>
    <w:rsid w:val="000E4B4C"/>
    <w:rsid w:val="000E4F34"/>
    <w:rsid w:val="000E5855"/>
    <w:rsid w:val="000E62D2"/>
    <w:rsid w:val="000E7A5F"/>
    <w:rsid w:val="000E7BF4"/>
    <w:rsid w:val="000F0CED"/>
    <w:rsid w:val="000F0E40"/>
    <w:rsid w:val="000F16D5"/>
    <w:rsid w:val="000F25D1"/>
    <w:rsid w:val="000F2720"/>
    <w:rsid w:val="000F2884"/>
    <w:rsid w:val="000F2969"/>
    <w:rsid w:val="000F2BF5"/>
    <w:rsid w:val="000F3113"/>
    <w:rsid w:val="000F34DA"/>
    <w:rsid w:val="000F3E69"/>
    <w:rsid w:val="000F4091"/>
    <w:rsid w:val="000F4AE7"/>
    <w:rsid w:val="000F51C4"/>
    <w:rsid w:val="000F586D"/>
    <w:rsid w:val="000F5A51"/>
    <w:rsid w:val="000F7B6F"/>
    <w:rsid w:val="00100641"/>
    <w:rsid w:val="00100A39"/>
    <w:rsid w:val="00101515"/>
    <w:rsid w:val="00101A65"/>
    <w:rsid w:val="00102BE0"/>
    <w:rsid w:val="00102FF3"/>
    <w:rsid w:val="00103380"/>
    <w:rsid w:val="00103A00"/>
    <w:rsid w:val="00103ABF"/>
    <w:rsid w:val="00104D0A"/>
    <w:rsid w:val="001050F1"/>
    <w:rsid w:val="001055C4"/>
    <w:rsid w:val="001057ED"/>
    <w:rsid w:val="001058EC"/>
    <w:rsid w:val="00107092"/>
    <w:rsid w:val="00110936"/>
    <w:rsid w:val="00111C1D"/>
    <w:rsid w:val="00111C9A"/>
    <w:rsid w:val="00111F7B"/>
    <w:rsid w:val="00113427"/>
    <w:rsid w:val="00113D46"/>
    <w:rsid w:val="00113D61"/>
    <w:rsid w:val="001141F0"/>
    <w:rsid w:val="00114288"/>
    <w:rsid w:val="00114459"/>
    <w:rsid w:val="00114C3F"/>
    <w:rsid w:val="001153B5"/>
    <w:rsid w:val="00115900"/>
    <w:rsid w:val="00115E65"/>
    <w:rsid w:val="001163F0"/>
    <w:rsid w:val="00116DCF"/>
    <w:rsid w:val="00117525"/>
    <w:rsid w:val="00117734"/>
    <w:rsid w:val="00117AD6"/>
    <w:rsid w:val="00117B28"/>
    <w:rsid w:val="00117EFD"/>
    <w:rsid w:val="00120EB1"/>
    <w:rsid w:val="001237D6"/>
    <w:rsid w:val="00123C8A"/>
    <w:rsid w:val="0012466A"/>
    <w:rsid w:val="00124779"/>
    <w:rsid w:val="0012477B"/>
    <w:rsid w:val="00124964"/>
    <w:rsid w:val="001257E0"/>
    <w:rsid w:val="00125BCB"/>
    <w:rsid w:val="001268C4"/>
    <w:rsid w:val="00126E4E"/>
    <w:rsid w:val="001274E6"/>
    <w:rsid w:val="001306AC"/>
    <w:rsid w:val="00130869"/>
    <w:rsid w:val="00130904"/>
    <w:rsid w:val="00130F4C"/>
    <w:rsid w:val="00130FC9"/>
    <w:rsid w:val="00130FFF"/>
    <w:rsid w:val="0013125D"/>
    <w:rsid w:val="001313E3"/>
    <w:rsid w:val="001317FB"/>
    <w:rsid w:val="00131A48"/>
    <w:rsid w:val="00131EF7"/>
    <w:rsid w:val="0013267C"/>
    <w:rsid w:val="0013357F"/>
    <w:rsid w:val="00133A18"/>
    <w:rsid w:val="00134BB2"/>
    <w:rsid w:val="001353BC"/>
    <w:rsid w:val="0013586F"/>
    <w:rsid w:val="00135B14"/>
    <w:rsid w:val="00135C30"/>
    <w:rsid w:val="00135DCC"/>
    <w:rsid w:val="00136225"/>
    <w:rsid w:val="0013759F"/>
    <w:rsid w:val="00137CF3"/>
    <w:rsid w:val="00141008"/>
    <w:rsid w:val="0014118D"/>
    <w:rsid w:val="00141273"/>
    <w:rsid w:val="0014152A"/>
    <w:rsid w:val="00142576"/>
    <w:rsid w:val="00142DA3"/>
    <w:rsid w:val="001434BE"/>
    <w:rsid w:val="001443FA"/>
    <w:rsid w:val="00145002"/>
    <w:rsid w:val="001452B3"/>
    <w:rsid w:val="00146460"/>
    <w:rsid w:val="001468CE"/>
    <w:rsid w:val="00146BD5"/>
    <w:rsid w:val="00146E72"/>
    <w:rsid w:val="00150EA7"/>
    <w:rsid w:val="00150FB9"/>
    <w:rsid w:val="00151518"/>
    <w:rsid w:val="00151628"/>
    <w:rsid w:val="00151C7B"/>
    <w:rsid w:val="00152120"/>
    <w:rsid w:val="0015280E"/>
    <w:rsid w:val="00152A4F"/>
    <w:rsid w:val="00153099"/>
    <w:rsid w:val="001531D7"/>
    <w:rsid w:val="00153B42"/>
    <w:rsid w:val="00153E4A"/>
    <w:rsid w:val="001540F1"/>
    <w:rsid w:val="0015421D"/>
    <w:rsid w:val="0015424C"/>
    <w:rsid w:val="00154D28"/>
    <w:rsid w:val="0015571F"/>
    <w:rsid w:val="00155DA9"/>
    <w:rsid w:val="00156065"/>
    <w:rsid w:val="0015649F"/>
    <w:rsid w:val="001564CC"/>
    <w:rsid w:val="00156575"/>
    <w:rsid w:val="0015706C"/>
    <w:rsid w:val="001578F5"/>
    <w:rsid w:val="001601E3"/>
    <w:rsid w:val="00160410"/>
    <w:rsid w:val="001606ED"/>
    <w:rsid w:val="00160748"/>
    <w:rsid w:val="00160B71"/>
    <w:rsid w:val="00160E82"/>
    <w:rsid w:val="0016140F"/>
    <w:rsid w:val="00161A14"/>
    <w:rsid w:val="00162724"/>
    <w:rsid w:val="0016273B"/>
    <w:rsid w:val="00162BAD"/>
    <w:rsid w:val="00163135"/>
    <w:rsid w:val="00163D1D"/>
    <w:rsid w:val="001649BD"/>
    <w:rsid w:val="00164CB4"/>
    <w:rsid w:val="001653CA"/>
    <w:rsid w:val="00165962"/>
    <w:rsid w:val="001659A0"/>
    <w:rsid w:val="00165BC9"/>
    <w:rsid w:val="001666C7"/>
    <w:rsid w:val="001676F8"/>
    <w:rsid w:val="001677F4"/>
    <w:rsid w:val="00171624"/>
    <w:rsid w:val="00171CEF"/>
    <w:rsid w:val="0017236A"/>
    <w:rsid w:val="001724A6"/>
    <w:rsid w:val="001728BA"/>
    <w:rsid w:val="00173078"/>
    <w:rsid w:val="0017334A"/>
    <w:rsid w:val="00174054"/>
    <w:rsid w:val="00174539"/>
    <w:rsid w:val="00174B76"/>
    <w:rsid w:val="00174F4D"/>
    <w:rsid w:val="00175AB4"/>
    <w:rsid w:val="00175AEB"/>
    <w:rsid w:val="00175E65"/>
    <w:rsid w:val="00176479"/>
    <w:rsid w:val="00176877"/>
    <w:rsid w:val="00176F62"/>
    <w:rsid w:val="00177204"/>
    <w:rsid w:val="00180009"/>
    <w:rsid w:val="00180018"/>
    <w:rsid w:val="00180851"/>
    <w:rsid w:val="001809E2"/>
    <w:rsid w:val="001812B5"/>
    <w:rsid w:val="001815C4"/>
    <w:rsid w:val="00181A66"/>
    <w:rsid w:val="00182628"/>
    <w:rsid w:val="001828D6"/>
    <w:rsid w:val="00182A2C"/>
    <w:rsid w:val="001830EC"/>
    <w:rsid w:val="00183205"/>
    <w:rsid w:val="00183F84"/>
    <w:rsid w:val="001846DF"/>
    <w:rsid w:val="00184EDD"/>
    <w:rsid w:val="00186A16"/>
    <w:rsid w:val="00186BB1"/>
    <w:rsid w:val="00186BD4"/>
    <w:rsid w:val="00186C7C"/>
    <w:rsid w:val="0018700E"/>
    <w:rsid w:val="001876AD"/>
    <w:rsid w:val="00187704"/>
    <w:rsid w:val="0018784C"/>
    <w:rsid w:val="00187FC2"/>
    <w:rsid w:val="001903AB"/>
    <w:rsid w:val="001907AA"/>
    <w:rsid w:val="00190E44"/>
    <w:rsid w:val="0019114A"/>
    <w:rsid w:val="001913BA"/>
    <w:rsid w:val="00191B6A"/>
    <w:rsid w:val="00191C95"/>
    <w:rsid w:val="0019277D"/>
    <w:rsid w:val="001937C5"/>
    <w:rsid w:val="00193B37"/>
    <w:rsid w:val="00193BEF"/>
    <w:rsid w:val="001951A2"/>
    <w:rsid w:val="0019539D"/>
    <w:rsid w:val="00195721"/>
    <w:rsid w:val="00196B8C"/>
    <w:rsid w:val="00196F3D"/>
    <w:rsid w:val="00197126"/>
    <w:rsid w:val="001978E7"/>
    <w:rsid w:val="00197971"/>
    <w:rsid w:val="00197B30"/>
    <w:rsid w:val="001A0141"/>
    <w:rsid w:val="001A1509"/>
    <w:rsid w:val="001A18E5"/>
    <w:rsid w:val="001A1C72"/>
    <w:rsid w:val="001A1D11"/>
    <w:rsid w:val="001A1FB3"/>
    <w:rsid w:val="001A217B"/>
    <w:rsid w:val="001A235C"/>
    <w:rsid w:val="001A2502"/>
    <w:rsid w:val="001A421A"/>
    <w:rsid w:val="001A465B"/>
    <w:rsid w:val="001A4C87"/>
    <w:rsid w:val="001A4E7E"/>
    <w:rsid w:val="001A5687"/>
    <w:rsid w:val="001A615C"/>
    <w:rsid w:val="001A649C"/>
    <w:rsid w:val="001A6C6B"/>
    <w:rsid w:val="001A6FBC"/>
    <w:rsid w:val="001A714A"/>
    <w:rsid w:val="001A7957"/>
    <w:rsid w:val="001A7A8B"/>
    <w:rsid w:val="001A7CD7"/>
    <w:rsid w:val="001B09AA"/>
    <w:rsid w:val="001B0B11"/>
    <w:rsid w:val="001B0D22"/>
    <w:rsid w:val="001B1212"/>
    <w:rsid w:val="001B13C4"/>
    <w:rsid w:val="001B179D"/>
    <w:rsid w:val="001B17E0"/>
    <w:rsid w:val="001B1B51"/>
    <w:rsid w:val="001B1E4D"/>
    <w:rsid w:val="001B23A1"/>
    <w:rsid w:val="001B30FA"/>
    <w:rsid w:val="001B3A4A"/>
    <w:rsid w:val="001B443C"/>
    <w:rsid w:val="001B4448"/>
    <w:rsid w:val="001B4C74"/>
    <w:rsid w:val="001B4F4D"/>
    <w:rsid w:val="001B59F4"/>
    <w:rsid w:val="001B6FFC"/>
    <w:rsid w:val="001B7778"/>
    <w:rsid w:val="001B7D41"/>
    <w:rsid w:val="001C0BED"/>
    <w:rsid w:val="001C0C7F"/>
    <w:rsid w:val="001C0FF5"/>
    <w:rsid w:val="001C1530"/>
    <w:rsid w:val="001C22FA"/>
    <w:rsid w:val="001C2B92"/>
    <w:rsid w:val="001C2F3E"/>
    <w:rsid w:val="001C3411"/>
    <w:rsid w:val="001C3BC2"/>
    <w:rsid w:val="001C3C2E"/>
    <w:rsid w:val="001C3F89"/>
    <w:rsid w:val="001C4FBA"/>
    <w:rsid w:val="001C556E"/>
    <w:rsid w:val="001C65E6"/>
    <w:rsid w:val="001C6D3B"/>
    <w:rsid w:val="001D00B8"/>
    <w:rsid w:val="001D0107"/>
    <w:rsid w:val="001D011D"/>
    <w:rsid w:val="001D05C0"/>
    <w:rsid w:val="001D0A1B"/>
    <w:rsid w:val="001D0EC2"/>
    <w:rsid w:val="001D0FB0"/>
    <w:rsid w:val="001D1B16"/>
    <w:rsid w:val="001D23FF"/>
    <w:rsid w:val="001D2610"/>
    <w:rsid w:val="001D2667"/>
    <w:rsid w:val="001D296C"/>
    <w:rsid w:val="001D3C75"/>
    <w:rsid w:val="001D4233"/>
    <w:rsid w:val="001D468E"/>
    <w:rsid w:val="001D472D"/>
    <w:rsid w:val="001D47A3"/>
    <w:rsid w:val="001D57B3"/>
    <w:rsid w:val="001D62EE"/>
    <w:rsid w:val="001D6557"/>
    <w:rsid w:val="001D674C"/>
    <w:rsid w:val="001D7165"/>
    <w:rsid w:val="001D7B07"/>
    <w:rsid w:val="001D7DFE"/>
    <w:rsid w:val="001E0497"/>
    <w:rsid w:val="001E089D"/>
    <w:rsid w:val="001E0ADC"/>
    <w:rsid w:val="001E0D88"/>
    <w:rsid w:val="001E1717"/>
    <w:rsid w:val="001E1BA8"/>
    <w:rsid w:val="001E1E77"/>
    <w:rsid w:val="001E2390"/>
    <w:rsid w:val="001E2B35"/>
    <w:rsid w:val="001E2B6F"/>
    <w:rsid w:val="001E2C53"/>
    <w:rsid w:val="001E34B7"/>
    <w:rsid w:val="001E34CF"/>
    <w:rsid w:val="001E3677"/>
    <w:rsid w:val="001E38C1"/>
    <w:rsid w:val="001E415B"/>
    <w:rsid w:val="001E5087"/>
    <w:rsid w:val="001E566D"/>
    <w:rsid w:val="001E68CE"/>
    <w:rsid w:val="001E7197"/>
    <w:rsid w:val="001E7670"/>
    <w:rsid w:val="001F02D7"/>
    <w:rsid w:val="001F0777"/>
    <w:rsid w:val="001F0D29"/>
    <w:rsid w:val="001F0DD6"/>
    <w:rsid w:val="001F1133"/>
    <w:rsid w:val="001F1A73"/>
    <w:rsid w:val="001F2B10"/>
    <w:rsid w:val="001F2B29"/>
    <w:rsid w:val="001F3036"/>
    <w:rsid w:val="001F37E7"/>
    <w:rsid w:val="001F3B15"/>
    <w:rsid w:val="001F438D"/>
    <w:rsid w:val="001F4654"/>
    <w:rsid w:val="001F4D07"/>
    <w:rsid w:val="001F5167"/>
    <w:rsid w:val="001F52AE"/>
    <w:rsid w:val="001F6060"/>
    <w:rsid w:val="001F66E9"/>
    <w:rsid w:val="001F74F8"/>
    <w:rsid w:val="001F7632"/>
    <w:rsid w:val="00200431"/>
    <w:rsid w:val="002007AC"/>
    <w:rsid w:val="00200ABA"/>
    <w:rsid w:val="00200F5B"/>
    <w:rsid w:val="00201347"/>
    <w:rsid w:val="00201B44"/>
    <w:rsid w:val="0020316C"/>
    <w:rsid w:val="00203A7D"/>
    <w:rsid w:val="00203A93"/>
    <w:rsid w:val="0020406D"/>
    <w:rsid w:val="002055CB"/>
    <w:rsid w:val="00205F95"/>
    <w:rsid w:val="002060AC"/>
    <w:rsid w:val="002062C7"/>
    <w:rsid w:val="00206513"/>
    <w:rsid w:val="0020772D"/>
    <w:rsid w:val="00207784"/>
    <w:rsid w:val="00207EB3"/>
    <w:rsid w:val="00210191"/>
    <w:rsid w:val="002105FA"/>
    <w:rsid w:val="002108A8"/>
    <w:rsid w:val="00210EBB"/>
    <w:rsid w:val="0021108D"/>
    <w:rsid w:val="002111B5"/>
    <w:rsid w:val="002114A7"/>
    <w:rsid w:val="00211F45"/>
    <w:rsid w:val="002120B5"/>
    <w:rsid w:val="002132C6"/>
    <w:rsid w:val="0021379C"/>
    <w:rsid w:val="00214645"/>
    <w:rsid w:val="00215527"/>
    <w:rsid w:val="00215865"/>
    <w:rsid w:val="00215AC2"/>
    <w:rsid w:val="00215BDC"/>
    <w:rsid w:val="00215EFE"/>
    <w:rsid w:val="002165C5"/>
    <w:rsid w:val="0021673D"/>
    <w:rsid w:val="00216791"/>
    <w:rsid w:val="0021725E"/>
    <w:rsid w:val="0021784C"/>
    <w:rsid w:val="0021785E"/>
    <w:rsid w:val="00220183"/>
    <w:rsid w:val="0022064E"/>
    <w:rsid w:val="002206F8"/>
    <w:rsid w:val="00220A55"/>
    <w:rsid w:val="00220BCF"/>
    <w:rsid w:val="0022114C"/>
    <w:rsid w:val="00221FB5"/>
    <w:rsid w:val="0022229C"/>
    <w:rsid w:val="00222BDA"/>
    <w:rsid w:val="00222FB7"/>
    <w:rsid w:val="00223FAE"/>
    <w:rsid w:val="00224363"/>
    <w:rsid w:val="002257E5"/>
    <w:rsid w:val="0022599D"/>
    <w:rsid w:val="0022600B"/>
    <w:rsid w:val="00226375"/>
    <w:rsid w:val="00226483"/>
    <w:rsid w:val="002266AA"/>
    <w:rsid w:val="00226DB6"/>
    <w:rsid w:val="00227EA6"/>
    <w:rsid w:val="00231647"/>
    <w:rsid w:val="00231846"/>
    <w:rsid w:val="00231887"/>
    <w:rsid w:val="0023210A"/>
    <w:rsid w:val="002329AB"/>
    <w:rsid w:val="00232D76"/>
    <w:rsid w:val="00233733"/>
    <w:rsid w:val="00233C7B"/>
    <w:rsid w:val="00233E8E"/>
    <w:rsid w:val="002340D2"/>
    <w:rsid w:val="00235037"/>
    <w:rsid w:val="0023548D"/>
    <w:rsid w:val="00235D11"/>
    <w:rsid w:val="002360D1"/>
    <w:rsid w:val="00236682"/>
    <w:rsid w:val="00236ED1"/>
    <w:rsid w:val="002371B7"/>
    <w:rsid w:val="0023721B"/>
    <w:rsid w:val="002372BC"/>
    <w:rsid w:val="00237479"/>
    <w:rsid w:val="002374C8"/>
    <w:rsid w:val="00237B26"/>
    <w:rsid w:val="00241139"/>
    <w:rsid w:val="00241595"/>
    <w:rsid w:val="0024195E"/>
    <w:rsid w:val="00241E39"/>
    <w:rsid w:val="00242F53"/>
    <w:rsid w:val="00243360"/>
    <w:rsid w:val="002438DD"/>
    <w:rsid w:val="00243B13"/>
    <w:rsid w:val="00243FEF"/>
    <w:rsid w:val="0024416F"/>
    <w:rsid w:val="00244CC2"/>
    <w:rsid w:val="00244D0E"/>
    <w:rsid w:val="00244F34"/>
    <w:rsid w:val="00245844"/>
    <w:rsid w:val="0024587A"/>
    <w:rsid w:val="0024594F"/>
    <w:rsid w:val="00245DEE"/>
    <w:rsid w:val="00245EBF"/>
    <w:rsid w:val="00246650"/>
    <w:rsid w:val="002467B1"/>
    <w:rsid w:val="00246F2B"/>
    <w:rsid w:val="002470CD"/>
    <w:rsid w:val="00247A3F"/>
    <w:rsid w:val="00247DFB"/>
    <w:rsid w:val="00247F5A"/>
    <w:rsid w:val="002500B8"/>
    <w:rsid w:val="0025011A"/>
    <w:rsid w:val="002501AD"/>
    <w:rsid w:val="002504BF"/>
    <w:rsid w:val="0025080C"/>
    <w:rsid w:val="00251118"/>
    <w:rsid w:val="00251ACD"/>
    <w:rsid w:val="00251ADA"/>
    <w:rsid w:val="0025218E"/>
    <w:rsid w:val="002521BA"/>
    <w:rsid w:val="00252B50"/>
    <w:rsid w:val="0025355C"/>
    <w:rsid w:val="00253B2F"/>
    <w:rsid w:val="00254481"/>
    <w:rsid w:val="0025448B"/>
    <w:rsid w:val="002548F5"/>
    <w:rsid w:val="00255760"/>
    <w:rsid w:val="00255BC9"/>
    <w:rsid w:val="0025648B"/>
    <w:rsid w:val="0025689A"/>
    <w:rsid w:val="00256C76"/>
    <w:rsid w:val="00257326"/>
    <w:rsid w:val="00260538"/>
    <w:rsid w:val="0026077F"/>
    <w:rsid w:val="00260DE2"/>
    <w:rsid w:val="002621F1"/>
    <w:rsid w:val="00262517"/>
    <w:rsid w:val="00262737"/>
    <w:rsid w:val="00262A90"/>
    <w:rsid w:val="0026418E"/>
    <w:rsid w:val="00264597"/>
    <w:rsid w:val="0026509E"/>
    <w:rsid w:val="002659D6"/>
    <w:rsid w:val="00265E34"/>
    <w:rsid w:val="002666EF"/>
    <w:rsid w:val="00266E19"/>
    <w:rsid w:val="00266E4D"/>
    <w:rsid w:val="00267B87"/>
    <w:rsid w:val="00267FA5"/>
    <w:rsid w:val="002700C9"/>
    <w:rsid w:val="00270974"/>
    <w:rsid w:val="00271927"/>
    <w:rsid w:val="00271B65"/>
    <w:rsid w:val="00271DE2"/>
    <w:rsid w:val="00271FEB"/>
    <w:rsid w:val="002723F2"/>
    <w:rsid w:val="00272A0C"/>
    <w:rsid w:val="00272F9A"/>
    <w:rsid w:val="0027301B"/>
    <w:rsid w:val="00273638"/>
    <w:rsid w:val="00273901"/>
    <w:rsid w:val="00273E48"/>
    <w:rsid w:val="00274574"/>
    <w:rsid w:val="00274C38"/>
    <w:rsid w:val="00275346"/>
    <w:rsid w:val="00275BC5"/>
    <w:rsid w:val="00275C01"/>
    <w:rsid w:val="00276E00"/>
    <w:rsid w:val="0027720F"/>
    <w:rsid w:val="00277AA1"/>
    <w:rsid w:val="0028005C"/>
    <w:rsid w:val="002802F2"/>
    <w:rsid w:val="00280304"/>
    <w:rsid w:val="002810E0"/>
    <w:rsid w:val="00281128"/>
    <w:rsid w:val="00281416"/>
    <w:rsid w:val="0028190F"/>
    <w:rsid w:val="00281BD3"/>
    <w:rsid w:val="00281CEC"/>
    <w:rsid w:val="002821E3"/>
    <w:rsid w:val="002823F1"/>
    <w:rsid w:val="002826DF"/>
    <w:rsid w:val="00282721"/>
    <w:rsid w:val="0028294F"/>
    <w:rsid w:val="0028331C"/>
    <w:rsid w:val="00283586"/>
    <w:rsid w:val="0028474D"/>
    <w:rsid w:val="002848AF"/>
    <w:rsid w:val="00285736"/>
    <w:rsid w:val="00285A8F"/>
    <w:rsid w:val="00286D16"/>
    <w:rsid w:val="00286D24"/>
    <w:rsid w:val="0028775F"/>
    <w:rsid w:val="0028783F"/>
    <w:rsid w:val="002878DD"/>
    <w:rsid w:val="002904B9"/>
    <w:rsid w:val="002904E7"/>
    <w:rsid w:val="00290F63"/>
    <w:rsid w:val="00291650"/>
    <w:rsid w:val="002919D2"/>
    <w:rsid w:val="00291E0E"/>
    <w:rsid w:val="0029275E"/>
    <w:rsid w:val="00292AA2"/>
    <w:rsid w:val="0029316A"/>
    <w:rsid w:val="002942E4"/>
    <w:rsid w:val="0029542D"/>
    <w:rsid w:val="00295A5D"/>
    <w:rsid w:val="00295B21"/>
    <w:rsid w:val="00295CBB"/>
    <w:rsid w:val="00296C5F"/>
    <w:rsid w:val="00296E36"/>
    <w:rsid w:val="00296F9F"/>
    <w:rsid w:val="0029778E"/>
    <w:rsid w:val="00297BA3"/>
    <w:rsid w:val="0029B66C"/>
    <w:rsid w:val="002A1BE0"/>
    <w:rsid w:val="002A2759"/>
    <w:rsid w:val="002A32FD"/>
    <w:rsid w:val="002A3741"/>
    <w:rsid w:val="002A3765"/>
    <w:rsid w:val="002A3DA2"/>
    <w:rsid w:val="002A53E7"/>
    <w:rsid w:val="002A58E2"/>
    <w:rsid w:val="002A5909"/>
    <w:rsid w:val="002A60B1"/>
    <w:rsid w:val="002A6FC0"/>
    <w:rsid w:val="002A730C"/>
    <w:rsid w:val="002A788C"/>
    <w:rsid w:val="002A7ABB"/>
    <w:rsid w:val="002B0080"/>
    <w:rsid w:val="002B1990"/>
    <w:rsid w:val="002B2110"/>
    <w:rsid w:val="002B22EA"/>
    <w:rsid w:val="002B2B1F"/>
    <w:rsid w:val="002B2DD4"/>
    <w:rsid w:val="002B2EA3"/>
    <w:rsid w:val="002B4194"/>
    <w:rsid w:val="002B4372"/>
    <w:rsid w:val="002B49D4"/>
    <w:rsid w:val="002B4EDA"/>
    <w:rsid w:val="002B502E"/>
    <w:rsid w:val="002B57FB"/>
    <w:rsid w:val="002B59F5"/>
    <w:rsid w:val="002B5F0A"/>
    <w:rsid w:val="002B6749"/>
    <w:rsid w:val="002B6865"/>
    <w:rsid w:val="002B699F"/>
    <w:rsid w:val="002B735C"/>
    <w:rsid w:val="002B7FC2"/>
    <w:rsid w:val="002B7FD0"/>
    <w:rsid w:val="002C0084"/>
    <w:rsid w:val="002C07CF"/>
    <w:rsid w:val="002C0872"/>
    <w:rsid w:val="002C2EFA"/>
    <w:rsid w:val="002C3D7F"/>
    <w:rsid w:val="002C3F20"/>
    <w:rsid w:val="002C414B"/>
    <w:rsid w:val="002C445E"/>
    <w:rsid w:val="002C485B"/>
    <w:rsid w:val="002C518E"/>
    <w:rsid w:val="002C5374"/>
    <w:rsid w:val="002C5895"/>
    <w:rsid w:val="002C5AF6"/>
    <w:rsid w:val="002C5C2E"/>
    <w:rsid w:val="002C5E39"/>
    <w:rsid w:val="002C6054"/>
    <w:rsid w:val="002C694A"/>
    <w:rsid w:val="002C6C99"/>
    <w:rsid w:val="002C75EE"/>
    <w:rsid w:val="002C7ADA"/>
    <w:rsid w:val="002C7C04"/>
    <w:rsid w:val="002D01D5"/>
    <w:rsid w:val="002D05F8"/>
    <w:rsid w:val="002D069F"/>
    <w:rsid w:val="002D1392"/>
    <w:rsid w:val="002D2AE4"/>
    <w:rsid w:val="002D2E57"/>
    <w:rsid w:val="002D2F45"/>
    <w:rsid w:val="002D326C"/>
    <w:rsid w:val="002D4817"/>
    <w:rsid w:val="002D5380"/>
    <w:rsid w:val="002D5571"/>
    <w:rsid w:val="002D600B"/>
    <w:rsid w:val="002D603A"/>
    <w:rsid w:val="002D6534"/>
    <w:rsid w:val="002D6623"/>
    <w:rsid w:val="002D6C21"/>
    <w:rsid w:val="002D7D44"/>
    <w:rsid w:val="002E060C"/>
    <w:rsid w:val="002E0B74"/>
    <w:rsid w:val="002E1176"/>
    <w:rsid w:val="002E1527"/>
    <w:rsid w:val="002E20E6"/>
    <w:rsid w:val="002E329C"/>
    <w:rsid w:val="002E3565"/>
    <w:rsid w:val="002E5DCD"/>
    <w:rsid w:val="002E6FCE"/>
    <w:rsid w:val="002E7550"/>
    <w:rsid w:val="002E7773"/>
    <w:rsid w:val="002E7803"/>
    <w:rsid w:val="002E7860"/>
    <w:rsid w:val="002F060C"/>
    <w:rsid w:val="002F25C1"/>
    <w:rsid w:val="002F3881"/>
    <w:rsid w:val="002F3901"/>
    <w:rsid w:val="002F394D"/>
    <w:rsid w:val="002F397D"/>
    <w:rsid w:val="002F3CD5"/>
    <w:rsid w:val="002F3D4C"/>
    <w:rsid w:val="002F4630"/>
    <w:rsid w:val="002F4917"/>
    <w:rsid w:val="002F4E6F"/>
    <w:rsid w:val="002F591A"/>
    <w:rsid w:val="002F5FBD"/>
    <w:rsid w:val="002F7D81"/>
    <w:rsid w:val="00300885"/>
    <w:rsid w:val="00300E3F"/>
    <w:rsid w:val="0030107D"/>
    <w:rsid w:val="00301099"/>
    <w:rsid w:val="0030153E"/>
    <w:rsid w:val="003015A8"/>
    <w:rsid w:val="003017CE"/>
    <w:rsid w:val="00301885"/>
    <w:rsid w:val="00301E02"/>
    <w:rsid w:val="0030299E"/>
    <w:rsid w:val="00302A3F"/>
    <w:rsid w:val="00302AC0"/>
    <w:rsid w:val="00302D5D"/>
    <w:rsid w:val="0030358E"/>
    <w:rsid w:val="00303892"/>
    <w:rsid w:val="003043AB"/>
    <w:rsid w:val="0030440D"/>
    <w:rsid w:val="0030450D"/>
    <w:rsid w:val="00304DE6"/>
    <w:rsid w:val="00304F33"/>
    <w:rsid w:val="00304F5D"/>
    <w:rsid w:val="003057A3"/>
    <w:rsid w:val="00305811"/>
    <w:rsid w:val="00305FE6"/>
    <w:rsid w:val="00307820"/>
    <w:rsid w:val="00307EB5"/>
    <w:rsid w:val="0031009D"/>
    <w:rsid w:val="003109C3"/>
    <w:rsid w:val="00310A43"/>
    <w:rsid w:val="00310B18"/>
    <w:rsid w:val="00311134"/>
    <w:rsid w:val="0031172F"/>
    <w:rsid w:val="00311976"/>
    <w:rsid w:val="00311D6E"/>
    <w:rsid w:val="003138BF"/>
    <w:rsid w:val="0031440F"/>
    <w:rsid w:val="00314CA2"/>
    <w:rsid w:val="00315BB0"/>
    <w:rsid w:val="00315D62"/>
    <w:rsid w:val="00315FCB"/>
    <w:rsid w:val="00316715"/>
    <w:rsid w:val="0031679F"/>
    <w:rsid w:val="00316B0E"/>
    <w:rsid w:val="00316DCD"/>
    <w:rsid w:val="00316E02"/>
    <w:rsid w:val="00317504"/>
    <w:rsid w:val="00317B1D"/>
    <w:rsid w:val="003200C4"/>
    <w:rsid w:val="00320472"/>
    <w:rsid w:val="003210EC"/>
    <w:rsid w:val="00321688"/>
    <w:rsid w:val="00321780"/>
    <w:rsid w:val="00321D92"/>
    <w:rsid w:val="0032287B"/>
    <w:rsid w:val="00322C68"/>
    <w:rsid w:val="00322FE5"/>
    <w:rsid w:val="00323398"/>
    <w:rsid w:val="00323ACA"/>
    <w:rsid w:val="00323EC8"/>
    <w:rsid w:val="0032406C"/>
    <w:rsid w:val="0032430D"/>
    <w:rsid w:val="00324D66"/>
    <w:rsid w:val="003255BC"/>
    <w:rsid w:val="00325B49"/>
    <w:rsid w:val="00325BA7"/>
    <w:rsid w:val="0032627A"/>
    <w:rsid w:val="00326C5D"/>
    <w:rsid w:val="0033001C"/>
    <w:rsid w:val="00330DE8"/>
    <w:rsid w:val="00331715"/>
    <w:rsid w:val="00331BC0"/>
    <w:rsid w:val="00332974"/>
    <w:rsid w:val="00332BE7"/>
    <w:rsid w:val="00332C45"/>
    <w:rsid w:val="00332CF7"/>
    <w:rsid w:val="00333F24"/>
    <w:rsid w:val="00334516"/>
    <w:rsid w:val="003348CB"/>
    <w:rsid w:val="003351C7"/>
    <w:rsid w:val="003357D3"/>
    <w:rsid w:val="00335A5A"/>
    <w:rsid w:val="003378AB"/>
    <w:rsid w:val="00337B37"/>
    <w:rsid w:val="003402F7"/>
    <w:rsid w:val="00340BB0"/>
    <w:rsid w:val="00343268"/>
    <w:rsid w:val="0034399D"/>
    <w:rsid w:val="00343C30"/>
    <w:rsid w:val="003446F3"/>
    <w:rsid w:val="00345986"/>
    <w:rsid w:val="00345D8B"/>
    <w:rsid w:val="00345F3B"/>
    <w:rsid w:val="00346167"/>
    <w:rsid w:val="003464F7"/>
    <w:rsid w:val="00346A93"/>
    <w:rsid w:val="00346B02"/>
    <w:rsid w:val="003478C6"/>
    <w:rsid w:val="00347BB2"/>
    <w:rsid w:val="00347BEE"/>
    <w:rsid w:val="0035007D"/>
    <w:rsid w:val="003508C5"/>
    <w:rsid w:val="00350D56"/>
    <w:rsid w:val="00351403"/>
    <w:rsid w:val="003514C8"/>
    <w:rsid w:val="00351B56"/>
    <w:rsid w:val="00351CF0"/>
    <w:rsid w:val="00352324"/>
    <w:rsid w:val="00352CF9"/>
    <w:rsid w:val="003535A4"/>
    <w:rsid w:val="003538FD"/>
    <w:rsid w:val="00353AD0"/>
    <w:rsid w:val="003551AF"/>
    <w:rsid w:val="003556C4"/>
    <w:rsid w:val="00356683"/>
    <w:rsid w:val="00356FAA"/>
    <w:rsid w:val="00357321"/>
    <w:rsid w:val="003574D8"/>
    <w:rsid w:val="0035778A"/>
    <w:rsid w:val="003579F3"/>
    <w:rsid w:val="00357E5F"/>
    <w:rsid w:val="00360270"/>
    <w:rsid w:val="00360908"/>
    <w:rsid w:val="00360BE1"/>
    <w:rsid w:val="0036144C"/>
    <w:rsid w:val="00362C28"/>
    <w:rsid w:val="003639FF"/>
    <w:rsid w:val="00363D5F"/>
    <w:rsid w:val="0036456C"/>
    <w:rsid w:val="00364AEE"/>
    <w:rsid w:val="00364B46"/>
    <w:rsid w:val="003658B6"/>
    <w:rsid w:val="00365BC5"/>
    <w:rsid w:val="00365D72"/>
    <w:rsid w:val="003665FB"/>
    <w:rsid w:val="00367363"/>
    <w:rsid w:val="00367B4E"/>
    <w:rsid w:val="00367DDC"/>
    <w:rsid w:val="00370102"/>
    <w:rsid w:val="003703F2"/>
    <w:rsid w:val="00370857"/>
    <w:rsid w:val="0037132E"/>
    <w:rsid w:val="00371F3B"/>
    <w:rsid w:val="00372765"/>
    <w:rsid w:val="00373DED"/>
    <w:rsid w:val="00374575"/>
    <w:rsid w:val="0037515C"/>
    <w:rsid w:val="00376467"/>
    <w:rsid w:val="00376492"/>
    <w:rsid w:val="00376AD5"/>
    <w:rsid w:val="0037781A"/>
    <w:rsid w:val="00377AC1"/>
    <w:rsid w:val="00380963"/>
    <w:rsid w:val="00380C9F"/>
    <w:rsid w:val="00381009"/>
    <w:rsid w:val="00382198"/>
    <w:rsid w:val="00382EF4"/>
    <w:rsid w:val="003831C7"/>
    <w:rsid w:val="0038332D"/>
    <w:rsid w:val="00383983"/>
    <w:rsid w:val="00384080"/>
    <w:rsid w:val="0038428A"/>
    <w:rsid w:val="0038587A"/>
    <w:rsid w:val="00385AF6"/>
    <w:rsid w:val="003860A2"/>
    <w:rsid w:val="0038642A"/>
    <w:rsid w:val="00386B5B"/>
    <w:rsid w:val="00386B86"/>
    <w:rsid w:val="00387FE1"/>
    <w:rsid w:val="00390DDC"/>
    <w:rsid w:val="00390E1E"/>
    <w:rsid w:val="00391298"/>
    <w:rsid w:val="0039170C"/>
    <w:rsid w:val="00391CAA"/>
    <w:rsid w:val="0039237A"/>
    <w:rsid w:val="003924FC"/>
    <w:rsid w:val="00392E84"/>
    <w:rsid w:val="00393615"/>
    <w:rsid w:val="003943AF"/>
    <w:rsid w:val="00394B5A"/>
    <w:rsid w:val="00394C2B"/>
    <w:rsid w:val="00395161"/>
    <w:rsid w:val="003953E6"/>
    <w:rsid w:val="00395A43"/>
    <w:rsid w:val="00396465"/>
    <w:rsid w:val="00396BA3"/>
    <w:rsid w:val="00397072"/>
    <w:rsid w:val="003977DF"/>
    <w:rsid w:val="003A0204"/>
    <w:rsid w:val="003A09C2"/>
    <w:rsid w:val="003A11BC"/>
    <w:rsid w:val="003A1925"/>
    <w:rsid w:val="003A1ED8"/>
    <w:rsid w:val="003A2A70"/>
    <w:rsid w:val="003A2C45"/>
    <w:rsid w:val="003A2F2A"/>
    <w:rsid w:val="003A342B"/>
    <w:rsid w:val="003A378E"/>
    <w:rsid w:val="003A38F8"/>
    <w:rsid w:val="003A40F7"/>
    <w:rsid w:val="003A4EC5"/>
    <w:rsid w:val="003A623E"/>
    <w:rsid w:val="003A73E8"/>
    <w:rsid w:val="003A7FAE"/>
    <w:rsid w:val="003B0260"/>
    <w:rsid w:val="003B0C4A"/>
    <w:rsid w:val="003B142F"/>
    <w:rsid w:val="003B18BE"/>
    <w:rsid w:val="003B1B34"/>
    <w:rsid w:val="003B458F"/>
    <w:rsid w:val="003B4823"/>
    <w:rsid w:val="003B48A2"/>
    <w:rsid w:val="003B4BA3"/>
    <w:rsid w:val="003B4BE1"/>
    <w:rsid w:val="003B50B2"/>
    <w:rsid w:val="003B52E6"/>
    <w:rsid w:val="003B6013"/>
    <w:rsid w:val="003B6140"/>
    <w:rsid w:val="003B6831"/>
    <w:rsid w:val="003B7812"/>
    <w:rsid w:val="003B7FE3"/>
    <w:rsid w:val="003C049A"/>
    <w:rsid w:val="003C0834"/>
    <w:rsid w:val="003C0997"/>
    <w:rsid w:val="003C1135"/>
    <w:rsid w:val="003C1B5F"/>
    <w:rsid w:val="003C1DAB"/>
    <w:rsid w:val="003C2033"/>
    <w:rsid w:val="003C2429"/>
    <w:rsid w:val="003C2804"/>
    <w:rsid w:val="003C30D5"/>
    <w:rsid w:val="003C4BDD"/>
    <w:rsid w:val="003C4FF8"/>
    <w:rsid w:val="003C5F13"/>
    <w:rsid w:val="003C6359"/>
    <w:rsid w:val="003C7378"/>
    <w:rsid w:val="003C76DB"/>
    <w:rsid w:val="003C773B"/>
    <w:rsid w:val="003C7F48"/>
    <w:rsid w:val="003D0363"/>
    <w:rsid w:val="003D080B"/>
    <w:rsid w:val="003D134E"/>
    <w:rsid w:val="003D147F"/>
    <w:rsid w:val="003D19D7"/>
    <w:rsid w:val="003D2617"/>
    <w:rsid w:val="003D2F87"/>
    <w:rsid w:val="003D31E6"/>
    <w:rsid w:val="003D3533"/>
    <w:rsid w:val="003D36CD"/>
    <w:rsid w:val="003D44A2"/>
    <w:rsid w:val="003D4F13"/>
    <w:rsid w:val="003D5311"/>
    <w:rsid w:val="003D5347"/>
    <w:rsid w:val="003D5407"/>
    <w:rsid w:val="003D5DE7"/>
    <w:rsid w:val="003D6383"/>
    <w:rsid w:val="003D6D66"/>
    <w:rsid w:val="003D732B"/>
    <w:rsid w:val="003E04F9"/>
    <w:rsid w:val="003E106B"/>
    <w:rsid w:val="003E1903"/>
    <w:rsid w:val="003E1A3E"/>
    <w:rsid w:val="003E224E"/>
    <w:rsid w:val="003E329F"/>
    <w:rsid w:val="003E3809"/>
    <w:rsid w:val="003E45FE"/>
    <w:rsid w:val="003E4A6F"/>
    <w:rsid w:val="003E5470"/>
    <w:rsid w:val="003E5490"/>
    <w:rsid w:val="003E5C95"/>
    <w:rsid w:val="003E5F28"/>
    <w:rsid w:val="003E6151"/>
    <w:rsid w:val="003E74E6"/>
    <w:rsid w:val="003E7730"/>
    <w:rsid w:val="003E7F28"/>
    <w:rsid w:val="003F0178"/>
    <w:rsid w:val="003F0B94"/>
    <w:rsid w:val="003F128C"/>
    <w:rsid w:val="003F2316"/>
    <w:rsid w:val="003F3180"/>
    <w:rsid w:val="003F3EDA"/>
    <w:rsid w:val="003F41F7"/>
    <w:rsid w:val="003F4A4D"/>
    <w:rsid w:val="003F4B7C"/>
    <w:rsid w:val="003F4D03"/>
    <w:rsid w:val="003F65CB"/>
    <w:rsid w:val="003F6A5C"/>
    <w:rsid w:val="003F78BA"/>
    <w:rsid w:val="003F7B4E"/>
    <w:rsid w:val="003F7E0A"/>
    <w:rsid w:val="00400231"/>
    <w:rsid w:val="00400744"/>
    <w:rsid w:val="0040084E"/>
    <w:rsid w:val="00400A63"/>
    <w:rsid w:val="004016F0"/>
    <w:rsid w:val="004018E6"/>
    <w:rsid w:val="00401CA4"/>
    <w:rsid w:val="0040214D"/>
    <w:rsid w:val="00402942"/>
    <w:rsid w:val="00402E26"/>
    <w:rsid w:val="004030B2"/>
    <w:rsid w:val="004033B7"/>
    <w:rsid w:val="00403DE2"/>
    <w:rsid w:val="00403EB5"/>
    <w:rsid w:val="004044F9"/>
    <w:rsid w:val="00404697"/>
    <w:rsid w:val="00405805"/>
    <w:rsid w:val="004058FF"/>
    <w:rsid w:val="00406F01"/>
    <w:rsid w:val="00407E85"/>
    <w:rsid w:val="0041066A"/>
    <w:rsid w:val="00410F17"/>
    <w:rsid w:val="00412389"/>
    <w:rsid w:val="00412470"/>
    <w:rsid w:val="00412622"/>
    <w:rsid w:val="00412FF3"/>
    <w:rsid w:val="004135F2"/>
    <w:rsid w:val="0041482C"/>
    <w:rsid w:val="00414E05"/>
    <w:rsid w:val="0041506E"/>
    <w:rsid w:val="00415219"/>
    <w:rsid w:val="00415D47"/>
    <w:rsid w:val="0041697C"/>
    <w:rsid w:val="00417832"/>
    <w:rsid w:val="0041799F"/>
    <w:rsid w:val="00417C7E"/>
    <w:rsid w:val="0042079E"/>
    <w:rsid w:val="00420BC5"/>
    <w:rsid w:val="004213EE"/>
    <w:rsid w:val="004214C3"/>
    <w:rsid w:val="00421558"/>
    <w:rsid w:val="00421832"/>
    <w:rsid w:val="0042191E"/>
    <w:rsid w:val="00421FB6"/>
    <w:rsid w:val="0042422C"/>
    <w:rsid w:val="0042495F"/>
    <w:rsid w:val="00424BAD"/>
    <w:rsid w:val="00425059"/>
    <w:rsid w:val="00425C96"/>
    <w:rsid w:val="00425F19"/>
    <w:rsid w:val="00426476"/>
    <w:rsid w:val="00426ECC"/>
    <w:rsid w:val="00426F0D"/>
    <w:rsid w:val="00427757"/>
    <w:rsid w:val="00427AED"/>
    <w:rsid w:val="004307E3"/>
    <w:rsid w:val="004324C9"/>
    <w:rsid w:val="00432CF9"/>
    <w:rsid w:val="004343A8"/>
    <w:rsid w:val="00434821"/>
    <w:rsid w:val="00434D34"/>
    <w:rsid w:val="00435104"/>
    <w:rsid w:val="00435635"/>
    <w:rsid w:val="0043581B"/>
    <w:rsid w:val="00435C30"/>
    <w:rsid w:val="00435E52"/>
    <w:rsid w:val="0043650E"/>
    <w:rsid w:val="004375AF"/>
    <w:rsid w:val="00437F50"/>
    <w:rsid w:val="00440481"/>
    <w:rsid w:val="00440825"/>
    <w:rsid w:val="00441F04"/>
    <w:rsid w:val="00442366"/>
    <w:rsid w:val="004424D4"/>
    <w:rsid w:val="00442D24"/>
    <w:rsid w:val="00442D91"/>
    <w:rsid w:val="004438BA"/>
    <w:rsid w:val="00443E76"/>
    <w:rsid w:val="0044486A"/>
    <w:rsid w:val="00445170"/>
    <w:rsid w:val="004459A5"/>
    <w:rsid w:val="00446060"/>
    <w:rsid w:val="00446B00"/>
    <w:rsid w:val="004473AC"/>
    <w:rsid w:val="00447560"/>
    <w:rsid w:val="004503AF"/>
    <w:rsid w:val="0045099C"/>
    <w:rsid w:val="00450DAB"/>
    <w:rsid w:val="0045177B"/>
    <w:rsid w:val="00452251"/>
    <w:rsid w:val="004524B2"/>
    <w:rsid w:val="004524F4"/>
    <w:rsid w:val="00452652"/>
    <w:rsid w:val="00452B3C"/>
    <w:rsid w:val="00452F94"/>
    <w:rsid w:val="00453957"/>
    <w:rsid w:val="00454254"/>
    <w:rsid w:val="004546F9"/>
    <w:rsid w:val="0045490F"/>
    <w:rsid w:val="00455B8B"/>
    <w:rsid w:val="00455D35"/>
    <w:rsid w:val="00455DBB"/>
    <w:rsid w:val="00456435"/>
    <w:rsid w:val="0045671E"/>
    <w:rsid w:val="00456B96"/>
    <w:rsid w:val="00456BE4"/>
    <w:rsid w:val="00457594"/>
    <w:rsid w:val="004575A1"/>
    <w:rsid w:val="00460453"/>
    <w:rsid w:val="0046244A"/>
    <w:rsid w:val="004627BE"/>
    <w:rsid w:val="00462AED"/>
    <w:rsid w:val="004634CB"/>
    <w:rsid w:val="0046361E"/>
    <w:rsid w:val="00464D08"/>
    <w:rsid w:val="00465286"/>
    <w:rsid w:val="00465C02"/>
    <w:rsid w:val="00465CBF"/>
    <w:rsid w:val="00465CF0"/>
    <w:rsid w:val="00465EDC"/>
    <w:rsid w:val="00466707"/>
    <w:rsid w:val="00466B01"/>
    <w:rsid w:val="00466FA8"/>
    <w:rsid w:val="00467477"/>
    <w:rsid w:val="00467B00"/>
    <w:rsid w:val="00470D6B"/>
    <w:rsid w:val="004716A6"/>
    <w:rsid w:val="00471B21"/>
    <w:rsid w:val="00471D4E"/>
    <w:rsid w:val="00471D83"/>
    <w:rsid w:val="00472AA7"/>
    <w:rsid w:val="00472CC9"/>
    <w:rsid w:val="00473391"/>
    <w:rsid w:val="0047340E"/>
    <w:rsid w:val="00473A0F"/>
    <w:rsid w:val="00474467"/>
    <w:rsid w:val="0047463C"/>
    <w:rsid w:val="00474C60"/>
    <w:rsid w:val="004750B0"/>
    <w:rsid w:val="004756E3"/>
    <w:rsid w:val="00475AA5"/>
    <w:rsid w:val="00475F17"/>
    <w:rsid w:val="00476537"/>
    <w:rsid w:val="004767A5"/>
    <w:rsid w:val="00476947"/>
    <w:rsid w:val="00480115"/>
    <w:rsid w:val="00480613"/>
    <w:rsid w:val="004814FF"/>
    <w:rsid w:val="00483961"/>
    <w:rsid w:val="00484037"/>
    <w:rsid w:val="0048413E"/>
    <w:rsid w:val="00484942"/>
    <w:rsid w:val="00485164"/>
    <w:rsid w:val="004860D7"/>
    <w:rsid w:val="00486782"/>
    <w:rsid w:val="00487E0B"/>
    <w:rsid w:val="00487F1E"/>
    <w:rsid w:val="004902E8"/>
    <w:rsid w:val="004902EB"/>
    <w:rsid w:val="00490AE6"/>
    <w:rsid w:val="00491753"/>
    <w:rsid w:val="004918A8"/>
    <w:rsid w:val="004919BD"/>
    <w:rsid w:val="00491AD9"/>
    <w:rsid w:val="00492293"/>
    <w:rsid w:val="00492BA6"/>
    <w:rsid w:val="00493449"/>
    <w:rsid w:val="00493EB5"/>
    <w:rsid w:val="0049456E"/>
    <w:rsid w:val="00494782"/>
    <w:rsid w:val="004947CC"/>
    <w:rsid w:val="0049489C"/>
    <w:rsid w:val="00495527"/>
    <w:rsid w:val="004956A4"/>
    <w:rsid w:val="00495CBD"/>
    <w:rsid w:val="0049659F"/>
    <w:rsid w:val="0049687E"/>
    <w:rsid w:val="00496CDC"/>
    <w:rsid w:val="00496D4E"/>
    <w:rsid w:val="00497182"/>
    <w:rsid w:val="00497A44"/>
    <w:rsid w:val="004A12F4"/>
    <w:rsid w:val="004A1E1F"/>
    <w:rsid w:val="004A2A71"/>
    <w:rsid w:val="004A3259"/>
    <w:rsid w:val="004A3CCE"/>
    <w:rsid w:val="004A470A"/>
    <w:rsid w:val="004A4BCC"/>
    <w:rsid w:val="004A4EBC"/>
    <w:rsid w:val="004A59E7"/>
    <w:rsid w:val="004A5BA1"/>
    <w:rsid w:val="004A5F70"/>
    <w:rsid w:val="004A6BF5"/>
    <w:rsid w:val="004A7992"/>
    <w:rsid w:val="004A7EC0"/>
    <w:rsid w:val="004A7ED5"/>
    <w:rsid w:val="004B05A5"/>
    <w:rsid w:val="004B1432"/>
    <w:rsid w:val="004B1571"/>
    <w:rsid w:val="004B2F26"/>
    <w:rsid w:val="004B3751"/>
    <w:rsid w:val="004B3C2D"/>
    <w:rsid w:val="004B41F1"/>
    <w:rsid w:val="004B53D0"/>
    <w:rsid w:val="004B5810"/>
    <w:rsid w:val="004B5DB5"/>
    <w:rsid w:val="004B642E"/>
    <w:rsid w:val="004B65BA"/>
    <w:rsid w:val="004B712E"/>
    <w:rsid w:val="004B72C1"/>
    <w:rsid w:val="004B79FB"/>
    <w:rsid w:val="004B7DB0"/>
    <w:rsid w:val="004C10B6"/>
    <w:rsid w:val="004C1791"/>
    <w:rsid w:val="004C1B7C"/>
    <w:rsid w:val="004C2726"/>
    <w:rsid w:val="004C2897"/>
    <w:rsid w:val="004C2C24"/>
    <w:rsid w:val="004C32D9"/>
    <w:rsid w:val="004C3496"/>
    <w:rsid w:val="004C3631"/>
    <w:rsid w:val="004C3C8E"/>
    <w:rsid w:val="004C4458"/>
    <w:rsid w:val="004C4524"/>
    <w:rsid w:val="004C45D3"/>
    <w:rsid w:val="004C45D7"/>
    <w:rsid w:val="004C4727"/>
    <w:rsid w:val="004C5C2D"/>
    <w:rsid w:val="004C643D"/>
    <w:rsid w:val="004C6AAD"/>
    <w:rsid w:val="004C7525"/>
    <w:rsid w:val="004C7874"/>
    <w:rsid w:val="004C792B"/>
    <w:rsid w:val="004D0022"/>
    <w:rsid w:val="004D00DB"/>
    <w:rsid w:val="004D01A2"/>
    <w:rsid w:val="004D0893"/>
    <w:rsid w:val="004D1176"/>
    <w:rsid w:val="004D2313"/>
    <w:rsid w:val="004D2982"/>
    <w:rsid w:val="004D2B54"/>
    <w:rsid w:val="004D382B"/>
    <w:rsid w:val="004D3A99"/>
    <w:rsid w:val="004D3E20"/>
    <w:rsid w:val="004D4221"/>
    <w:rsid w:val="004D42D4"/>
    <w:rsid w:val="004D4397"/>
    <w:rsid w:val="004D4454"/>
    <w:rsid w:val="004D4BD0"/>
    <w:rsid w:val="004D5702"/>
    <w:rsid w:val="004D58B3"/>
    <w:rsid w:val="004D5962"/>
    <w:rsid w:val="004D59AF"/>
    <w:rsid w:val="004D5F14"/>
    <w:rsid w:val="004D773F"/>
    <w:rsid w:val="004D78D7"/>
    <w:rsid w:val="004D798B"/>
    <w:rsid w:val="004D7EF4"/>
    <w:rsid w:val="004D7FD6"/>
    <w:rsid w:val="004E0E7D"/>
    <w:rsid w:val="004E1111"/>
    <w:rsid w:val="004E1BC5"/>
    <w:rsid w:val="004E1F07"/>
    <w:rsid w:val="004E1FB8"/>
    <w:rsid w:val="004E2449"/>
    <w:rsid w:val="004E2605"/>
    <w:rsid w:val="004E2C70"/>
    <w:rsid w:val="004E302B"/>
    <w:rsid w:val="004E3AE8"/>
    <w:rsid w:val="004E490F"/>
    <w:rsid w:val="004E4AB5"/>
    <w:rsid w:val="004E4ADB"/>
    <w:rsid w:val="004E4F02"/>
    <w:rsid w:val="004E5E69"/>
    <w:rsid w:val="004E6ADF"/>
    <w:rsid w:val="004E6D17"/>
    <w:rsid w:val="004E759B"/>
    <w:rsid w:val="004E78D6"/>
    <w:rsid w:val="004E7DEA"/>
    <w:rsid w:val="004E7E63"/>
    <w:rsid w:val="004F0EF5"/>
    <w:rsid w:val="004F0F50"/>
    <w:rsid w:val="004F1507"/>
    <w:rsid w:val="004F1829"/>
    <w:rsid w:val="004F18C4"/>
    <w:rsid w:val="004F2065"/>
    <w:rsid w:val="004F21AD"/>
    <w:rsid w:val="004F24C7"/>
    <w:rsid w:val="004F256E"/>
    <w:rsid w:val="004F2D5D"/>
    <w:rsid w:val="004F3B7C"/>
    <w:rsid w:val="004F3DF0"/>
    <w:rsid w:val="004F3E6C"/>
    <w:rsid w:val="004F4B1C"/>
    <w:rsid w:val="004F4B24"/>
    <w:rsid w:val="004F5E6D"/>
    <w:rsid w:val="004F60F2"/>
    <w:rsid w:val="004F6BD4"/>
    <w:rsid w:val="004F6D85"/>
    <w:rsid w:val="004F7F79"/>
    <w:rsid w:val="00500671"/>
    <w:rsid w:val="00500C56"/>
    <w:rsid w:val="00501ED8"/>
    <w:rsid w:val="005034CC"/>
    <w:rsid w:val="005039B4"/>
    <w:rsid w:val="00504701"/>
    <w:rsid w:val="00504F96"/>
    <w:rsid w:val="005056C1"/>
    <w:rsid w:val="00505E0B"/>
    <w:rsid w:val="005065F6"/>
    <w:rsid w:val="00506A16"/>
    <w:rsid w:val="00506E85"/>
    <w:rsid w:val="00507001"/>
    <w:rsid w:val="00507151"/>
    <w:rsid w:val="005073BE"/>
    <w:rsid w:val="00507647"/>
    <w:rsid w:val="005078CF"/>
    <w:rsid w:val="0051037B"/>
    <w:rsid w:val="005106FB"/>
    <w:rsid w:val="005111E6"/>
    <w:rsid w:val="00511407"/>
    <w:rsid w:val="005114DE"/>
    <w:rsid w:val="00511713"/>
    <w:rsid w:val="00511A49"/>
    <w:rsid w:val="005126BA"/>
    <w:rsid w:val="0051325A"/>
    <w:rsid w:val="0051338C"/>
    <w:rsid w:val="00513795"/>
    <w:rsid w:val="0051394E"/>
    <w:rsid w:val="00513D10"/>
    <w:rsid w:val="00514631"/>
    <w:rsid w:val="005147FA"/>
    <w:rsid w:val="00514CF9"/>
    <w:rsid w:val="0051506D"/>
    <w:rsid w:val="005150A0"/>
    <w:rsid w:val="00515707"/>
    <w:rsid w:val="00515BE3"/>
    <w:rsid w:val="00515E2C"/>
    <w:rsid w:val="00515E95"/>
    <w:rsid w:val="00516669"/>
    <w:rsid w:val="00516A22"/>
    <w:rsid w:val="00516E42"/>
    <w:rsid w:val="00517527"/>
    <w:rsid w:val="0051775D"/>
    <w:rsid w:val="00517967"/>
    <w:rsid w:val="00520051"/>
    <w:rsid w:val="00521B17"/>
    <w:rsid w:val="00522DA6"/>
    <w:rsid w:val="005235CD"/>
    <w:rsid w:val="005237A0"/>
    <w:rsid w:val="00524270"/>
    <w:rsid w:val="00524D2D"/>
    <w:rsid w:val="00525117"/>
    <w:rsid w:val="005251C0"/>
    <w:rsid w:val="0052565A"/>
    <w:rsid w:val="00525714"/>
    <w:rsid w:val="0052584F"/>
    <w:rsid w:val="00525A64"/>
    <w:rsid w:val="00525EA2"/>
    <w:rsid w:val="00525FE7"/>
    <w:rsid w:val="005260AB"/>
    <w:rsid w:val="005261B5"/>
    <w:rsid w:val="0052675B"/>
    <w:rsid w:val="00530460"/>
    <w:rsid w:val="0053046E"/>
    <w:rsid w:val="00530956"/>
    <w:rsid w:val="00530B55"/>
    <w:rsid w:val="00530D89"/>
    <w:rsid w:val="00531430"/>
    <w:rsid w:val="005318E0"/>
    <w:rsid w:val="00531C27"/>
    <w:rsid w:val="00531C2C"/>
    <w:rsid w:val="00531F45"/>
    <w:rsid w:val="005320AD"/>
    <w:rsid w:val="005324A1"/>
    <w:rsid w:val="0053281D"/>
    <w:rsid w:val="00532E53"/>
    <w:rsid w:val="00533177"/>
    <w:rsid w:val="005338D0"/>
    <w:rsid w:val="00533EE6"/>
    <w:rsid w:val="00534BFF"/>
    <w:rsid w:val="005354F9"/>
    <w:rsid w:val="00535507"/>
    <w:rsid w:val="00535BAA"/>
    <w:rsid w:val="00535F23"/>
    <w:rsid w:val="00536D60"/>
    <w:rsid w:val="00537245"/>
    <w:rsid w:val="005376AB"/>
    <w:rsid w:val="00540991"/>
    <w:rsid w:val="00540FE1"/>
    <w:rsid w:val="005417C1"/>
    <w:rsid w:val="00543103"/>
    <w:rsid w:val="00543B3C"/>
    <w:rsid w:val="00543C7F"/>
    <w:rsid w:val="0054442C"/>
    <w:rsid w:val="005444BE"/>
    <w:rsid w:val="00544AFC"/>
    <w:rsid w:val="00544C80"/>
    <w:rsid w:val="00544D5D"/>
    <w:rsid w:val="00544FB0"/>
    <w:rsid w:val="005451C4"/>
    <w:rsid w:val="0054548E"/>
    <w:rsid w:val="005456C5"/>
    <w:rsid w:val="0054709A"/>
    <w:rsid w:val="0054776E"/>
    <w:rsid w:val="00547D14"/>
    <w:rsid w:val="00547FE7"/>
    <w:rsid w:val="00550DF4"/>
    <w:rsid w:val="005510BB"/>
    <w:rsid w:val="00551B63"/>
    <w:rsid w:val="00551C10"/>
    <w:rsid w:val="00551D8F"/>
    <w:rsid w:val="00551DA2"/>
    <w:rsid w:val="00551F1E"/>
    <w:rsid w:val="00552A12"/>
    <w:rsid w:val="00552B40"/>
    <w:rsid w:val="00552FA6"/>
    <w:rsid w:val="00553352"/>
    <w:rsid w:val="00553A27"/>
    <w:rsid w:val="00553AC1"/>
    <w:rsid w:val="00553B1A"/>
    <w:rsid w:val="00553E1F"/>
    <w:rsid w:val="0055542E"/>
    <w:rsid w:val="00555BC5"/>
    <w:rsid w:val="00555D3C"/>
    <w:rsid w:val="00555D91"/>
    <w:rsid w:val="00557816"/>
    <w:rsid w:val="00557E4D"/>
    <w:rsid w:val="00560A54"/>
    <w:rsid w:val="005616AD"/>
    <w:rsid w:val="00561829"/>
    <w:rsid w:val="00561A88"/>
    <w:rsid w:val="0056299A"/>
    <w:rsid w:val="00562B8A"/>
    <w:rsid w:val="0056311E"/>
    <w:rsid w:val="00563C9B"/>
    <w:rsid w:val="00563E4D"/>
    <w:rsid w:val="00563F93"/>
    <w:rsid w:val="00564138"/>
    <w:rsid w:val="005641BF"/>
    <w:rsid w:val="00564BD5"/>
    <w:rsid w:val="00565441"/>
    <w:rsid w:val="00565BD1"/>
    <w:rsid w:val="00566126"/>
    <w:rsid w:val="005662E8"/>
    <w:rsid w:val="0056635B"/>
    <w:rsid w:val="00566AE2"/>
    <w:rsid w:val="00566E7A"/>
    <w:rsid w:val="00567C69"/>
    <w:rsid w:val="00570139"/>
    <w:rsid w:val="00570347"/>
    <w:rsid w:val="005703D3"/>
    <w:rsid w:val="005707EA"/>
    <w:rsid w:val="005712F0"/>
    <w:rsid w:val="00571366"/>
    <w:rsid w:val="00571CA3"/>
    <w:rsid w:val="005725E2"/>
    <w:rsid w:val="00572889"/>
    <w:rsid w:val="00572F31"/>
    <w:rsid w:val="00573159"/>
    <w:rsid w:val="0057379D"/>
    <w:rsid w:val="005738F3"/>
    <w:rsid w:val="005739D4"/>
    <w:rsid w:val="00574058"/>
    <w:rsid w:val="00574392"/>
    <w:rsid w:val="00575E50"/>
    <w:rsid w:val="00576706"/>
    <w:rsid w:val="005770A6"/>
    <w:rsid w:val="00577E26"/>
    <w:rsid w:val="00577E29"/>
    <w:rsid w:val="00580B23"/>
    <w:rsid w:val="00580E3F"/>
    <w:rsid w:val="00581D3E"/>
    <w:rsid w:val="00581D87"/>
    <w:rsid w:val="005820DA"/>
    <w:rsid w:val="005824AE"/>
    <w:rsid w:val="005826C7"/>
    <w:rsid w:val="0058325D"/>
    <w:rsid w:val="005838EA"/>
    <w:rsid w:val="00583B1E"/>
    <w:rsid w:val="00584319"/>
    <w:rsid w:val="0058591B"/>
    <w:rsid w:val="00585D5E"/>
    <w:rsid w:val="005862C9"/>
    <w:rsid w:val="0058652A"/>
    <w:rsid w:val="00586C82"/>
    <w:rsid w:val="00586F2C"/>
    <w:rsid w:val="005875F9"/>
    <w:rsid w:val="005878FD"/>
    <w:rsid w:val="00587B16"/>
    <w:rsid w:val="00590611"/>
    <w:rsid w:val="0059098E"/>
    <w:rsid w:val="00590F42"/>
    <w:rsid w:val="0059110F"/>
    <w:rsid w:val="005916F8"/>
    <w:rsid w:val="0059201B"/>
    <w:rsid w:val="00592807"/>
    <w:rsid w:val="00592B6C"/>
    <w:rsid w:val="00592D40"/>
    <w:rsid w:val="005932A7"/>
    <w:rsid w:val="005933B1"/>
    <w:rsid w:val="0059380E"/>
    <w:rsid w:val="005940C0"/>
    <w:rsid w:val="005948D9"/>
    <w:rsid w:val="005960E0"/>
    <w:rsid w:val="00596E7D"/>
    <w:rsid w:val="00596E84"/>
    <w:rsid w:val="0059739E"/>
    <w:rsid w:val="00597471"/>
    <w:rsid w:val="00597CD6"/>
    <w:rsid w:val="00597E8C"/>
    <w:rsid w:val="005A0E8D"/>
    <w:rsid w:val="005A113A"/>
    <w:rsid w:val="005A1499"/>
    <w:rsid w:val="005A16BB"/>
    <w:rsid w:val="005A16EA"/>
    <w:rsid w:val="005A189D"/>
    <w:rsid w:val="005A18E9"/>
    <w:rsid w:val="005A1A54"/>
    <w:rsid w:val="005A1CAF"/>
    <w:rsid w:val="005A1CE7"/>
    <w:rsid w:val="005A2271"/>
    <w:rsid w:val="005A2542"/>
    <w:rsid w:val="005A27BE"/>
    <w:rsid w:val="005A27CB"/>
    <w:rsid w:val="005A2A98"/>
    <w:rsid w:val="005A2E26"/>
    <w:rsid w:val="005A3422"/>
    <w:rsid w:val="005A49DE"/>
    <w:rsid w:val="005A4DAC"/>
    <w:rsid w:val="005A55DF"/>
    <w:rsid w:val="005A5F72"/>
    <w:rsid w:val="005A6044"/>
    <w:rsid w:val="005A68D1"/>
    <w:rsid w:val="005A698A"/>
    <w:rsid w:val="005A6BFD"/>
    <w:rsid w:val="005A764F"/>
    <w:rsid w:val="005A768F"/>
    <w:rsid w:val="005B0080"/>
    <w:rsid w:val="005B0640"/>
    <w:rsid w:val="005B101E"/>
    <w:rsid w:val="005B1E2B"/>
    <w:rsid w:val="005B29FC"/>
    <w:rsid w:val="005B384E"/>
    <w:rsid w:val="005B4977"/>
    <w:rsid w:val="005B587F"/>
    <w:rsid w:val="005B5973"/>
    <w:rsid w:val="005B70B1"/>
    <w:rsid w:val="005B722E"/>
    <w:rsid w:val="005B7840"/>
    <w:rsid w:val="005C03B3"/>
    <w:rsid w:val="005C0C05"/>
    <w:rsid w:val="005C0C60"/>
    <w:rsid w:val="005C245D"/>
    <w:rsid w:val="005C28BB"/>
    <w:rsid w:val="005C2BB6"/>
    <w:rsid w:val="005C35A6"/>
    <w:rsid w:val="005C4AF1"/>
    <w:rsid w:val="005C4F4B"/>
    <w:rsid w:val="005C5047"/>
    <w:rsid w:val="005C54F5"/>
    <w:rsid w:val="005C5520"/>
    <w:rsid w:val="005C5847"/>
    <w:rsid w:val="005C5DA2"/>
    <w:rsid w:val="005C6740"/>
    <w:rsid w:val="005C74EB"/>
    <w:rsid w:val="005C7976"/>
    <w:rsid w:val="005C799B"/>
    <w:rsid w:val="005C79A8"/>
    <w:rsid w:val="005D0055"/>
    <w:rsid w:val="005D02CA"/>
    <w:rsid w:val="005D07FC"/>
    <w:rsid w:val="005D0E88"/>
    <w:rsid w:val="005D1115"/>
    <w:rsid w:val="005D1375"/>
    <w:rsid w:val="005D179F"/>
    <w:rsid w:val="005D2686"/>
    <w:rsid w:val="005D2945"/>
    <w:rsid w:val="005D2B74"/>
    <w:rsid w:val="005D2EBC"/>
    <w:rsid w:val="005D39E2"/>
    <w:rsid w:val="005D41E4"/>
    <w:rsid w:val="005D530F"/>
    <w:rsid w:val="005D5776"/>
    <w:rsid w:val="005D57B7"/>
    <w:rsid w:val="005D5832"/>
    <w:rsid w:val="005D5D4E"/>
    <w:rsid w:val="005D5F61"/>
    <w:rsid w:val="005D5FBB"/>
    <w:rsid w:val="005D5FDB"/>
    <w:rsid w:val="005D6AC1"/>
    <w:rsid w:val="005D788C"/>
    <w:rsid w:val="005E0C94"/>
    <w:rsid w:val="005E10B0"/>
    <w:rsid w:val="005E16BF"/>
    <w:rsid w:val="005E1AAF"/>
    <w:rsid w:val="005E1D51"/>
    <w:rsid w:val="005E1FA0"/>
    <w:rsid w:val="005E2A31"/>
    <w:rsid w:val="005E2AFA"/>
    <w:rsid w:val="005E2D17"/>
    <w:rsid w:val="005E3087"/>
    <w:rsid w:val="005E3BB1"/>
    <w:rsid w:val="005E47B2"/>
    <w:rsid w:val="005E4B25"/>
    <w:rsid w:val="005E5B49"/>
    <w:rsid w:val="005E5CE1"/>
    <w:rsid w:val="005E5D3C"/>
    <w:rsid w:val="005E5E64"/>
    <w:rsid w:val="005E63AC"/>
    <w:rsid w:val="005E65F3"/>
    <w:rsid w:val="005E6786"/>
    <w:rsid w:val="005E6788"/>
    <w:rsid w:val="005E6CB7"/>
    <w:rsid w:val="005E773A"/>
    <w:rsid w:val="005E7A5B"/>
    <w:rsid w:val="005E7AC9"/>
    <w:rsid w:val="005F0767"/>
    <w:rsid w:val="005F09AF"/>
    <w:rsid w:val="005F1097"/>
    <w:rsid w:val="005F1380"/>
    <w:rsid w:val="005F19BA"/>
    <w:rsid w:val="005F2020"/>
    <w:rsid w:val="005F249A"/>
    <w:rsid w:val="005F35D3"/>
    <w:rsid w:val="005F38D7"/>
    <w:rsid w:val="005F3932"/>
    <w:rsid w:val="005F439C"/>
    <w:rsid w:val="005F4ACA"/>
    <w:rsid w:val="005F5063"/>
    <w:rsid w:val="005F50EC"/>
    <w:rsid w:val="005F53D3"/>
    <w:rsid w:val="005F560D"/>
    <w:rsid w:val="005F5673"/>
    <w:rsid w:val="005F5687"/>
    <w:rsid w:val="005F586D"/>
    <w:rsid w:val="005F5A0B"/>
    <w:rsid w:val="005F5CDC"/>
    <w:rsid w:val="005F62F8"/>
    <w:rsid w:val="005F6D94"/>
    <w:rsid w:val="006006DA"/>
    <w:rsid w:val="00600CA1"/>
    <w:rsid w:val="00600F67"/>
    <w:rsid w:val="00602093"/>
    <w:rsid w:val="006021D6"/>
    <w:rsid w:val="00602217"/>
    <w:rsid w:val="006022DE"/>
    <w:rsid w:val="006023A9"/>
    <w:rsid w:val="0060242E"/>
    <w:rsid w:val="00602D7C"/>
    <w:rsid w:val="00603621"/>
    <w:rsid w:val="00604263"/>
    <w:rsid w:val="0060449D"/>
    <w:rsid w:val="00604599"/>
    <w:rsid w:val="0060610C"/>
    <w:rsid w:val="00606117"/>
    <w:rsid w:val="00606A42"/>
    <w:rsid w:val="00607061"/>
    <w:rsid w:val="006074FB"/>
    <w:rsid w:val="006079A4"/>
    <w:rsid w:val="006103E9"/>
    <w:rsid w:val="006103F8"/>
    <w:rsid w:val="006106F7"/>
    <w:rsid w:val="006119CC"/>
    <w:rsid w:val="00611DBD"/>
    <w:rsid w:val="00612511"/>
    <w:rsid w:val="00613044"/>
    <w:rsid w:val="0061334A"/>
    <w:rsid w:val="0061528D"/>
    <w:rsid w:val="00615953"/>
    <w:rsid w:val="00616387"/>
    <w:rsid w:val="0061641E"/>
    <w:rsid w:val="00616607"/>
    <w:rsid w:val="00616BFF"/>
    <w:rsid w:val="00616E49"/>
    <w:rsid w:val="00616EA8"/>
    <w:rsid w:val="00617035"/>
    <w:rsid w:val="00617A39"/>
    <w:rsid w:val="00617F6D"/>
    <w:rsid w:val="0062034F"/>
    <w:rsid w:val="006207F0"/>
    <w:rsid w:val="00620A92"/>
    <w:rsid w:val="00620C40"/>
    <w:rsid w:val="00620E33"/>
    <w:rsid w:val="006219F0"/>
    <w:rsid w:val="00621EC5"/>
    <w:rsid w:val="00622BC6"/>
    <w:rsid w:val="00623351"/>
    <w:rsid w:val="006233D1"/>
    <w:rsid w:val="0062385A"/>
    <w:rsid w:val="00623AD4"/>
    <w:rsid w:val="00624156"/>
    <w:rsid w:val="0062495A"/>
    <w:rsid w:val="00624C87"/>
    <w:rsid w:val="00624F32"/>
    <w:rsid w:val="006261B1"/>
    <w:rsid w:val="00626323"/>
    <w:rsid w:val="00626839"/>
    <w:rsid w:val="00626A90"/>
    <w:rsid w:val="00627103"/>
    <w:rsid w:val="00627297"/>
    <w:rsid w:val="00627876"/>
    <w:rsid w:val="00627C82"/>
    <w:rsid w:val="00627F8E"/>
    <w:rsid w:val="0062F540"/>
    <w:rsid w:val="00630CBD"/>
    <w:rsid w:val="00632010"/>
    <w:rsid w:val="006329A6"/>
    <w:rsid w:val="00632FAD"/>
    <w:rsid w:val="00633E2A"/>
    <w:rsid w:val="00633F3A"/>
    <w:rsid w:val="006347F4"/>
    <w:rsid w:val="00634D9B"/>
    <w:rsid w:val="00634DC9"/>
    <w:rsid w:val="0063674D"/>
    <w:rsid w:val="006367B2"/>
    <w:rsid w:val="0063690E"/>
    <w:rsid w:val="006369E6"/>
    <w:rsid w:val="00637571"/>
    <w:rsid w:val="00637592"/>
    <w:rsid w:val="006376C5"/>
    <w:rsid w:val="00641BF4"/>
    <w:rsid w:val="00641FC7"/>
    <w:rsid w:val="00642254"/>
    <w:rsid w:val="00642C8D"/>
    <w:rsid w:val="00643A78"/>
    <w:rsid w:val="00644073"/>
    <w:rsid w:val="006440F7"/>
    <w:rsid w:val="00644569"/>
    <w:rsid w:val="00644CAF"/>
    <w:rsid w:val="00644D98"/>
    <w:rsid w:val="00644DCF"/>
    <w:rsid w:val="00644E84"/>
    <w:rsid w:val="00644E8D"/>
    <w:rsid w:val="00645D4B"/>
    <w:rsid w:val="00646D34"/>
    <w:rsid w:val="00647060"/>
    <w:rsid w:val="006473F4"/>
    <w:rsid w:val="00647647"/>
    <w:rsid w:val="00650789"/>
    <w:rsid w:val="006508BA"/>
    <w:rsid w:val="00650CBE"/>
    <w:rsid w:val="00650E40"/>
    <w:rsid w:val="006510BD"/>
    <w:rsid w:val="00651213"/>
    <w:rsid w:val="00651231"/>
    <w:rsid w:val="0065150B"/>
    <w:rsid w:val="00651AA8"/>
    <w:rsid w:val="00651D0C"/>
    <w:rsid w:val="00652F15"/>
    <w:rsid w:val="00653856"/>
    <w:rsid w:val="00653F44"/>
    <w:rsid w:val="00654201"/>
    <w:rsid w:val="00654F6C"/>
    <w:rsid w:val="00655237"/>
    <w:rsid w:val="00655C74"/>
    <w:rsid w:val="006560A6"/>
    <w:rsid w:val="0065676E"/>
    <w:rsid w:val="00656E8D"/>
    <w:rsid w:val="0065708F"/>
    <w:rsid w:val="0065761C"/>
    <w:rsid w:val="00657756"/>
    <w:rsid w:val="00657CDD"/>
    <w:rsid w:val="00657EA1"/>
    <w:rsid w:val="00657F04"/>
    <w:rsid w:val="0066001C"/>
    <w:rsid w:val="00660116"/>
    <w:rsid w:val="0066083A"/>
    <w:rsid w:val="00660B78"/>
    <w:rsid w:val="00660ED7"/>
    <w:rsid w:val="00661057"/>
    <w:rsid w:val="00661471"/>
    <w:rsid w:val="0066180F"/>
    <w:rsid w:val="00661C0A"/>
    <w:rsid w:val="00661C13"/>
    <w:rsid w:val="006626F2"/>
    <w:rsid w:val="0066296F"/>
    <w:rsid w:val="00662DC6"/>
    <w:rsid w:val="00663018"/>
    <w:rsid w:val="006634DA"/>
    <w:rsid w:val="006638E9"/>
    <w:rsid w:val="00663B23"/>
    <w:rsid w:val="00663B6E"/>
    <w:rsid w:val="00663FB3"/>
    <w:rsid w:val="0066417F"/>
    <w:rsid w:val="006644E4"/>
    <w:rsid w:val="00664769"/>
    <w:rsid w:val="00664B0F"/>
    <w:rsid w:val="00665910"/>
    <w:rsid w:val="00665BEE"/>
    <w:rsid w:val="00665E0B"/>
    <w:rsid w:val="00666CD7"/>
    <w:rsid w:val="00667585"/>
    <w:rsid w:val="00667CB1"/>
    <w:rsid w:val="00667D58"/>
    <w:rsid w:val="00670A64"/>
    <w:rsid w:val="00670C50"/>
    <w:rsid w:val="006714CB"/>
    <w:rsid w:val="00673088"/>
    <w:rsid w:val="00673184"/>
    <w:rsid w:val="006731F0"/>
    <w:rsid w:val="0067342F"/>
    <w:rsid w:val="00673789"/>
    <w:rsid w:val="00673B81"/>
    <w:rsid w:val="00674035"/>
    <w:rsid w:val="00674A82"/>
    <w:rsid w:val="00675404"/>
    <w:rsid w:val="00675824"/>
    <w:rsid w:val="006762D2"/>
    <w:rsid w:val="00676A06"/>
    <w:rsid w:val="00676D10"/>
    <w:rsid w:val="00676D58"/>
    <w:rsid w:val="00677071"/>
    <w:rsid w:val="006770EB"/>
    <w:rsid w:val="00677492"/>
    <w:rsid w:val="006778E7"/>
    <w:rsid w:val="006821DC"/>
    <w:rsid w:val="00682324"/>
    <w:rsid w:val="00682747"/>
    <w:rsid w:val="00685517"/>
    <w:rsid w:val="00686508"/>
    <w:rsid w:val="00686E1C"/>
    <w:rsid w:val="0068771B"/>
    <w:rsid w:val="00687B58"/>
    <w:rsid w:val="00687CCE"/>
    <w:rsid w:val="006904F2"/>
    <w:rsid w:val="00690C54"/>
    <w:rsid w:val="00690FD1"/>
    <w:rsid w:val="0069107A"/>
    <w:rsid w:val="00692A3D"/>
    <w:rsid w:val="00693768"/>
    <w:rsid w:val="00693977"/>
    <w:rsid w:val="006941CF"/>
    <w:rsid w:val="006941E5"/>
    <w:rsid w:val="00694595"/>
    <w:rsid w:val="006946AE"/>
    <w:rsid w:val="00694B12"/>
    <w:rsid w:val="00694E58"/>
    <w:rsid w:val="006957A5"/>
    <w:rsid w:val="00695F9C"/>
    <w:rsid w:val="00696538"/>
    <w:rsid w:val="0069662D"/>
    <w:rsid w:val="00696BB2"/>
    <w:rsid w:val="00696C28"/>
    <w:rsid w:val="00696D0B"/>
    <w:rsid w:val="006973A6"/>
    <w:rsid w:val="00697C19"/>
    <w:rsid w:val="006A061A"/>
    <w:rsid w:val="006A10FC"/>
    <w:rsid w:val="006A15C4"/>
    <w:rsid w:val="006A16CC"/>
    <w:rsid w:val="006A2258"/>
    <w:rsid w:val="006A2615"/>
    <w:rsid w:val="006A284A"/>
    <w:rsid w:val="006A29C2"/>
    <w:rsid w:val="006A2D5B"/>
    <w:rsid w:val="006A2DCA"/>
    <w:rsid w:val="006A2E52"/>
    <w:rsid w:val="006A3355"/>
    <w:rsid w:val="006A3ABE"/>
    <w:rsid w:val="006A3EB4"/>
    <w:rsid w:val="006A4BFD"/>
    <w:rsid w:val="006A500C"/>
    <w:rsid w:val="006A51C4"/>
    <w:rsid w:val="006A56F6"/>
    <w:rsid w:val="006A6296"/>
    <w:rsid w:val="006A6690"/>
    <w:rsid w:val="006A6AD1"/>
    <w:rsid w:val="006A6C5F"/>
    <w:rsid w:val="006A76BC"/>
    <w:rsid w:val="006A7F2B"/>
    <w:rsid w:val="006B0264"/>
    <w:rsid w:val="006B0507"/>
    <w:rsid w:val="006B09A7"/>
    <w:rsid w:val="006B16A5"/>
    <w:rsid w:val="006B177A"/>
    <w:rsid w:val="006B1E3B"/>
    <w:rsid w:val="006B2B88"/>
    <w:rsid w:val="006B2FE3"/>
    <w:rsid w:val="006B30C6"/>
    <w:rsid w:val="006B3291"/>
    <w:rsid w:val="006B348F"/>
    <w:rsid w:val="006B3593"/>
    <w:rsid w:val="006B4502"/>
    <w:rsid w:val="006B5265"/>
    <w:rsid w:val="006B5B2B"/>
    <w:rsid w:val="006B5B44"/>
    <w:rsid w:val="006B5DAC"/>
    <w:rsid w:val="006B5E3D"/>
    <w:rsid w:val="006B635D"/>
    <w:rsid w:val="006B70A2"/>
    <w:rsid w:val="006B764B"/>
    <w:rsid w:val="006B7B61"/>
    <w:rsid w:val="006C0677"/>
    <w:rsid w:val="006C07D9"/>
    <w:rsid w:val="006C08A5"/>
    <w:rsid w:val="006C1BE0"/>
    <w:rsid w:val="006C2D95"/>
    <w:rsid w:val="006C3022"/>
    <w:rsid w:val="006C336F"/>
    <w:rsid w:val="006C371F"/>
    <w:rsid w:val="006C3D33"/>
    <w:rsid w:val="006C4414"/>
    <w:rsid w:val="006C4549"/>
    <w:rsid w:val="006C583C"/>
    <w:rsid w:val="006C7AAE"/>
    <w:rsid w:val="006C7BAB"/>
    <w:rsid w:val="006C7F90"/>
    <w:rsid w:val="006D0C87"/>
    <w:rsid w:val="006D125F"/>
    <w:rsid w:val="006D1BF4"/>
    <w:rsid w:val="006D1F43"/>
    <w:rsid w:val="006D3620"/>
    <w:rsid w:val="006D3790"/>
    <w:rsid w:val="006D3909"/>
    <w:rsid w:val="006D3E98"/>
    <w:rsid w:val="006D3F14"/>
    <w:rsid w:val="006D4847"/>
    <w:rsid w:val="006D5525"/>
    <w:rsid w:val="006D56DC"/>
    <w:rsid w:val="006D5FD7"/>
    <w:rsid w:val="006D62D8"/>
    <w:rsid w:val="006D69EE"/>
    <w:rsid w:val="006D7227"/>
    <w:rsid w:val="006D7987"/>
    <w:rsid w:val="006D7B4D"/>
    <w:rsid w:val="006D7CBE"/>
    <w:rsid w:val="006E0531"/>
    <w:rsid w:val="006E0A09"/>
    <w:rsid w:val="006E0B9C"/>
    <w:rsid w:val="006E0D82"/>
    <w:rsid w:val="006E100C"/>
    <w:rsid w:val="006E215F"/>
    <w:rsid w:val="006E37CA"/>
    <w:rsid w:val="006E3CA7"/>
    <w:rsid w:val="006E3E94"/>
    <w:rsid w:val="006E3F84"/>
    <w:rsid w:val="006E4651"/>
    <w:rsid w:val="006E4D73"/>
    <w:rsid w:val="006E5181"/>
    <w:rsid w:val="006E5595"/>
    <w:rsid w:val="006E6696"/>
    <w:rsid w:val="006E75E3"/>
    <w:rsid w:val="006E7C47"/>
    <w:rsid w:val="006F01B5"/>
    <w:rsid w:val="006F0550"/>
    <w:rsid w:val="006F0B5A"/>
    <w:rsid w:val="006F112C"/>
    <w:rsid w:val="006F1219"/>
    <w:rsid w:val="006F15E0"/>
    <w:rsid w:val="006F161D"/>
    <w:rsid w:val="006F1AC7"/>
    <w:rsid w:val="006F1D91"/>
    <w:rsid w:val="006F2BD0"/>
    <w:rsid w:val="006F306C"/>
    <w:rsid w:val="006F34F6"/>
    <w:rsid w:val="006F3E26"/>
    <w:rsid w:val="006F400C"/>
    <w:rsid w:val="006F425E"/>
    <w:rsid w:val="006F473B"/>
    <w:rsid w:val="006F47B0"/>
    <w:rsid w:val="006F4A05"/>
    <w:rsid w:val="006F50BF"/>
    <w:rsid w:val="006F56A5"/>
    <w:rsid w:val="006F5E51"/>
    <w:rsid w:val="006F5EA4"/>
    <w:rsid w:val="006F70AE"/>
    <w:rsid w:val="006F76C5"/>
    <w:rsid w:val="006F76D0"/>
    <w:rsid w:val="006F7875"/>
    <w:rsid w:val="006F7F3D"/>
    <w:rsid w:val="0070095F"/>
    <w:rsid w:val="00700A1D"/>
    <w:rsid w:val="00700B1D"/>
    <w:rsid w:val="00700E93"/>
    <w:rsid w:val="00700F1D"/>
    <w:rsid w:val="007013C1"/>
    <w:rsid w:val="007014B7"/>
    <w:rsid w:val="007016C3"/>
    <w:rsid w:val="00701A64"/>
    <w:rsid w:val="0070212D"/>
    <w:rsid w:val="007021C0"/>
    <w:rsid w:val="007024B9"/>
    <w:rsid w:val="00702576"/>
    <w:rsid w:val="00702A18"/>
    <w:rsid w:val="00702A84"/>
    <w:rsid w:val="0070341D"/>
    <w:rsid w:val="00705284"/>
    <w:rsid w:val="00706784"/>
    <w:rsid w:val="00706A3D"/>
    <w:rsid w:val="00706D55"/>
    <w:rsid w:val="00707116"/>
    <w:rsid w:val="00707402"/>
    <w:rsid w:val="0070761B"/>
    <w:rsid w:val="007078A8"/>
    <w:rsid w:val="007078D3"/>
    <w:rsid w:val="00707A53"/>
    <w:rsid w:val="00707D06"/>
    <w:rsid w:val="00710096"/>
    <w:rsid w:val="00710559"/>
    <w:rsid w:val="007111A2"/>
    <w:rsid w:val="0071125A"/>
    <w:rsid w:val="007112D0"/>
    <w:rsid w:val="007113EF"/>
    <w:rsid w:val="007114DA"/>
    <w:rsid w:val="007120DC"/>
    <w:rsid w:val="00712339"/>
    <w:rsid w:val="00712572"/>
    <w:rsid w:val="007126AF"/>
    <w:rsid w:val="00712C6F"/>
    <w:rsid w:val="007133B4"/>
    <w:rsid w:val="007135FB"/>
    <w:rsid w:val="007136E1"/>
    <w:rsid w:val="00713C05"/>
    <w:rsid w:val="00714109"/>
    <w:rsid w:val="007141D7"/>
    <w:rsid w:val="0071428A"/>
    <w:rsid w:val="00715CA5"/>
    <w:rsid w:val="007165BA"/>
    <w:rsid w:val="00716C6F"/>
    <w:rsid w:val="00717804"/>
    <w:rsid w:val="00717B7C"/>
    <w:rsid w:val="00717FC5"/>
    <w:rsid w:val="0072025D"/>
    <w:rsid w:val="007206C8"/>
    <w:rsid w:val="00720BA3"/>
    <w:rsid w:val="00720E68"/>
    <w:rsid w:val="00721659"/>
    <w:rsid w:val="0072174C"/>
    <w:rsid w:val="00721ACC"/>
    <w:rsid w:val="00721B62"/>
    <w:rsid w:val="00722032"/>
    <w:rsid w:val="00722B90"/>
    <w:rsid w:val="00723015"/>
    <w:rsid w:val="007232BA"/>
    <w:rsid w:val="00724317"/>
    <w:rsid w:val="007247C9"/>
    <w:rsid w:val="007248CE"/>
    <w:rsid w:val="0072505A"/>
    <w:rsid w:val="00725A3A"/>
    <w:rsid w:val="00726030"/>
    <w:rsid w:val="007262B6"/>
    <w:rsid w:val="00726403"/>
    <w:rsid w:val="00727430"/>
    <w:rsid w:val="00727B32"/>
    <w:rsid w:val="00727D14"/>
    <w:rsid w:val="00730829"/>
    <w:rsid w:val="00730B4D"/>
    <w:rsid w:val="00731019"/>
    <w:rsid w:val="00731126"/>
    <w:rsid w:val="00731B27"/>
    <w:rsid w:val="007327B6"/>
    <w:rsid w:val="00732A75"/>
    <w:rsid w:val="00732B0C"/>
    <w:rsid w:val="00732E81"/>
    <w:rsid w:val="00732F76"/>
    <w:rsid w:val="0073331C"/>
    <w:rsid w:val="00733611"/>
    <w:rsid w:val="00733639"/>
    <w:rsid w:val="00733787"/>
    <w:rsid w:val="00735037"/>
    <w:rsid w:val="00735600"/>
    <w:rsid w:val="00735789"/>
    <w:rsid w:val="007357D3"/>
    <w:rsid w:val="007359C8"/>
    <w:rsid w:val="00736A31"/>
    <w:rsid w:val="00737342"/>
    <w:rsid w:val="007373B1"/>
    <w:rsid w:val="00737B6F"/>
    <w:rsid w:val="00737C6C"/>
    <w:rsid w:val="00740014"/>
    <w:rsid w:val="00740573"/>
    <w:rsid w:val="00740859"/>
    <w:rsid w:val="00741013"/>
    <w:rsid w:val="00741611"/>
    <w:rsid w:val="0074238F"/>
    <w:rsid w:val="007424C4"/>
    <w:rsid w:val="00742DEB"/>
    <w:rsid w:val="00743527"/>
    <w:rsid w:val="007437A0"/>
    <w:rsid w:val="00743EE1"/>
    <w:rsid w:val="0074409C"/>
    <w:rsid w:val="007442E1"/>
    <w:rsid w:val="00744514"/>
    <w:rsid w:val="007445A1"/>
    <w:rsid w:val="007445A6"/>
    <w:rsid w:val="00744744"/>
    <w:rsid w:val="007448D3"/>
    <w:rsid w:val="00744C4F"/>
    <w:rsid w:val="0074505E"/>
    <w:rsid w:val="007452A4"/>
    <w:rsid w:val="00745656"/>
    <w:rsid w:val="0074706D"/>
    <w:rsid w:val="007472B8"/>
    <w:rsid w:val="007475D8"/>
    <w:rsid w:val="00747C0E"/>
    <w:rsid w:val="00747F08"/>
    <w:rsid w:val="007506DF"/>
    <w:rsid w:val="00750C3D"/>
    <w:rsid w:val="007511CC"/>
    <w:rsid w:val="007511E6"/>
    <w:rsid w:val="0075141B"/>
    <w:rsid w:val="007514FD"/>
    <w:rsid w:val="00751A23"/>
    <w:rsid w:val="0075295D"/>
    <w:rsid w:val="0075333D"/>
    <w:rsid w:val="00754D1E"/>
    <w:rsid w:val="00755065"/>
    <w:rsid w:val="00755254"/>
    <w:rsid w:val="007557AB"/>
    <w:rsid w:val="00755CBA"/>
    <w:rsid w:val="007560A2"/>
    <w:rsid w:val="00756E5B"/>
    <w:rsid w:val="00757309"/>
    <w:rsid w:val="007574CA"/>
    <w:rsid w:val="007577A6"/>
    <w:rsid w:val="00760205"/>
    <w:rsid w:val="00760264"/>
    <w:rsid w:val="007603D3"/>
    <w:rsid w:val="00760410"/>
    <w:rsid w:val="007605BA"/>
    <w:rsid w:val="00760A09"/>
    <w:rsid w:val="007613F9"/>
    <w:rsid w:val="00762496"/>
    <w:rsid w:val="007624EC"/>
    <w:rsid w:val="007631E6"/>
    <w:rsid w:val="007640E0"/>
    <w:rsid w:val="007647C8"/>
    <w:rsid w:val="007648FF"/>
    <w:rsid w:val="00764E48"/>
    <w:rsid w:val="00765B2A"/>
    <w:rsid w:val="00766410"/>
    <w:rsid w:val="007669C2"/>
    <w:rsid w:val="0076757F"/>
    <w:rsid w:val="007678F5"/>
    <w:rsid w:val="00767DE5"/>
    <w:rsid w:val="00770B3C"/>
    <w:rsid w:val="00771039"/>
    <w:rsid w:val="007719D9"/>
    <w:rsid w:val="00771E65"/>
    <w:rsid w:val="0077239C"/>
    <w:rsid w:val="00772774"/>
    <w:rsid w:val="007727BE"/>
    <w:rsid w:val="00772B70"/>
    <w:rsid w:val="00773953"/>
    <w:rsid w:val="007752F7"/>
    <w:rsid w:val="007758EC"/>
    <w:rsid w:val="00775D39"/>
    <w:rsid w:val="00775ED6"/>
    <w:rsid w:val="00776992"/>
    <w:rsid w:val="00777A4F"/>
    <w:rsid w:val="00777A8D"/>
    <w:rsid w:val="00777BF3"/>
    <w:rsid w:val="00780D7C"/>
    <w:rsid w:val="00781222"/>
    <w:rsid w:val="007816A5"/>
    <w:rsid w:val="00781C68"/>
    <w:rsid w:val="00781ECD"/>
    <w:rsid w:val="007823E3"/>
    <w:rsid w:val="00782E17"/>
    <w:rsid w:val="00784949"/>
    <w:rsid w:val="00784CE3"/>
    <w:rsid w:val="00784FA2"/>
    <w:rsid w:val="0078561F"/>
    <w:rsid w:val="00785839"/>
    <w:rsid w:val="00785E6B"/>
    <w:rsid w:val="00786B79"/>
    <w:rsid w:val="00787869"/>
    <w:rsid w:val="0079011B"/>
    <w:rsid w:val="0079106E"/>
    <w:rsid w:val="00791C8C"/>
    <w:rsid w:val="00791D10"/>
    <w:rsid w:val="00792A96"/>
    <w:rsid w:val="00792BBD"/>
    <w:rsid w:val="0079342C"/>
    <w:rsid w:val="00793AAA"/>
    <w:rsid w:val="00793CF8"/>
    <w:rsid w:val="00794132"/>
    <w:rsid w:val="007941D7"/>
    <w:rsid w:val="007945AF"/>
    <w:rsid w:val="007949E4"/>
    <w:rsid w:val="00794FAD"/>
    <w:rsid w:val="00795120"/>
    <w:rsid w:val="00795137"/>
    <w:rsid w:val="00795E42"/>
    <w:rsid w:val="00796DF2"/>
    <w:rsid w:val="0079709C"/>
    <w:rsid w:val="0079714E"/>
    <w:rsid w:val="00797690"/>
    <w:rsid w:val="007978A0"/>
    <w:rsid w:val="007A0533"/>
    <w:rsid w:val="007A05E4"/>
    <w:rsid w:val="007A0D0F"/>
    <w:rsid w:val="007A1B80"/>
    <w:rsid w:val="007A25AA"/>
    <w:rsid w:val="007A2A3E"/>
    <w:rsid w:val="007A3095"/>
    <w:rsid w:val="007A4210"/>
    <w:rsid w:val="007A4431"/>
    <w:rsid w:val="007A49F1"/>
    <w:rsid w:val="007A6150"/>
    <w:rsid w:val="007A6154"/>
    <w:rsid w:val="007A6317"/>
    <w:rsid w:val="007A6C95"/>
    <w:rsid w:val="007A6DF1"/>
    <w:rsid w:val="007A70B7"/>
    <w:rsid w:val="007A7C28"/>
    <w:rsid w:val="007A7C88"/>
    <w:rsid w:val="007B009A"/>
    <w:rsid w:val="007B022F"/>
    <w:rsid w:val="007B1154"/>
    <w:rsid w:val="007B11A9"/>
    <w:rsid w:val="007B1A18"/>
    <w:rsid w:val="007B1C76"/>
    <w:rsid w:val="007B1E98"/>
    <w:rsid w:val="007B1FC3"/>
    <w:rsid w:val="007B247D"/>
    <w:rsid w:val="007B24B5"/>
    <w:rsid w:val="007B27A2"/>
    <w:rsid w:val="007B27F0"/>
    <w:rsid w:val="007B2BC5"/>
    <w:rsid w:val="007B2CB5"/>
    <w:rsid w:val="007B30F6"/>
    <w:rsid w:val="007B3D9A"/>
    <w:rsid w:val="007B469D"/>
    <w:rsid w:val="007B5436"/>
    <w:rsid w:val="007B569E"/>
    <w:rsid w:val="007B5A2B"/>
    <w:rsid w:val="007B6408"/>
    <w:rsid w:val="007B710E"/>
    <w:rsid w:val="007B7157"/>
    <w:rsid w:val="007B7BC0"/>
    <w:rsid w:val="007C03BF"/>
    <w:rsid w:val="007C0B6F"/>
    <w:rsid w:val="007C0E61"/>
    <w:rsid w:val="007C11AB"/>
    <w:rsid w:val="007C1813"/>
    <w:rsid w:val="007C1E44"/>
    <w:rsid w:val="007C2359"/>
    <w:rsid w:val="007C256F"/>
    <w:rsid w:val="007C2669"/>
    <w:rsid w:val="007C2A92"/>
    <w:rsid w:val="007C2BF3"/>
    <w:rsid w:val="007C2CE9"/>
    <w:rsid w:val="007C2D63"/>
    <w:rsid w:val="007C2F58"/>
    <w:rsid w:val="007C301F"/>
    <w:rsid w:val="007C344C"/>
    <w:rsid w:val="007C36D8"/>
    <w:rsid w:val="007C3DEC"/>
    <w:rsid w:val="007C3FC6"/>
    <w:rsid w:val="007C4229"/>
    <w:rsid w:val="007C43E7"/>
    <w:rsid w:val="007C4561"/>
    <w:rsid w:val="007C47FC"/>
    <w:rsid w:val="007C4D0A"/>
    <w:rsid w:val="007C4F8C"/>
    <w:rsid w:val="007C5BB5"/>
    <w:rsid w:val="007C5CE2"/>
    <w:rsid w:val="007C606E"/>
    <w:rsid w:val="007D0490"/>
    <w:rsid w:val="007D110A"/>
    <w:rsid w:val="007D1832"/>
    <w:rsid w:val="007D1C23"/>
    <w:rsid w:val="007D2012"/>
    <w:rsid w:val="007D2342"/>
    <w:rsid w:val="007D3C66"/>
    <w:rsid w:val="007D412C"/>
    <w:rsid w:val="007D41DC"/>
    <w:rsid w:val="007D499E"/>
    <w:rsid w:val="007D5A84"/>
    <w:rsid w:val="007D6CB5"/>
    <w:rsid w:val="007E088B"/>
    <w:rsid w:val="007E08FB"/>
    <w:rsid w:val="007E1005"/>
    <w:rsid w:val="007E10EE"/>
    <w:rsid w:val="007E1396"/>
    <w:rsid w:val="007E13C2"/>
    <w:rsid w:val="007E15C1"/>
    <w:rsid w:val="007E182D"/>
    <w:rsid w:val="007E237B"/>
    <w:rsid w:val="007E2980"/>
    <w:rsid w:val="007E2A19"/>
    <w:rsid w:val="007E2AC6"/>
    <w:rsid w:val="007E2EF6"/>
    <w:rsid w:val="007E3407"/>
    <w:rsid w:val="007E3949"/>
    <w:rsid w:val="007E4085"/>
    <w:rsid w:val="007E41F7"/>
    <w:rsid w:val="007E4A41"/>
    <w:rsid w:val="007E4FC5"/>
    <w:rsid w:val="007E553A"/>
    <w:rsid w:val="007E5A95"/>
    <w:rsid w:val="007E5E31"/>
    <w:rsid w:val="007E6842"/>
    <w:rsid w:val="007E6D0E"/>
    <w:rsid w:val="007E6ECF"/>
    <w:rsid w:val="007E7AC9"/>
    <w:rsid w:val="007F0DCE"/>
    <w:rsid w:val="007F144D"/>
    <w:rsid w:val="007F1475"/>
    <w:rsid w:val="007F14B5"/>
    <w:rsid w:val="007F182A"/>
    <w:rsid w:val="007F1A38"/>
    <w:rsid w:val="007F253D"/>
    <w:rsid w:val="007F2EFB"/>
    <w:rsid w:val="007F2FD2"/>
    <w:rsid w:val="007F35AD"/>
    <w:rsid w:val="007F3E19"/>
    <w:rsid w:val="007F409D"/>
    <w:rsid w:val="007F41C6"/>
    <w:rsid w:val="007F4508"/>
    <w:rsid w:val="007F4C9B"/>
    <w:rsid w:val="007F530E"/>
    <w:rsid w:val="007F66A9"/>
    <w:rsid w:val="007F710D"/>
    <w:rsid w:val="007F721C"/>
    <w:rsid w:val="007F747B"/>
    <w:rsid w:val="007F77F7"/>
    <w:rsid w:val="007F7A01"/>
    <w:rsid w:val="00800D6E"/>
    <w:rsid w:val="00802C6F"/>
    <w:rsid w:val="00802FD7"/>
    <w:rsid w:val="00803665"/>
    <w:rsid w:val="00805C90"/>
    <w:rsid w:val="00806495"/>
    <w:rsid w:val="0080699A"/>
    <w:rsid w:val="00806AC4"/>
    <w:rsid w:val="00806BBC"/>
    <w:rsid w:val="00806DE9"/>
    <w:rsid w:val="00806FF2"/>
    <w:rsid w:val="00807643"/>
    <w:rsid w:val="00807C13"/>
    <w:rsid w:val="008100B8"/>
    <w:rsid w:val="008102BE"/>
    <w:rsid w:val="0081078C"/>
    <w:rsid w:val="00810EFF"/>
    <w:rsid w:val="00811237"/>
    <w:rsid w:val="008119A1"/>
    <w:rsid w:val="00811D6E"/>
    <w:rsid w:val="00812650"/>
    <w:rsid w:val="00813EDF"/>
    <w:rsid w:val="00814537"/>
    <w:rsid w:val="00814A2F"/>
    <w:rsid w:val="00814A66"/>
    <w:rsid w:val="008156E3"/>
    <w:rsid w:val="00815956"/>
    <w:rsid w:val="00815CD8"/>
    <w:rsid w:val="00815E00"/>
    <w:rsid w:val="00816372"/>
    <w:rsid w:val="008165B4"/>
    <w:rsid w:val="00816F59"/>
    <w:rsid w:val="00816FC4"/>
    <w:rsid w:val="008170C1"/>
    <w:rsid w:val="00817936"/>
    <w:rsid w:val="00820EB7"/>
    <w:rsid w:val="00821612"/>
    <w:rsid w:val="00821739"/>
    <w:rsid w:val="00821E01"/>
    <w:rsid w:val="0082216B"/>
    <w:rsid w:val="00822350"/>
    <w:rsid w:val="00822620"/>
    <w:rsid w:val="00822957"/>
    <w:rsid w:val="00823198"/>
    <w:rsid w:val="008231F5"/>
    <w:rsid w:val="00823331"/>
    <w:rsid w:val="00824150"/>
    <w:rsid w:val="00824774"/>
    <w:rsid w:val="00824851"/>
    <w:rsid w:val="008252C6"/>
    <w:rsid w:val="00825ABF"/>
    <w:rsid w:val="00825E9C"/>
    <w:rsid w:val="00826883"/>
    <w:rsid w:val="00826FD5"/>
    <w:rsid w:val="008274A8"/>
    <w:rsid w:val="008275FF"/>
    <w:rsid w:val="00827B2E"/>
    <w:rsid w:val="00827C28"/>
    <w:rsid w:val="00827F9A"/>
    <w:rsid w:val="00830943"/>
    <w:rsid w:val="00831951"/>
    <w:rsid w:val="00831FF5"/>
    <w:rsid w:val="008321D4"/>
    <w:rsid w:val="008333E9"/>
    <w:rsid w:val="00833CE0"/>
    <w:rsid w:val="00834209"/>
    <w:rsid w:val="00834393"/>
    <w:rsid w:val="00834812"/>
    <w:rsid w:val="008350DD"/>
    <w:rsid w:val="00835CDF"/>
    <w:rsid w:val="00835EC0"/>
    <w:rsid w:val="008363E7"/>
    <w:rsid w:val="00836644"/>
    <w:rsid w:val="008374E5"/>
    <w:rsid w:val="008375E4"/>
    <w:rsid w:val="0083775B"/>
    <w:rsid w:val="00837B40"/>
    <w:rsid w:val="008406B9"/>
    <w:rsid w:val="00841886"/>
    <w:rsid w:val="00841A43"/>
    <w:rsid w:val="00841D05"/>
    <w:rsid w:val="00842416"/>
    <w:rsid w:val="00842459"/>
    <w:rsid w:val="008426AC"/>
    <w:rsid w:val="0084272D"/>
    <w:rsid w:val="008430B8"/>
    <w:rsid w:val="00843265"/>
    <w:rsid w:val="00843449"/>
    <w:rsid w:val="0084415E"/>
    <w:rsid w:val="00844233"/>
    <w:rsid w:val="00844496"/>
    <w:rsid w:val="008448EB"/>
    <w:rsid w:val="00844B57"/>
    <w:rsid w:val="00845CB8"/>
    <w:rsid w:val="00845E11"/>
    <w:rsid w:val="0084668B"/>
    <w:rsid w:val="00846A8F"/>
    <w:rsid w:val="00847270"/>
    <w:rsid w:val="008473A7"/>
    <w:rsid w:val="00847575"/>
    <w:rsid w:val="008477C2"/>
    <w:rsid w:val="00847F5A"/>
    <w:rsid w:val="008501A9"/>
    <w:rsid w:val="008503E5"/>
    <w:rsid w:val="008519D8"/>
    <w:rsid w:val="00852A1C"/>
    <w:rsid w:val="008531AB"/>
    <w:rsid w:val="00853440"/>
    <w:rsid w:val="008534C8"/>
    <w:rsid w:val="00853CA6"/>
    <w:rsid w:val="00854486"/>
    <w:rsid w:val="00854C71"/>
    <w:rsid w:val="008556CC"/>
    <w:rsid w:val="00855972"/>
    <w:rsid w:val="00856AB0"/>
    <w:rsid w:val="00856EA7"/>
    <w:rsid w:val="0085778B"/>
    <w:rsid w:val="00857F41"/>
    <w:rsid w:val="0086044F"/>
    <w:rsid w:val="0086099D"/>
    <w:rsid w:val="008617DF"/>
    <w:rsid w:val="00861E40"/>
    <w:rsid w:val="008627B6"/>
    <w:rsid w:val="0086295B"/>
    <w:rsid w:val="00862E2B"/>
    <w:rsid w:val="008635C3"/>
    <w:rsid w:val="00863B3C"/>
    <w:rsid w:val="00863EDA"/>
    <w:rsid w:val="00864335"/>
    <w:rsid w:val="00864374"/>
    <w:rsid w:val="008645B4"/>
    <w:rsid w:val="00864815"/>
    <w:rsid w:val="00864E61"/>
    <w:rsid w:val="008653A3"/>
    <w:rsid w:val="0086675D"/>
    <w:rsid w:val="00866C87"/>
    <w:rsid w:val="00867543"/>
    <w:rsid w:val="00867924"/>
    <w:rsid w:val="0086797E"/>
    <w:rsid w:val="00870897"/>
    <w:rsid w:val="00870C81"/>
    <w:rsid w:val="00870E90"/>
    <w:rsid w:val="0087184B"/>
    <w:rsid w:val="00871FAF"/>
    <w:rsid w:val="00872323"/>
    <w:rsid w:val="00872697"/>
    <w:rsid w:val="00872FF0"/>
    <w:rsid w:val="00873259"/>
    <w:rsid w:val="008732E7"/>
    <w:rsid w:val="008733F2"/>
    <w:rsid w:val="00874013"/>
    <w:rsid w:val="008741DB"/>
    <w:rsid w:val="00874373"/>
    <w:rsid w:val="0087439A"/>
    <w:rsid w:val="008746A2"/>
    <w:rsid w:val="0087473C"/>
    <w:rsid w:val="00874BF5"/>
    <w:rsid w:val="008750A0"/>
    <w:rsid w:val="00877489"/>
    <w:rsid w:val="00877F6A"/>
    <w:rsid w:val="00877FB5"/>
    <w:rsid w:val="00880011"/>
    <w:rsid w:val="008804CA"/>
    <w:rsid w:val="00880AAB"/>
    <w:rsid w:val="008815EE"/>
    <w:rsid w:val="00881761"/>
    <w:rsid w:val="00882197"/>
    <w:rsid w:val="0088273F"/>
    <w:rsid w:val="00882E32"/>
    <w:rsid w:val="008834E0"/>
    <w:rsid w:val="00883694"/>
    <w:rsid w:val="008836FD"/>
    <w:rsid w:val="00883A8F"/>
    <w:rsid w:val="00883CB9"/>
    <w:rsid w:val="0088454F"/>
    <w:rsid w:val="008856C4"/>
    <w:rsid w:val="00885A44"/>
    <w:rsid w:val="00885B07"/>
    <w:rsid w:val="00885D11"/>
    <w:rsid w:val="00885E49"/>
    <w:rsid w:val="00886010"/>
    <w:rsid w:val="0088666A"/>
    <w:rsid w:val="0088723E"/>
    <w:rsid w:val="00887F80"/>
    <w:rsid w:val="00891FB0"/>
    <w:rsid w:val="00892007"/>
    <w:rsid w:val="0089204B"/>
    <w:rsid w:val="0089287D"/>
    <w:rsid w:val="00892B23"/>
    <w:rsid w:val="00892FC4"/>
    <w:rsid w:val="00893C15"/>
    <w:rsid w:val="008945A2"/>
    <w:rsid w:val="008947DE"/>
    <w:rsid w:val="00894912"/>
    <w:rsid w:val="00894FDF"/>
    <w:rsid w:val="00895933"/>
    <w:rsid w:val="00895A3A"/>
    <w:rsid w:val="00895A49"/>
    <w:rsid w:val="00896636"/>
    <w:rsid w:val="008967A5"/>
    <w:rsid w:val="0089687A"/>
    <w:rsid w:val="00896C81"/>
    <w:rsid w:val="00896E1D"/>
    <w:rsid w:val="00896FA9"/>
    <w:rsid w:val="0089745A"/>
    <w:rsid w:val="008974FA"/>
    <w:rsid w:val="00897649"/>
    <w:rsid w:val="00897A2B"/>
    <w:rsid w:val="008A02E7"/>
    <w:rsid w:val="008A0368"/>
    <w:rsid w:val="008A047A"/>
    <w:rsid w:val="008A0A15"/>
    <w:rsid w:val="008A0B5E"/>
    <w:rsid w:val="008A0C3F"/>
    <w:rsid w:val="008A20CB"/>
    <w:rsid w:val="008A27EC"/>
    <w:rsid w:val="008A335F"/>
    <w:rsid w:val="008A3706"/>
    <w:rsid w:val="008A3EB5"/>
    <w:rsid w:val="008A4010"/>
    <w:rsid w:val="008A578E"/>
    <w:rsid w:val="008A580F"/>
    <w:rsid w:val="008A5ACE"/>
    <w:rsid w:val="008A6024"/>
    <w:rsid w:val="008A612F"/>
    <w:rsid w:val="008A6D41"/>
    <w:rsid w:val="008A6D6A"/>
    <w:rsid w:val="008A719E"/>
    <w:rsid w:val="008A7A01"/>
    <w:rsid w:val="008A7D95"/>
    <w:rsid w:val="008A7FE7"/>
    <w:rsid w:val="008B050F"/>
    <w:rsid w:val="008B0737"/>
    <w:rsid w:val="008B0B62"/>
    <w:rsid w:val="008B1F1C"/>
    <w:rsid w:val="008B2057"/>
    <w:rsid w:val="008B2F15"/>
    <w:rsid w:val="008B3162"/>
    <w:rsid w:val="008B4EE2"/>
    <w:rsid w:val="008B50EC"/>
    <w:rsid w:val="008B6417"/>
    <w:rsid w:val="008B64CF"/>
    <w:rsid w:val="008B690B"/>
    <w:rsid w:val="008B7267"/>
    <w:rsid w:val="008B7813"/>
    <w:rsid w:val="008C0226"/>
    <w:rsid w:val="008C0899"/>
    <w:rsid w:val="008C0FD2"/>
    <w:rsid w:val="008C21EE"/>
    <w:rsid w:val="008C2B04"/>
    <w:rsid w:val="008C3041"/>
    <w:rsid w:val="008C33C7"/>
    <w:rsid w:val="008C355C"/>
    <w:rsid w:val="008C40DF"/>
    <w:rsid w:val="008C49C2"/>
    <w:rsid w:val="008C519F"/>
    <w:rsid w:val="008C58ED"/>
    <w:rsid w:val="008C5F48"/>
    <w:rsid w:val="008C63AC"/>
    <w:rsid w:val="008C7781"/>
    <w:rsid w:val="008C7F3A"/>
    <w:rsid w:val="008D11C7"/>
    <w:rsid w:val="008D1954"/>
    <w:rsid w:val="008D22BF"/>
    <w:rsid w:val="008D233C"/>
    <w:rsid w:val="008D2A3F"/>
    <w:rsid w:val="008D2A50"/>
    <w:rsid w:val="008D2AE3"/>
    <w:rsid w:val="008D34A9"/>
    <w:rsid w:val="008D363F"/>
    <w:rsid w:val="008D3E8A"/>
    <w:rsid w:val="008D3FB1"/>
    <w:rsid w:val="008D4927"/>
    <w:rsid w:val="008D49CA"/>
    <w:rsid w:val="008D4AE0"/>
    <w:rsid w:val="008D53B8"/>
    <w:rsid w:val="008D5FAB"/>
    <w:rsid w:val="008D65D3"/>
    <w:rsid w:val="008D6746"/>
    <w:rsid w:val="008D6F5E"/>
    <w:rsid w:val="008D6FD5"/>
    <w:rsid w:val="008D77EC"/>
    <w:rsid w:val="008E22EB"/>
    <w:rsid w:val="008E2E56"/>
    <w:rsid w:val="008E3E94"/>
    <w:rsid w:val="008E45CB"/>
    <w:rsid w:val="008E45DD"/>
    <w:rsid w:val="008E5176"/>
    <w:rsid w:val="008E5831"/>
    <w:rsid w:val="008E5B13"/>
    <w:rsid w:val="008E61AB"/>
    <w:rsid w:val="008E64D8"/>
    <w:rsid w:val="008E6838"/>
    <w:rsid w:val="008E79F3"/>
    <w:rsid w:val="008E7DF3"/>
    <w:rsid w:val="008E7F99"/>
    <w:rsid w:val="008F0203"/>
    <w:rsid w:val="008F034B"/>
    <w:rsid w:val="008F0B03"/>
    <w:rsid w:val="008F101D"/>
    <w:rsid w:val="008F1405"/>
    <w:rsid w:val="008F1BBA"/>
    <w:rsid w:val="008F1D15"/>
    <w:rsid w:val="008F1D1A"/>
    <w:rsid w:val="008F20A6"/>
    <w:rsid w:val="008F21D0"/>
    <w:rsid w:val="008F22A1"/>
    <w:rsid w:val="008F231A"/>
    <w:rsid w:val="008F23C3"/>
    <w:rsid w:val="008F2D88"/>
    <w:rsid w:val="008F33B1"/>
    <w:rsid w:val="008F3AFB"/>
    <w:rsid w:val="008F45AB"/>
    <w:rsid w:val="008F48A3"/>
    <w:rsid w:val="008F48D3"/>
    <w:rsid w:val="008F4C22"/>
    <w:rsid w:val="008F5071"/>
    <w:rsid w:val="008F5769"/>
    <w:rsid w:val="008F660E"/>
    <w:rsid w:val="008F6964"/>
    <w:rsid w:val="008F6BB7"/>
    <w:rsid w:val="008F77FD"/>
    <w:rsid w:val="008F7D0F"/>
    <w:rsid w:val="008F7DE0"/>
    <w:rsid w:val="00900401"/>
    <w:rsid w:val="00900708"/>
    <w:rsid w:val="00900737"/>
    <w:rsid w:val="00900767"/>
    <w:rsid w:val="0090106F"/>
    <w:rsid w:val="0090176B"/>
    <w:rsid w:val="009029C7"/>
    <w:rsid w:val="0090330D"/>
    <w:rsid w:val="00903364"/>
    <w:rsid w:val="00905072"/>
    <w:rsid w:val="009056EC"/>
    <w:rsid w:val="0090588E"/>
    <w:rsid w:val="0090604B"/>
    <w:rsid w:val="0090697F"/>
    <w:rsid w:val="00906AC4"/>
    <w:rsid w:val="00906C9A"/>
    <w:rsid w:val="00906E8C"/>
    <w:rsid w:val="00907044"/>
    <w:rsid w:val="00907057"/>
    <w:rsid w:val="0090746B"/>
    <w:rsid w:val="009109CA"/>
    <w:rsid w:val="00910C29"/>
    <w:rsid w:val="00910EDF"/>
    <w:rsid w:val="009124D9"/>
    <w:rsid w:val="00912DBB"/>
    <w:rsid w:val="00913020"/>
    <w:rsid w:val="00913287"/>
    <w:rsid w:val="009135CB"/>
    <w:rsid w:val="009136C6"/>
    <w:rsid w:val="0091381E"/>
    <w:rsid w:val="00913C7A"/>
    <w:rsid w:val="00913F6A"/>
    <w:rsid w:val="00914160"/>
    <w:rsid w:val="009145AB"/>
    <w:rsid w:val="00914A66"/>
    <w:rsid w:val="00914E28"/>
    <w:rsid w:val="00915572"/>
    <w:rsid w:val="009157E4"/>
    <w:rsid w:val="00915D31"/>
    <w:rsid w:val="00915EBA"/>
    <w:rsid w:val="0091622F"/>
    <w:rsid w:val="00916688"/>
    <w:rsid w:val="00916B0A"/>
    <w:rsid w:val="00917133"/>
    <w:rsid w:val="00917651"/>
    <w:rsid w:val="009178B2"/>
    <w:rsid w:val="009178FA"/>
    <w:rsid w:val="00917AAC"/>
    <w:rsid w:val="00917D4A"/>
    <w:rsid w:val="00920490"/>
    <w:rsid w:val="00920673"/>
    <w:rsid w:val="009211C0"/>
    <w:rsid w:val="00921E02"/>
    <w:rsid w:val="0092205D"/>
    <w:rsid w:val="0092212E"/>
    <w:rsid w:val="009222AE"/>
    <w:rsid w:val="0092256A"/>
    <w:rsid w:val="00922DCB"/>
    <w:rsid w:val="00923692"/>
    <w:rsid w:val="009236F5"/>
    <w:rsid w:val="00923810"/>
    <w:rsid w:val="009246D9"/>
    <w:rsid w:val="00924ACD"/>
    <w:rsid w:val="00924B3D"/>
    <w:rsid w:val="00924CA9"/>
    <w:rsid w:val="00924F58"/>
    <w:rsid w:val="009254DF"/>
    <w:rsid w:val="009255F1"/>
    <w:rsid w:val="0092702E"/>
    <w:rsid w:val="00927787"/>
    <w:rsid w:val="00927E0D"/>
    <w:rsid w:val="00927FEB"/>
    <w:rsid w:val="00930112"/>
    <w:rsid w:val="00930394"/>
    <w:rsid w:val="00930623"/>
    <w:rsid w:val="00930F38"/>
    <w:rsid w:val="0093170B"/>
    <w:rsid w:val="009320BD"/>
    <w:rsid w:val="009322FF"/>
    <w:rsid w:val="0093266C"/>
    <w:rsid w:val="00932C96"/>
    <w:rsid w:val="009338E9"/>
    <w:rsid w:val="00933B93"/>
    <w:rsid w:val="00933BF0"/>
    <w:rsid w:val="00933FAE"/>
    <w:rsid w:val="00934B8E"/>
    <w:rsid w:val="00935219"/>
    <w:rsid w:val="0093657C"/>
    <w:rsid w:val="00936592"/>
    <w:rsid w:val="009369A4"/>
    <w:rsid w:val="00936D2D"/>
    <w:rsid w:val="00937DA8"/>
    <w:rsid w:val="0094066E"/>
    <w:rsid w:val="00940AF1"/>
    <w:rsid w:val="00941CC7"/>
    <w:rsid w:val="00942566"/>
    <w:rsid w:val="00942798"/>
    <w:rsid w:val="00942A07"/>
    <w:rsid w:val="0094346A"/>
    <w:rsid w:val="00943D44"/>
    <w:rsid w:val="00943F46"/>
    <w:rsid w:val="0094485C"/>
    <w:rsid w:val="00944E5F"/>
    <w:rsid w:val="00945513"/>
    <w:rsid w:val="009459C0"/>
    <w:rsid w:val="00945A15"/>
    <w:rsid w:val="00945C36"/>
    <w:rsid w:val="009463A6"/>
    <w:rsid w:val="0094696F"/>
    <w:rsid w:val="009473C8"/>
    <w:rsid w:val="00947DE1"/>
    <w:rsid w:val="0095000B"/>
    <w:rsid w:val="00950064"/>
    <w:rsid w:val="009504A1"/>
    <w:rsid w:val="00950A94"/>
    <w:rsid w:val="00950C65"/>
    <w:rsid w:val="00951654"/>
    <w:rsid w:val="0095238F"/>
    <w:rsid w:val="009523A8"/>
    <w:rsid w:val="009525D0"/>
    <w:rsid w:val="009533BF"/>
    <w:rsid w:val="0095368F"/>
    <w:rsid w:val="00954788"/>
    <w:rsid w:val="00954EE9"/>
    <w:rsid w:val="0095562B"/>
    <w:rsid w:val="0095563C"/>
    <w:rsid w:val="0095569D"/>
    <w:rsid w:val="00955A5B"/>
    <w:rsid w:val="00955ACC"/>
    <w:rsid w:val="00955FFC"/>
    <w:rsid w:val="00956C56"/>
    <w:rsid w:val="0096081B"/>
    <w:rsid w:val="00960D59"/>
    <w:rsid w:val="00961511"/>
    <w:rsid w:val="00961670"/>
    <w:rsid w:val="009617C8"/>
    <w:rsid w:val="0096269B"/>
    <w:rsid w:val="009627C9"/>
    <w:rsid w:val="00962827"/>
    <w:rsid w:val="00962918"/>
    <w:rsid w:val="00962AEC"/>
    <w:rsid w:val="009631CD"/>
    <w:rsid w:val="009636BF"/>
    <w:rsid w:val="00963DB1"/>
    <w:rsid w:val="00964593"/>
    <w:rsid w:val="0096468B"/>
    <w:rsid w:val="00964758"/>
    <w:rsid w:val="00964EFE"/>
    <w:rsid w:val="0096508A"/>
    <w:rsid w:val="00965683"/>
    <w:rsid w:val="00966F53"/>
    <w:rsid w:val="009700C0"/>
    <w:rsid w:val="009705BC"/>
    <w:rsid w:val="0097081E"/>
    <w:rsid w:val="00970FC6"/>
    <w:rsid w:val="00971417"/>
    <w:rsid w:val="00971574"/>
    <w:rsid w:val="009715E8"/>
    <w:rsid w:val="00972352"/>
    <w:rsid w:val="009725E2"/>
    <w:rsid w:val="0097287B"/>
    <w:rsid w:val="0097304E"/>
    <w:rsid w:val="00974500"/>
    <w:rsid w:val="00974B84"/>
    <w:rsid w:val="009755F1"/>
    <w:rsid w:val="00975D1F"/>
    <w:rsid w:val="009766C1"/>
    <w:rsid w:val="00977798"/>
    <w:rsid w:val="0097792B"/>
    <w:rsid w:val="00977AC1"/>
    <w:rsid w:val="00977DDE"/>
    <w:rsid w:val="009800A5"/>
    <w:rsid w:val="0098018C"/>
    <w:rsid w:val="00980781"/>
    <w:rsid w:val="00980AE5"/>
    <w:rsid w:val="0098199E"/>
    <w:rsid w:val="0098261E"/>
    <w:rsid w:val="00982992"/>
    <w:rsid w:val="00982A5E"/>
    <w:rsid w:val="00982EFB"/>
    <w:rsid w:val="00983386"/>
    <w:rsid w:val="00984550"/>
    <w:rsid w:val="00984D78"/>
    <w:rsid w:val="00985714"/>
    <w:rsid w:val="00985A79"/>
    <w:rsid w:val="00985B07"/>
    <w:rsid w:val="00985B1E"/>
    <w:rsid w:val="00985B2A"/>
    <w:rsid w:val="009862FB"/>
    <w:rsid w:val="0098691F"/>
    <w:rsid w:val="009869E8"/>
    <w:rsid w:val="00986B16"/>
    <w:rsid w:val="00987211"/>
    <w:rsid w:val="00987238"/>
    <w:rsid w:val="009877AA"/>
    <w:rsid w:val="00987C41"/>
    <w:rsid w:val="00990148"/>
    <w:rsid w:val="00990323"/>
    <w:rsid w:val="009905BB"/>
    <w:rsid w:val="00990C0C"/>
    <w:rsid w:val="00990C41"/>
    <w:rsid w:val="00991550"/>
    <w:rsid w:val="00991AE3"/>
    <w:rsid w:val="00992869"/>
    <w:rsid w:val="0099286B"/>
    <w:rsid w:val="009931B2"/>
    <w:rsid w:val="00993D86"/>
    <w:rsid w:val="009942F8"/>
    <w:rsid w:val="00994581"/>
    <w:rsid w:val="00995704"/>
    <w:rsid w:val="009959E5"/>
    <w:rsid w:val="0099623F"/>
    <w:rsid w:val="0099631F"/>
    <w:rsid w:val="0099690B"/>
    <w:rsid w:val="00996E6E"/>
    <w:rsid w:val="009976A2"/>
    <w:rsid w:val="00997744"/>
    <w:rsid w:val="009A0A9A"/>
    <w:rsid w:val="009A0B31"/>
    <w:rsid w:val="009A0C7E"/>
    <w:rsid w:val="009A1328"/>
    <w:rsid w:val="009A1581"/>
    <w:rsid w:val="009A1D48"/>
    <w:rsid w:val="009A2AC5"/>
    <w:rsid w:val="009A2BE2"/>
    <w:rsid w:val="009A337C"/>
    <w:rsid w:val="009A3D52"/>
    <w:rsid w:val="009A549D"/>
    <w:rsid w:val="009A5C36"/>
    <w:rsid w:val="009A5D2B"/>
    <w:rsid w:val="009A5E69"/>
    <w:rsid w:val="009A5F41"/>
    <w:rsid w:val="009A619C"/>
    <w:rsid w:val="009A6726"/>
    <w:rsid w:val="009A6DA8"/>
    <w:rsid w:val="009A6FE1"/>
    <w:rsid w:val="009A70F1"/>
    <w:rsid w:val="009A7809"/>
    <w:rsid w:val="009B00AB"/>
    <w:rsid w:val="009B069B"/>
    <w:rsid w:val="009B07CA"/>
    <w:rsid w:val="009B0A25"/>
    <w:rsid w:val="009B0C4C"/>
    <w:rsid w:val="009B1E95"/>
    <w:rsid w:val="009B23D2"/>
    <w:rsid w:val="009B25A5"/>
    <w:rsid w:val="009B2F01"/>
    <w:rsid w:val="009B2F65"/>
    <w:rsid w:val="009B358D"/>
    <w:rsid w:val="009B369A"/>
    <w:rsid w:val="009B3DC5"/>
    <w:rsid w:val="009B4B04"/>
    <w:rsid w:val="009B4C8D"/>
    <w:rsid w:val="009B4DF7"/>
    <w:rsid w:val="009B5CE9"/>
    <w:rsid w:val="009B683B"/>
    <w:rsid w:val="009B6C61"/>
    <w:rsid w:val="009B730E"/>
    <w:rsid w:val="009B79FF"/>
    <w:rsid w:val="009B7ABA"/>
    <w:rsid w:val="009B7E80"/>
    <w:rsid w:val="009B7F2C"/>
    <w:rsid w:val="009C01D7"/>
    <w:rsid w:val="009C06C1"/>
    <w:rsid w:val="009C0736"/>
    <w:rsid w:val="009C0C41"/>
    <w:rsid w:val="009C11AE"/>
    <w:rsid w:val="009C131F"/>
    <w:rsid w:val="009C1AB1"/>
    <w:rsid w:val="009C237A"/>
    <w:rsid w:val="009C28BC"/>
    <w:rsid w:val="009C4093"/>
    <w:rsid w:val="009C4F57"/>
    <w:rsid w:val="009C5C58"/>
    <w:rsid w:val="009C6713"/>
    <w:rsid w:val="009C6D1C"/>
    <w:rsid w:val="009C758A"/>
    <w:rsid w:val="009C7B3D"/>
    <w:rsid w:val="009C7DD4"/>
    <w:rsid w:val="009C7DE8"/>
    <w:rsid w:val="009C7E25"/>
    <w:rsid w:val="009D0B03"/>
    <w:rsid w:val="009D0DB2"/>
    <w:rsid w:val="009D0DC9"/>
    <w:rsid w:val="009D0FA8"/>
    <w:rsid w:val="009D13B4"/>
    <w:rsid w:val="009D17DB"/>
    <w:rsid w:val="009D2017"/>
    <w:rsid w:val="009D27C6"/>
    <w:rsid w:val="009D2822"/>
    <w:rsid w:val="009D282F"/>
    <w:rsid w:val="009D3204"/>
    <w:rsid w:val="009D34B0"/>
    <w:rsid w:val="009D3D5D"/>
    <w:rsid w:val="009D4009"/>
    <w:rsid w:val="009D431D"/>
    <w:rsid w:val="009D53DB"/>
    <w:rsid w:val="009D58B4"/>
    <w:rsid w:val="009D6011"/>
    <w:rsid w:val="009D6B73"/>
    <w:rsid w:val="009D79FD"/>
    <w:rsid w:val="009D7C1F"/>
    <w:rsid w:val="009D7C42"/>
    <w:rsid w:val="009D7DD6"/>
    <w:rsid w:val="009D7F2D"/>
    <w:rsid w:val="009E08E4"/>
    <w:rsid w:val="009E0A92"/>
    <w:rsid w:val="009E16C0"/>
    <w:rsid w:val="009E1BCA"/>
    <w:rsid w:val="009E1CEC"/>
    <w:rsid w:val="009E1FAA"/>
    <w:rsid w:val="009E246C"/>
    <w:rsid w:val="009E37A3"/>
    <w:rsid w:val="009E3A9D"/>
    <w:rsid w:val="009E4115"/>
    <w:rsid w:val="009E468F"/>
    <w:rsid w:val="009E5F96"/>
    <w:rsid w:val="009E6033"/>
    <w:rsid w:val="009E673F"/>
    <w:rsid w:val="009E70F8"/>
    <w:rsid w:val="009E71C5"/>
    <w:rsid w:val="009E75A5"/>
    <w:rsid w:val="009E7995"/>
    <w:rsid w:val="009E7B9F"/>
    <w:rsid w:val="009E7CFF"/>
    <w:rsid w:val="009E7D35"/>
    <w:rsid w:val="009F15CB"/>
    <w:rsid w:val="009F16B4"/>
    <w:rsid w:val="009F1824"/>
    <w:rsid w:val="009F1A0A"/>
    <w:rsid w:val="009F1D0A"/>
    <w:rsid w:val="009F1D54"/>
    <w:rsid w:val="009F1D9D"/>
    <w:rsid w:val="009F21B2"/>
    <w:rsid w:val="009F2266"/>
    <w:rsid w:val="009F249F"/>
    <w:rsid w:val="009F2528"/>
    <w:rsid w:val="009F26A9"/>
    <w:rsid w:val="009F2C6B"/>
    <w:rsid w:val="009F2CD1"/>
    <w:rsid w:val="009F2DD7"/>
    <w:rsid w:val="009F37FB"/>
    <w:rsid w:val="009F4039"/>
    <w:rsid w:val="009F488F"/>
    <w:rsid w:val="009F5619"/>
    <w:rsid w:val="009F5A85"/>
    <w:rsid w:val="009F5EDC"/>
    <w:rsid w:val="009F73C3"/>
    <w:rsid w:val="009F77FB"/>
    <w:rsid w:val="009F7BA4"/>
    <w:rsid w:val="009F7D10"/>
    <w:rsid w:val="00A013DE"/>
    <w:rsid w:val="00A0197D"/>
    <w:rsid w:val="00A01A01"/>
    <w:rsid w:val="00A01B95"/>
    <w:rsid w:val="00A024E6"/>
    <w:rsid w:val="00A02C82"/>
    <w:rsid w:val="00A02FCF"/>
    <w:rsid w:val="00A03C0E"/>
    <w:rsid w:val="00A03D60"/>
    <w:rsid w:val="00A03FF5"/>
    <w:rsid w:val="00A043CA"/>
    <w:rsid w:val="00A045D5"/>
    <w:rsid w:val="00A048AD"/>
    <w:rsid w:val="00A0497D"/>
    <w:rsid w:val="00A04AC8"/>
    <w:rsid w:val="00A053CD"/>
    <w:rsid w:val="00A05C28"/>
    <w:rsid w:val="00A06209"/>
    <w:rsid w:val="00A066DF"/>
    <w:rsid w:val="00A06A05"/>
    <w:rsid w:val="00A06D0D"/>
    <w:rsid w:val="00A06F49"/>
    <w:rsid w:val="00A06F5B"/>
    <w:rsid w:val="00A075AE"/>
    <w:rsid w:val="00A07984"/>
    <w:rsid w:val="00A07B72"/>
    <w:rsid w:val="00A07CFD"/>
    <w:rsid w:val="00A115EA"/>
    <w:rsid w:val="00A116B3"/>
    <w:rsid w:val="00A11C1D"/>
    <w:rsid w:val="00A11DD8"/>
    <w:rsid w:val="00A1233F"/>
    <w:rsid w:val="00A12FC6"/>
    <w:rsid w:val="00A1303B"/>
    <w:rsid w:val="00A13772"/>
    <w:rsid w:val="00A13A91"/>
    <w:rsid w:val="00A13D21"/>
    <w:rsid w:val="00A14ED3"/>
    <w:rsid w:val="00A15190"/>
    <w:rsid w:val="00A15626"/>
    <w:rsid w:val="00A16341"/>
    <w:rsid w:val="00A16639"/>
    <w:rsid w:val="00A1685D"/>
    <w:rsid w:val="00A168BE"/>
    <w:rsid w:val="00A16941"/>
    <w:rsid w:val="00A16CFD"/>
    <w:rsid w:val="00A1751D"/>
    <w:rsid w:val="00A176AD"/>
    <w:rsid w:val="00A2095A"/>
    <w:rsid w:val="00A2127E"/>
    <w:rsid w:val="00A2172F"/>
    <w:rsid w:val="00A2192C"/>
    <w:rsid w:val="00A21E4B"/>
    <w:rsid w:val="00A22835"/>
    <w:rsid w:val="00A232A8"/>
    <w:rsid w:val="00A240E3"/>
    <w:rsid w:val="00A24ACD"/>
    <w:rsid w:val="00A24D0F"/>
    <w:rsid w:val="00A25401"/>
    <w:rsid w:val="00A25D5A"/>
    <w:rsid w:val="00A25DF0"/>
    <w:rsid w:val="00A26360"/>
    <w:rsid w:val="00A26600"/>
    <w:rsid w:val="00A266EC"/>
    <w:rsid w:val="00A269F6"/>
    <w:rsid w:val="00A26C0D"/>
    <w:rsid w:val="00A27A74"/>
    <w:rsid w:val="00A27BB3"/>
    <w:rsid w:val="00A302C0"/>
    <w:rsid w:val="00A30B48"/>
    <w:rsid w:val="00A30CBB"/>
    <w:rsid w:val="00A30DF2"/>
    <w:rsid w:val="00A30FBF"/>
    <w:rsid w:val="00A31469"/>
    <w:rsid w:val="00A316DF"/>
    <w:rsid w:val="00A31CD3"/>
    <w:rsid w:val="00A31D28"/>
    <w:rsid w:val="00A32174"/>
    <w:rsid w:val="00A32918"/>
    <w:rsid w:val="00A32C42"/>
    <w:rsid w:val="00A33336"/>
    <w:rsid w:val="00A3397D"/>
    <w:rsid w:val="00A33D13"/>
    <w:rsid w:val="00A33DB1"/>
    <w:rsid w:val="00A3402B"/>
    <w:rsid w:val="00A346AE"/>
    <w:rsid w:val="00A35228"/>
    <w:rsid w:val="00A35556"/>
    <w:rsid w:val="00A35C92"/>
    <w:rsid w:val="00A35EB3"/>
    <w:rsid w:val="00A362D5"/>
    <w:rsid w:val="00A36475"/>
    <w:rsid w:val="00A376F2"/>
    <w:rsid w:val="00A37EB9"/>
    <w:rsid w:val="00A40141"/>
    <w:rsid w:val="00A40335"/>
    <w:rsid w:val="00A407B2"/>
    <w:rsid w:val="00A4092E"/>
    <w:rsid w:val="00A40AF5"/>
    <w:rsid w:val="00A410BE"/>
    <w:rsid w:val="00A42DA3"/>
    <w:rsid w:val="00A433AB"/>
    <w:rsid w:val="00A43B43"/>
    <w:rsid w:val="00A445A2"/>
    <w:rsid w:val="00A45191"/>
    <w:rsid w:val="00A4542D"/>
    <w:rsid w:val="00A4554A"/>
    <w:rsid w:val="00A45A9B"/>
    <w:rsid w:val="00A4644E"/>
    <w:rsid w:val="00A466A1"/>
    <w:rsid w:val="00A46BBB"/>
    <w:rsid w:val="00A46E79"/>
    <w:rsid w:val="00A4747B"/>
    <w:rsid w:val="00A4799D"/>
    <w:rsid w:val="00A50ABD"/>
    <w:rsid w:val="00A51F08"/>
    <w:rsid w:val="00A51FFB"/>
    <w:rsid w:val="00A525F5"/>
    <w:rsid w:val="00A52C17"/>
    <w:rsid w:val="00A52C44"/>
    <w:rsid w:val="00A53E65"/>
    <w:rsid w:val="00A53FCD"/>
    <w:rsid w:val="00A54061"/>
    <w:rsid w:val="00A54437"/>
    <w:rsid w:val="00A55C5D"/>
    <w:rsid w:val="00A55D72"/>
    <w:rsid w:val="00A560DF"/>
    <w:rsid w:val="00A56832"/>
    <w:rsid w:val="00A57013"/>
    <w:rsid w:val="00A6030D"/>
    <w:rsid w:val="00A603ED"/>
    <w:rsid w:val="00A60F85"/>
    <w:rsid w:val="00A617D4"/>
    <w:rsid w:val="00A624CA"/>
    <w:rsid w:val="00A62B07"/>
    <w:rsid w:val="00A62BCE"/>
    <w:rsid w:val="00A641BC"/>
    <w:rsid w:val="00A64BD9"/>
    <w:rsid w:val="00A660D2"/>
    <w:rsid w:val="00A66353"/>
    <w:rsid w:val="00A665E9"/>
    <w:rsid w:val="00A6730D"/>
    <w:rsid w:val="00A7084B"/>
    <w:rsid w:val="00A708EA"/>
    <w:rsid w:val="00A71380"/>
    <w:rsid w:val="00A720A6"/>
    <w:rsid w:val="00A7272B"/>
    <w:rsid w:val="00A727B2"/>
    <w:rsid w:val="00A72B0C"/>
    <w:rsid w:val="00A739E0"/>
    <w:rsid w:val="00A73D87"/>
    <w:rsid w:val="00A74069"/>
    <w:rsid w:val="00A74414"/>
    <w:rsid w:val="00A747FC"/>
    <w:rsid w:val="00A751E8"/>
    <w:rsid w:val="00A75812"/>
    <w:rsid w:val="00A7703D"/>
    <w:rsid w:val="00A771B3"/>
    <w:rsid w:val="00A77B18"/>
    <w:rsid w:val="00A80238"/>
    <w:rsid w:val="00A8040C"/>
    <w:rsid w:val="00A805AD"/>
    <w:rsid w:val="00A8092D"/>
    <w:rsid w:val="00A81A23"/>
    <w:rsid w:val="00A81E6C"/>
    <w:rsid w:val="00A8267E"/>
    <w:rsid w:val="00A82A12"/>
    <w:rsid w:val="00A834B5"/>
    <w:rsid w:val="00A8356C"/>
    <w:rsid w:val="00A844E1"/>
    <w:rsid w:val="00A84D14"/>
    <w:rsid w:val="00A84DC3"/>
    <w:rsid w:val="00A85B6C"/>
    <w:rsid w:val="00A85DE2"/>
    <w:rsid w:val="00A87CBB"/>
    <w:rsid w:val="00A9087B"/>
    <w:rsid w:val="00A90BBE"/>
    <w:rsid w:val="00A90D05"/>
    <w:rsid w:val="00A90D9F"/>
    <w:rsid w:val="00A9108E"/>
    <w:rsid w:val="00A91DA9"/>
    <w:rsid w:val="00A927AD"/>
    <w:rsid w:val="00A93F25"/>
    <w:rsid w:val="00A93FBE"/>
    <w:rsid w:val="00A93FCF"/>
    <w:rsid w:val="00A9465E"/>
    <w:rsid w:val="00A9571A"/>
    <w:rsid w:val="00A95C40"/>
    <w:rsid w:val="00A95D84"/>
    <w:rsid w:val="00A95E5B"/>
    <w:rsid w:val="00A96CAB"/>
    <w:rsid w:val="00A970F5"/>
    <w:rsid w:val="00A97896"/>
    <w:rsid w:val="00AA0540"/>
    <w:rsid w:val="00AA05B9"/>
    <w:rsid w:val="00AA0CA4"/>
    <w:rsid w:val="00AA1000"/>
    <w:rsid w:val="00AA1890"/>
    <w:rsid w:val="00AA1A84"/>
    <w:rsid w:val="00AA1E39"/>
    <w:rsid w:val="00AA2A73"/>
    <w:rsid w:val="00AA3251"/>
    <w:rsid w:val="00AA3594"/>
    <w:rsid w:val="00AA35BD"/>
    <w:rsid w:val="00AA3A46"/>
    <w:rsid w:val="00AA3BBF"/>
    <w:rsid w:val="00AA3E4E"/>
    <w:rsid w:val="00AA40B4"/>
    <w:rsid w:val="00AA4295"/>
    <w:rsid w:val="00AA48C5"/>
    <w:rsid w:val="00AA5B5C"/>
    <w:rsid w:val="00AA6316"/>
    <w:rsid w:val="00AA6C3C"/>
    <w:rsid w:val="00AA6E0F"/>
    <w:rsid w:val="00AA73DA"/>
    <w:rsid w:val="00AA76EE"/>
    <w:rsid w:val="00AB02E0"/>
    <w:rsid w:val="00AB0C7D"/>
    <w:rsid w:val="00AB0E28"/>
    <w:rsid w:val="00AB0E9F"/>
    <w:rsid w:val="00AB0F83"/>
    <w:rsid w:val="00AB1D86"/>
    <w:rsid w:val="00AB2D05"/>
    <w:rsid w:val="00AB318A"/>
    <w:rsid w:val="00AB31C1"/>
    <w:rsid w:val="00AB364C"/>
    <w:rsid w:val="00AB38ED"/>
    <w:rsid w:val="00AB3A7F"/>
    <w:rsid w:val="00AB3BEC"/>
    <w:rsid w:val="00AB3E8C"/>
    <w:rsid w:val="00AB3EFB"/>
    <w:rsid w:val="00AB4275"/>
    <w:rsid w:val="00AB4482"/>
    <w:rsid w:val="00AB4BEE"/>
    <w:rsid w:val="00AB55E0"/>
    <w:rsid w:val="00AB5624"/>
    <w:rsid w:val="00AB57E3"/>
    <w:rsid w:val="00AB580E"/>
    <w:rsid w:val="00AB6021"/>
    <w:rsid w:val="00AB685A"/>
    <w:rsid w:val="00AB7D9B"/>
    <w:rsid w:val="00AC12B2"/>
    <w:rsid w:val="00AC21FF"/>
    <w:rsid w:val="00AC2296"/>
    <w:rsid w:val="00AC22B0"/>
    <w:rsid w:val="00AC28A4"/>
    <w:rsid w:val="00AC394C"/>
    <w:rsid w:val="00AC40A9"/>
    <w:rsid w:val="00AC4320"/>
    <w:rsid w:val="00AC560A"/>
    <w:rsid w:val="00AC5C32"/>
    <w:rsid w:val="00AC60F5"/>
    <w:rsid w:val="00AC6730"/>
    <w:rsid w:val="00AC6F05"/>
    <w:rsid w:val="00AC71DA"/>
    <w:rsid w:val="00AC7636"/>
    <w:rsid w:val="00AD05FF"/>
    <w:rsid w:val="00AD14D2"/>
    <w:rsid w:val="00AD21AA"/>
    <w:rsid w:val="00AD256F"/>
    <w:rsid w:val="00AD2AA3"/>
    <w:rsid w:val="00AD2EAE"/>
    <w:rsid w:val="00AD2FA7"/>
    <w:rsid w:val="00AD2FAF"/>
    <w:rsid w:val="00AD3A70"/>
    <w:rsid w:val="00AD3DE6"/>
    <w:rsid w:val="00AD3F52"/>
    <w:rsid w:val="00AD42CE"/>
    <w:rsid w:val="00AD44A7"/>
    <w:rsid w:val="00AD49E6"/>
    <w:rsid w:val="00AD4B27"/>
    <w:rsid w:val="00AD6042"/>
    <w:rsid w:val="00AD642D"/>
    <w:rsid w:val="00AD6851"/>
    <w:rsid w:val="00AD6CFB"/>
    <w:rsid w:val="00AD723E"/>
    <w:rsid w:val="00AD7D44"/>
    <w:rsid w:val="00AE018D"/>
    <w:rsid w:val="00AE08B3"/>
    <w:rsid w:val="00AE0C85"/>
    <w:rsid w:val="00AE0EAF"/>
    <w:rsid w:val="00AE12EB"/>
    <w:rsid w:val="00AE1584"/>
    <w:rsid w:val="00AE16FA"/>
    <w:rsid w:val="00AE188B"/>
    <w:rsid w:val="00AE1A68"/>
    <w:rsid w:val="00AE1E72"/>
    <w:rsid w:val="00AE2003"/>
    <w:rsid w:val="00AE2821"/>
    <w:rsid w:val="00AE2E9D"/>
    <w:rsid w:val="00AE30AE"/>
    <w:rsid w:val="00AE30E8"/>
    <w:rsid w:val="00AE3324"/>
    <w:rsid w:val="00AE359F"/>
    <w:rsid w:val="00AE56B3"/>
    <w:rsid w:val="00AE5A7D"/>
    <w:rsid w:val="00AE5B2E"/>
    <w:rsid w:val="00AE7897"/>
    <w:rsid w:val="00AF0C8F"/>
    <w:rsid w:val="00AF107B"/>
    <w:rsid w:val="00AF16FE"/>
    <w:rsid w:val="00AF20B3"/>
    <w:rsid w:val="00AF21AB"/>
    <w:rsid w:val="00AF237F"/>
    <w:rsid w:val="00AF3019"/>
    <w:rsid w:val="00AF3919"/>
    <w:rsid w:val="00AF39BF"/>
    <w:rsid w:val="00AF3BA8"/>
    <w:rsid w:val="00AF42B7"/>
    <w:rsid w:val="00AF44A3"/>
    <w:rsid w:val="00AF4B23"/>
    <w:rsid w:val="00AF4D3F"/>
    <w:rsid w:val="00AF4E96"/>
    <w:rsid w:val="00AF4EF4"/>
    <w:rsid w:val="00AF5260"/>
    <w:rsid w:val="00AF5A9E"/>
    <w:rsid w:val="00AF6276"/>
    <w:rsid w:val="00AF68CF"/>
    <w:rsid w:val="00B00E73"/>
    <w:rsid w:val="00B0165B"/>
    <w:rsid w:val="00B01D69"/>
    <w:rsid w:val="00B0221A"/>
    <w:rsid w:val="00B02807"/>
    <w:rsid w:val="00B02A0C"/>
    <w:rsid w:val="00B0323D"/>
    <w:rsid w:val="00B034B5"/>
    <w:rsid w:val="00B04FD6"/>
    <w:rsid w:val="00B05AEE"/>
    <w:rsid w:val="00B05B45"/>
    <w:rsid w:val="00B05B92"/>
    <w:rsid w:val="00B06267"/>
    <w:rsid w:val="00B06C97"/>
    <w:rsid w:val="00B07099"/>
    <w:rsid w:val="00B07640"/>
    <w:rsid w:val="00B077CD"/>
    <w:rsid w:val="00B07869"/>
    <w:rsid w:val="00B0790A"/>
    <w:rsid w:val="00B07D64"/>
    <w:rsid w:val="00B10229"/>
    <w:rsid w:val="00B102DA"/>
    <w:rsid w:val="00B103B3"/>
    <w:rsid w:val="00B1055F"/>
    <w:rsid w:val="00B112D3"/>
    <w:rsid w:val="00B11413"/>
    <w:rsid w:val="00B12BCA"/>
    <w:rsid w:val="00B12E41"/>
    <w:rsid w:val="00B130D8"/>
    <w:rsid w:val="00B13405"/>
    <w:rsid w:val="00B14382"/>
    <w:rsid w:val="00B1483C"/>
    <w:rsid w:val="00B153F5"/>
    <w:rsid w:val="00B156A7"/>
    <w:rsid w:val="00B15BDF"/>
    <w:rsid w:val="00B15CBC"/>
    <w:rsid w:val="00B16798"/>
    <w:rsid w:val="00B175CF"/>
    <w:rsid w:val="00B17820"/>
    <w:rsid w:val="00B179CD"/>
    <w:rsid w:val="00B205F8"/>
    <w:rsid w:val="00B20664"/>
    <w:rsid w:val="00B20E48"/>
    <w:rsid w:val="00B212F6"/>
    <w:rsid w:val="00B21C1B"/>
    <w:rsid w:val="00B2257D"/>
    <w:rsid w:val="00B22C14"/>
    <w:rsid w:val="00B22DEA"/>
    <w:rsid w:val="00B2307B"/>
    <w:rsid w:val="00B238A1"/>
    <w:rsid w:val="00B23BF2"/>
    <w:rsid w:val="00B23ED2"/>
    <w:rsid w:val="00B24040"/>
    <w:rsid w:val="00B24B45"/>
    <w:rsid w:val="00B253BB"/>
    <w:rsid w:val="00B25427"/>
    <w:rsid w:val="00B26157"/>
    <w:rsid w:val="00B263BE"/>
    <w:rsid w:val="00B26F6F"/>
    <w:rsid w:val="00B27071"/>
    <w:rsid w:val="00B27231"/>
    <w:rsid w:val="00B27DC6"/>
    <w:rsid w:val="00B30C68"/>
    <w:rsid w:val="00B3248E"/>
    <w:rsid w:val="00B329FB"/>
    <w:rsid w:val="00B3309C"/>
    <w:rsid w:val="00B330B2"/>
    <w:rsid w:val="00B330E9"/>
    <w:rsid w:val="00B33DBA"/>
    <w:rsid w:val="00B33FC0"/>
    <w:rsid w:val="00B3405F"/>
    <w:rsid w:val="00B34314"/>
    <w:rsid w:val="00B34906"/>
    <w:rsid w:val="00B3504A"/>
    <w:rsid w:val="00B35498"/>
    <w:rsid w:val="00B36275"/>
    <w:rsid w:val="00B36F59"/>
    <w:rsid w:val="00B370CF"/>
    <w:rsid w:val="00B377F1"/>
    <w:rsid w:val="00B378D3"/>
    <w:rsid w:val="00B401B1"/>
    <w:rsid w:val="00B40722"/>
    <w:rsid w:val="00B416A4"/>
    <w:rsid w:val="00B4281F"/>
    <w:rsid w:val="00B42D33"/>
    <w:rsid w:val="00B42E05"/>
    <w:rsid w:val="00B42E51"/>
    <w:rsid w:val="00B43476"/>
    <w:rsid w:val="00B43627"/>
    <w:rsid w:val="00B436EE"/>
    <w:rsid w:val="00B4398A"/>
    <w:rsid w:val="00B43D76"/>
    <w:rsid w:val="00B441AD"/>
    <w:rsid w:val="00B447B2"/>
    <w:rsid w:val="00B44912"/>
    <w:rsid w:val="00B44EB1"/>
    <w:rsid w:val="00B457A4"/>
    <w:rsid w:val="00B4619E"/>
    <w:rsid w:val="00B461C6"/>
    <w:rsid w:val="00B463A4"/>
    <w:rsid w:val="00B4660B"/>
    <w:rsid w:val="00B468FF"/>
    <w:rsid w:val="00B46CDC"/>
    <w:rsid w:val="00B47018"/>
    <w:rsid w:val="00B477CC"/>
    <w:rsid w:val="00B47BF6"/>
    <w:rsid w:val="00B5018F"/>
    <w:rsid w:val="00B5076C"/>
    <w:rsid w:val="00B50BD6"/>
    <w:rsid w:val="00B50EC2"/>
    <w:rsid w:val="00B51058"/>
    <w:rsid w:val="00B5155B"/>
    <w:rsid w:val="00B51B3F"/>
    <w:rsid w:val="00B51CCD"/>
    <w:rsid w:val="00B51D42"/>
    <w:rsid w:val="00B520D0"/>
    <w:rsid w:val="00B52396"/>
    <w:rsid w:val="00B523BD"/>
    <w:rsid w:val="00B52B5F"/>
    <w:rsid w:val="00B52FF4"/>
    <w:rsid w:val="00B535EC"/>
    <w:rsid w:val="00B536AB"/>
    <w:rsid w:val="00B5407A"/>
    <w:rsid w:val="00B54DBD"/>
    <w:rsid w:val="00B55178"/>
    <w:rsid w:val="00B55444"/>
    <w:rsid w:val="00B56010"/>
    <w:rsid w:val="00B560D9"/>
    <w:rsid w:val="00B577F8"/>
    <w:rsid w:val="00B604BD"/>
    <w:rsid w:val="00B608AB"/>
    <w:rsid w:val="00B60B0A"/>
    <w:rsid w:val="00B60DF6"/>
    <w:rsid w:val="00B61AFC"/>
    <w:rsid w:val="00B61C24"/>
    <w:rsid w:val="00B62A09"/>
    <w:rsid w:val="00B6384A"/>
    <w:rsid w:val="00B638EB"/>
    <w:rsid w:val="00B63ABF"/>
    <w:rsid w:val="00B6452B"/>
    <w:rsid w:val="00B64F55"/>
    <w:rsid w:val="00B655F9"/>
    <w:rsid w:val="00B65D2A"/>
    <w:rsid w:val="00B66694"/>
    <w:rsid w:val="00B667C1"/>
    <w:rsid w:val="00B6697D"/>
    <w:rsid w:val="00B70565"/>
    <w:rsid w:val="00B705D1"/>
    <w:rsid w:val="00B707C3"/>
    <w:rsid w:val="00B708A1"/>
    <w:rsid w:val="00B708E0"/>
    <w:rsid w:val="00B71938"/>
    <w:rsid w:val="00B722C5"/>
    <w:rsid w:val="00B72513"/>
    <w:rsid w:val="00B72DB6"/>
    <w:rsid w:val="00B73CCD"/>
    <w:rsid w:val="00B73DB8"/>
    <w:rsid w:val="00B74131"/>
    <w:rsid w:val="00B7468C"/>
    <w:rsid w:val="00B74D93"/>
    <w:rsid w:val="00B756FA"/>
    <w:rsid w:val="00B75955"/>
    <w:rsid w:val="00B75BE4"/>
    <w:rsid w:val="00B75EDA"/>
    <w:rsid w:val="00B76087"/>
    <w:rsid w:val="00B7633F"/>
    <w:rsid w:val="00B76A14"/>
    <w:rsid w:val="00B76D9A"/>
    <w:rsid w:val="00B771BD"/>
    <w:rsid w:val="00B772AB"/>
    <w:rsid w:val="00B77FA3"/>
    <w:rsid w:val="00B80902"/>
    <w:rsid w:val="00B80F6B"/>
    <w:rsid w:val="00B81D13"/>
    <w:rsid w:val="00B81EEA"/>
    <w:rsid w:val="00B8315A"/>
    <w:rsid w:val="00B844C5"/>
    <w:rsid w:val="00B84761"/>
    <w:rsid w:val="00B84A18"/>
    <w:rsid w:val="00B84A3B"/>
    <w:rsid w:val="00B84B5D"/>
    <w:rsid w:val="00B84C0A"/>
    <w:rsid w:val="00B84D4D"/>
    <w:rsid w:val="00B85798"/>
    <w:rsid w:val="00B876B0"/>
    <w:rsid w:val="00B9018E"/>
    <w:rsid w:val="00B91E3F"/>
    <w:rsid w:val="00B92145"/>
    <w:rsid w:val="00B92234"/>
    <w:rsid w:val="00B922B7"/>
    <w:rsid w:val="00B92426"/>
    <w:rsid w:val="00B92C57"/>
    <w:rsid w:val="00B93000"/>
    <w:rsid w:val="00B9336E"/>
    <w:rsid w:val="00B93622"/>
    <w:rsid w:val="00B93A7F"/>
    <w:rsid w:val="00B93D9F"/>
    <w:rsid w:val="00B93DEF"/>
    <w:rsid w:val="00B93E4B"/>
    <w:rsid w:val="00B9472B"/>
    <w:rsid w:val="00B94DE3"/>
    <w:rsid w:val="00B96394"/>
    <w:rsid w:val="00B966D5"/>
    <w:rsid w:val="00B9677A"/>
    <w:rsid w:val="00B97518"/>
    <w:rsid w:val="00B9758B"/>
    <w:rsid w:val="00B97774"/>
    <w:rsid w:val="00BA0294"/>
    <w:rsid w:val="00BA093E"/>
    <w:rsid w:val="00BA0A7E"/>
    <w:rsid w:val="00BA1A3B"/>
    <w:rsid w:val="00BA1D5E"/>
    <w:rsid w:val="00BA1EFF"/>
    <w:rsid w:val="00BA222B"/>
    <w:rsid w:val="00BA3125"/>
    <w:rsid w:val="00BA3685"/>
    <w:rsid w:val="00BA38AF"/>
    <w:rsid w:val="00BA3D79"/>
    <w:rsid w:val="00BA42A7"/>
    <w:rsid w:val="00BA4C92"/>
    <w:rsid w:val="00BA4DC5"/>
    <w:rsid w:val="00BA4E3D"/>
    <w:rsid w:val="00BA4EF5"/>
    <w:rsid w:val="00BA517A"/>
    <w:rsid w:val="00BA5D6E"/>
    <w:rsid w:val="00BA65AA"/>
    <w:rsid w:val="00BA6CB5"/>
    <w:rsid w:val="00BA706C"/>
    <w:rsid w:val="00BA7EE4"/>
    <w:rsid w:val="00BB045B"/>
    <w:rsid w:val="00BB09B5"/>
    <w:rsid w:val="00BB0EC2"/>
    <w:rsid w:val="00BB0F56"/>
    <w:rsid w:val="00BB0FCC"/>
    <w:rsid w:val="00BB1290"/>
    <w:rsid w:val="00BB1C0D"/>
    <w:rsid w:val="00BB2018"/>
    <w:rsid w:val="00BB264A"/>
    <w:rsid w:val="00BB299E"/>
    <w:rsid w:val="00BB2C05"/>
    <w:rsid w:val="00BB2C7D"/>
    <w:rsid w:val="00BB323F"/>
    <w:rsid w:val="00BB4452"/>
    <w:rsid w:val="00BB4A80"/>
    <w:rsid w:val="00BB5D1D"/>
    <w:rsid w:val="00BB62F2"/>
    <w:rsid w:val="00BB6456"/>
    <w:rsid w:val="00BB646B"/>
    <w:rsid w:val="00BB6B21"/>
    <w:rsid w:val="00BB6EBF"/>
    <w:rsid w:val="00BB6EDC"/>
    <w:rsid w:val="00BB7D04"/>
    <w:rsid w:val="00BB7D8B"/>
    <w:rsid w:val="00BC00B6"/>
    <w:rsid w:val="00BC0273"/>
    <w:rsid w:val="00BC0504"/>
    <w:rsid w:val="00BC12B1"/>
    <w:rsid w:val="00BC19AC"/>
    <w:rsid w:val="00BC1C9E"/>
    <w:rsid w:val="00BC1E43"/>
    <w:rsid w:val="00BC3E31"/>
    <w:rsid w:val="00BC3F6D"/>
    <w:rsid w:val="00BC47EA"/>
    <w:rsid w:val="00BC516D"/>
    <w:rsid w:val="00BC630D"/>
    <w:rsid w:val="00BC67A1"/>
    <w:rsid w:val="00BC6892"/>
    <w:rsid w:val="00BC6969"/>
    <w:rsid w:val="00BC6BBB"/>
    <w:rsid w:val="00BC6FBB"/>
    <w:rsid w:val="00BC7142"/>
    <w:rsid w:val="00BC7148"/>
    <w:rsid w:val="00BC75EE"/>
    <w:rsid w:val="00BC7B47"/>
    <w:rsid w:val="00BD0E60"/>
    <w:rsid w:val="00BD172D"/>
    <w:rsid w:val="00BD1ED4"/>
    <w:rsid w:val="00BD21E6"/>
    <w:rsid w:val="00BD290F"/>
    <w:rsid w:val="00BD338A"/>
    <w:rsid w:val="00BD3519"/>
    <w:rsid w:val="00BD35E9"/>
    <w:rsid w:val="00BD3BB5"/>
    <w:rsid w:val="00BD46FE"/>
    <w:rsid w:val="00BD4A47"/>
    <w:rsid w:val="00BD4B35"/>
    <w:rsid w:val="00BD641A"/>
    <w:rsid w:val="00BD6BE4"/>
    <w:rsid w:val="00BD6E46"/>
    <w:rsid w:val="00BD6FA4"/>
    <w:rsid w:val="00BD7033"/>
    <w:rsid w:val="00BD7BC9"/>
    <w:rsid w:val="00BE061B"/>
    <w:rsid w:val="00BE08EE"/>
    <w:rsid w:val="00BE092A"/>
    <w:rsid w:val="00BE0DFA"/>
    <w:rsid w:val="00BE12EF"/>
    <w:rsid w:val="00BE1467"/>
    <w:rsid w:val="00BE1880"/>
    <w:rsid w:val="00BE1890"/>
    <w:rsid w:val="00BE2219"/>
    <w:rsid w:val="00BE2D7D"/>
    <w:rsid w:val="00BE2F5A"/>
    <w:rsid w:val="00BE3BA8"/>
    <w:rsid w:val="00BE4114"/>
    <w:rsid w:val="00BE4332"/>
    <w:rsid w:val="00BE47FC"/>
    <w:rsid w:val="00BE4C81"/>
    <w:rsid w:val="00BE51D3"/>
    <w:rsid w:val="00BE58E3"/>
    <w:rsid w:val="00BE61DF"/>
    <w:rsid w:val="00BE68A0"/>
    <w:rsid w:val="00BF049C"/>
    <w:rsid w:val="00BF0C03"/>
    <w:rsid w:val="00BF10AD"/>
    <w:rsid w:val="00BF191E"/>
    <w:rsid w:val="00BF1EBC"/>
    <w:rsid w:val="00BF1F47"/>
    <w:rsid w:val="00BF21F6"/>
    <w:rsid w:val="00BF2D9C"/>
    <w:rsid w:val="00BF33E2"/>
    <w:rsid w:val="00BF357C"/>
    <w:rsid w:val="00BF3DDA"/>
    <w:rsid w:val="00BF5AC8"/>
    <w:rsid w:val="00BF72BA"/>
    <w:rsid w:val="00BF75A2"/>
    <w:rsid w:val="00BF790B"/>
    <w:rsid w:val="00BF7CAD"/>
    <w:rsid w:val="00C00290"/>
    <w:rsid w:val="00C003C9"/>
    <w:rsid w:val="00C00647"/>
    <w:rsid w:val="00C00659"/>
    <w:rsid w:val="00C00CCE"/>
    <w:rsid w:val="00C00DF9"/>
    <w:rsid w:val="00C0102F"/>
    <w:rsid w:val="00C012D5"/>
    <w:rsid w:val="00C014AD"/>
    <w:rsid w:val="00C015C1"/>
    <w:rsid w:val="00C016C2"/>
    <w:rsid w:val="00C024A0"/>
    <w:rsid w:val="00C02FA9"/>
    <w:rsid w:val="00C02FCC"/>
    <w:rsid w:val="00C032B2"/>
    <w:rsid w:val="00C03522"/>
    <w:rsid w:val="00C03741"/>
    <w:rsid w:val="00C04307"/>
    <w:rsid w:val="00C04C3F"/>
    <w:rsid w:val="00C05243"/>
    <w:rsid w:val="00C055CC"/>
    <w:rsid w:val="00C05892"/>
    <w:rsid w:val="00C059F3"/>
    <w:rsid w:val="00C06132"/>
    <w:rsid w:val="00C06914"/>
    <w:rsid w:val="00C06F57"/>
    <w:rsid w:val="00C07883"/>
    <w:rsid w:val="00C07FF2"/>
    <w:rsid w:val="00C113B9"/>
    <w:rsid w:val="00C116B3"/>
    <w:rsid w:val="00C119B1"/>
    <w:rsid w:val="00C11CF7"/>
    <w:rsid w:val="00C12162"/>
    <w:rsid w:val="00C123E8"/>
    <w:rsid w:val="00C125CA"/>
    <w:rsid w:val="00C129D3"/>
    <w:rsid w:val="00C12DA7"/>
    <w:rsid w:val="00C12EFB"/>
    <w:rsid w:val="00C12FAA"/>
    <w:rsid w:val="00C134AE"/>
    <w:rsid w:val="00C13C34"/>
    <w:rsid w:val="00C1570D"/>
    <w:rsid w:val="00C15CAF"/>
    <w:rsid w:val="00C16066"/>
    <w:rsid w:val="00C16457"/>
    <w:rsid w:val="00C16A8C"/>
    <w:rsid w:val="00C16ADC"/>
    <w:rsid w:val="00C16CB7"/>
    <w:rsid w:val="00C17FEE"/>
    <w:rsid w:val="00C2000F"/>
    <w:rsid w:val="00C2073E"/>
    <w:rsid w:val="00C20B2C"/>
    <w:rsid w:val="00C20B40"/>
    <w:rsid w:val="00C21716"/>
    <w:rsid w:val="00C21A11"/>
    <w:rsid w:val="00C21EF6"/>
    <w:rsid w:val="00C21FBF"/>
    <w:rsid w:val="00C2268A"/>
    <w:rsid w:val="00C22731"/>
    <w:rsid w:val="00C22A30"/>
    <w:rsid w:val="00C23079"/>
    <w:rsid w:val="00C2378F"/>
    <w:rsid w:val="00C24569"/>
    <w:rsid w:val="00C24635"/>
    <w:rsid w:val="00C25051"/>
    <w:rsid w:val="00C25DCE"/>
    <w:rsid w:val="00C25E05"/>
    <w:rsid w:val="00C262AC"/>
    <w:rsid w:val="00C2633F"/>
    <w:rsid w:val="00C27298"/>
    <w:rsid w:val="00C30670"/>
    <w:rsid w:val="00C30EFD"/>
    <w:rsid w:val="00C31499"/>
    <w:rsid w:val="00C318DD"/>
    <w:rsid w:val="00C31DAE"/>
    <w:rsid w:val="00C31ED4"/>
    <w:rsid w:val="00C32400"/>
    <w:rsid w:val="00C324C1"/>
    <w:rsid w:val="00C327F7"/>
    <w:rsid w:val="00C32AFE"/>
    <w:rsid w:val="00C32CD9"/>
    <w:rsid w:val="00C332F7"/>
    <w:rsid w:val="00C3398D"/>
    <w:rsid w:val="00C33B95"/>
    <w:rsid w:val="00C33BCD"/>
    <w:rsid w:val="00C33FD5"/>
    <w:rsid w:val="00C33FF9"/>
    <w:rsid w:val="00C34169"/>
    <w:rsid w:val="00C34529"/>
    <w:rsid w:val="00C34C16"/>
    <w:rsid w:val="00C35211"/>
    <w:rsid w:val="00C362DB"/>
    <w:rsid w:val="00C37464"/>
    <w:rsid w:val="00C3778F"/>
    <w:rsid w:val="00C37A94"/>
    <w:rsid w:val="00C4051D"/>
    <w:rsid w:val="00C40712"/>
    <w:rsid w:val="00C40962"/>
    <w:rsid w:val="00C409C5"/>
    <w:rsid w:val="00C41032"/>
    <w:rsid w:val="00C41F9A"/>
    <w:rsid w:val="00C42132"/>
    <w:rsid w:val="00C42B44"/>
    <w:rsid w:val="00C42E02"/>
    <w:rsid w:val="00C42E1A"/>
    <w:rsid w:val="00C42ECB"/>
    <w:rsid w:val="00C4375E"/>
    <w:rsid w:val="00C43E7B"/>
    <w:rsid w:val="00C446C9"/>
    <w:rsid w:val="00C44C59"/>
    <w:rsid w:val="00C44C69"/>
    <w:rsid w:val="00C45307"/>
    <w:rsid w:val="00C45676"/>
    <w:rsid w:val="00C456C0"/>
    <w:rsid w:val="00C45ED1"/>
    <w:rsid w:val="00C47084"/>
    <w:rsid w:val="00C473E3"/>
    <w:rsid w:val="00C473F4"/>
    <w:rsid w:val="00C4774C"/>
    <w:rsid w:val="00C50262"/>
    <w:rsid w:val="00C5034F"/>
    <w:rsid w:val="00C505FF"/>
    <w:rsid w:val="00C50ACB"/>
    <w:rsid w:val="00C51823"/>
    <w:rsid w:val="00C51C9C"/>
    <w:rsid w:val="00C52062"/>
    <w:rsid w:val="00C521FA"/>
    <w:rsid w:val="00C52A41"/>
    <w:rsid w:val="00C52B03"/>
    <w:rsid w:val="00C52C49"/>
    <w:rsid w:val="00C533AC"/>
    <w:rsid w:val="00C53807"/>
    <w:rsid w:val="00C5433B"/>
    <w:rsid w:val="00C5446D"/>
    <w:rsid w:val="00C54819"/>
    <w:rsid w:val="00C54C76"/>
    <w:rsid w:val="00C54D95"/>
    <w:rsid w:val="00C55527"/>
    <w:rsid w:val="00C55694"/>
    <w:rsid w:val="00C55E09"/>
    <w:rsid w:val="00C56591"/>
    <w:rsid w:val="00C57452"/>
    <w:rsid w:val="00C575AB"/>
    <w:rsid w:val="00C57699"/>
    <w:rsid w:val="00C60256"/>
    <w:rsid w:val="00C61A64"/>
    <w:rsid w:val="00C61B54"/>
    <w:rsid w:val="00C61B71"/>
    <w:rsid w:val="00C62991"/>
    <w:rsid w:val="00C63535"/>
    <w:rsid w:val="00C63F04"/>
    <w:rsid w:val="00C6473F"/>
    <w:rsid w:val="00C64C24"/>
    <w:rsid w:val="00C654A8"/>
    <w:rsid w:val="00C65FED"/>
    <w:rsid w:val="00C662E9"/>
    <w:rsid w:val="00C66309"/>
    <w:rsid w:val="00C66412"/>
    <w:rsid w:val="00C66449"/>
    <w:rsid w:val="00C664A4"/>
    <w:rsid w:val="00C66804"/>
    <w:rsid w:val="00C66B97"/>
    <w:rsid w:val="00C66E2E"/>
    <w:rsid w:val="00C66F8E"/>
    <w:rsid w:val="00C674DB"/>
    <w:rsid w:val="00C67AD7"/>
    <w:rsid w:val="00C67F29"/>
    <w:rsid w:val="00C7043C"/>
    <w:rsid w:val="00C70531"/>
    <w:rsid w:val="00C70970"/>
    <w:rsid w:val="00C70AFA"/>
    <w:rsid w:val="00C70B75"/>
    <w:rsid w:val="00C7129D"/>
    <w:rsid w:val="00C715BB"/>
    <w:rsid w:val="00C72601"/>
    <w:rsid w:val="00C7274E"/>
    <w:rsid w:val="00C72BE1"/>
    <w:rsid w:val="00C72E8A"/>
    <w:rsid w:val="00C72FE8"/>
    <w:rsid w:val="00C73715"/>
    <w:rsid w:val="00C73AC1"/>
    <w:rsid w:val="00C74079"/>
    <w:rsid w:val="00C74335"/>
    <w:rsid w:val="00C74A91"/>
    <w:rsid w:val="00C74C10"/>
    <w:rsid w:val="00C7524E"/>
    <w:rsid w:val="00C7534F"/>
    <w:rsid w:val="00C753D6"/>
    <w:rsid w:val="00C754D9"/>
    <w:rsid w:val="00C7567A"/>
    <w:rsid w:val="00C76210"/>
    <w:rsid w:val="00C762AA"/>
    <w:rsid w:val="00C77103"/>
    <w:rsid w:val="00C77E89"/>
    <w:rsid w:val="00C77EEE"/>
    <w:rsid w:val="00C80F41"/>
    <w:rsid w:val="00C814F0"/>
    <w:rsid w:val="00C81601"/>
    <w:rsid w:val="00C81A54"/>
    <w:rsid w:val="00C81F2E"/>
    <w:rsid w:val="00C820C8"/>
    <w:rsid w:val="00C82153"/>
    <w:rsid w:val="00C82285"/>
    <w:rsid w:val="00C82A8C"/>
    <w:rsid w:val="00C8387A"/>
    <w:rsid w:val="00C83A05"/>
    <w:rsid w:val="00C83BA3"/>
    <w:rsid w:val="00C83F19"/>
    <w:rsid w:val="00C84466"/>
    <w:rsid w:val="00C84650"/>
    <w:rsid w:val="00C85B74"/>
    <w:rsid w:val="00C85EA0"/>
    <w:rsid w:val="00C85EB2"/>
    <w:rsid w:val="00C85EB4"/>
    <w:rsid w:val="00C86385"/>
    <w:rsid w:val="00C866EF"/>
    <w:rsid w:val="00C867AA"/>
    <w:rsid w:val="00C8704C"/>
    <w:rsid w:val="00C872BF"/>
    <w:rsid w:val="00C87ADA"/>
    <w:rsid w:val="00C90E99"/>
    <w:rsid w:val="00C9263E"/>
    <w:rsid w:val="00C93057"/>
    <w:rsid w:val="00C930B6"/>
    <w:rsid w:val="00C931CF"/>
    <w:rsid w:val="00C9322A"/>
    <w:rsid w:val="00C9335B"/>
    <w:rsid w:val="00C93878"/>
    <w:rsid w:val="00C93881"/>
    <w:rsid w:val="00C93B7A"/>
    <w:rsid w:val="00C94549"/>
    <w:rsid w:val="00C946E2"/>
    <w:rsid w:val="00C94D18"/>
    <w:rsid w:val="00C94E76"/>
    <w:rsid w:val="00C95EA5"/>
    <w:rsid w:val="00C96719"/>
    <w:rsid w:val="00C96830"/>
    <w:rsid w:val="00C96BCB"/>
    <w:rsid w:val="00CA10FD"/>
    <w:rsid w:val="00CA12BF"/>
    <w:rsid w:val="00CA199F"/>
    <w:rsid w:val="00CA1B4E"/>
    <w:rsid w:val="00CA1F02"/>
    <w:rsid w:val="00CA2121"/>
    <w:rsid w:val="00CA2CC1"/>
    <w:rsid w:val="00CA3030"/>
    <w:rsid w:val="00CA36F8"/>
    <w:rsid w:val="00CA3AD5"/>
    <w:rsid w:val="00CA486A"/>
    <w:rsid w:val="00CA4C83"/>
    <w:rsid w:val="00CA4E9B"/>
    <w:rsid w:val="00CA4FF3"/>
    <w:rsid w:val="00CA6BB1"/>
    <w:rsid w:val="00CA6E32"/>
    <w:rsid w:val="00CA6FB9"/>
    <w:rsid w:val="00CA7424"/>
    <w:rsid w:val="00CA7D7D"/>
    <w:rsid w:val="00CA7F93"/>
    <w:rsid w:val="00CB0B51"/>
    <w:rsid w:val="00CB1484"/>
    <w:rsid w:val="00CB19B7"/>
    <w:rsid w:val="00CB1CC0"/>
    <w:rsid w:val="00CB3668"/>
    <w:rsid w:val="00CB368A"/>
    <w:rsid w:val="00CB3BFD"/>
    <w:rsid w:val="00CB426C"/>
    <w:rsid w:val="00CB4482"/>
    <w:rsid w:val="00CB506F"/>
    <w:rsid w:val="00CB557A"/>
    <w:rsid w:val="00CB5C98"/>
    <w:rsid w:val="00CB5F0E"/>
    <w:rsid w:val="00CB7233"/>
    <w:rsid w:val="00CB75F0"/>
    <w:rsid w:val="00CB796F"/>
    <w:rsid w:val="00CC001B"/>
    <w:rsid w:val="00CC04BF"/>
    <w:rsid w:val="00CC0665"/>
    <w:rsid w:val="00CC1CF9"/>
    <w:rsid w:val="00CC20D3"/>
    <w:rsid w:val="00CC2B90"/>
    <w:rsid w:val="00CC3390"/>
    <w:rsid w:val="00CC3BC4"/>
    <w:rsid w:val="00CC4462"/>
    <w:rsid w:val="00CC4664"/>
    <w:rsid w:val="00CC4C08"/>
    <w:rsid w:val="00CC5289"/>
    <w:rsid w:val="00CC539F"/>
    <w:rsid w:val="00CC58CA"/>
    <w:rsid w:val="00CC5F60"/>
    <w:rsid w:val="00CC662F"/>
    <w:rsid w:val="00CD01F1"/>
    <w:rsid w:val="00CD053F"/>
    <w:rsid w:val="00CD0649"/>
    <w:rsid w:val="00CD2154"/>
    <w:rsid w:val="00CD2A9F"/>
    <w:rsid w:val="00CD2BCF"/>
    <w:rsid w:val="00CD2C3E"/>
    <w:rsid w:val="00CD2CEA"/>
    <w:rsid w:val="00CD35AB"/>
    <w:rsid w:val="00CD363F"/>
    <w:rsid w:val="00CD392A"/>
    <w:rsid w:val="00CD3A1A"/>
    <w:rsid w:val="00CD3B55"/>
    <w:rsid w:val="00CD41D7"/>
    <w:rsid w:val="00CD476C"/>
    <w:rsid w:val="00CD4AFC"/>
    <w:rsid w:val="00CD5A22"/>
    <w:rsid w:val="00CD5D32"/>
    <w:rsid w:val="00CD62D7"/>
    <w:rsid w:val="00CD6308"/>
    <w:rsid w:val="00CD63C8"/>
    <w:rsid w:val="00CD6CAA"/>
    <w:rsid w:val="00CD7201"/>
    <w:rsid w:val="00CE11E2"/>
    <w:rsid w:val="00CE1B61"/>
    <w:rsid w:val="00CE224C"/>
    <w:rsid w:val="00CE2492"/>
    <w:rsid w:val="00CE2A18"/>
    <w:rsid w:val="00CE2CF9"/>
    <w:rsid w:val="00CE3025"/>
    <w:rsid w:val="00CE3641"/>
    <w:rsid w:val="00CE41C2"/>
    <w:rsid w:val="00CE506F"/>
    <w:rsid w:val="00CE50BA"/>
    <w:rsid w:val="00CE5AD7"/>
    <w:rsid w:val="00CE640F"/>
    <w:rsid w:val="00CE67E7"/>
    <w:rsid w:val="00CE7A73"/>
    <w:rsid w:val="00CE7C4D"/>
    <w:rsid w:val="00CF1824"/>
    <w:rsid w:val="00CF1D1B"/>
    <w:rsid w:val="00CF2427"/>
    <w:rsid w:val="00CF2AC0"/>
    <w:rsid w:val="00CF341B"/>
    <w:rsid w:val="00CF3F5C"/>
    <w:rsid w:val="00CF43A6"/>
    <w:rsid w:val="00CF465F"/>
    <w:rsid w:val="00CF5340"/>
    <w:rsid w:val="00CF53AD"/>
    <w:rsid w:val="00CF5A34"/>
    <w:rsid w:val="00CF6632"/>
    <w:rsid w:val="00CF72DF"/>
    <w:rsid w:val="00CF72FE"/>
    <w:rsid w:val="00CF78B0"/>
    <w:rsid w:val="00CF7916"/>
    <w:rsid w:val="00D0005E"/>
    <w:rsid w:val="00D000A6"/>
    <w:rsid w:val="00D007A3"/>
    <w:rsid w:val="00D01026"/>
    <w:rsid w:val="00D027BB"/>
    <w:rsid w:val="00D029DD"/>
    <w:rsid w:val="00D0316C"/>
    <w:rsid w:val="00D03373"/>
    <w:rsid w:val="00D0346C"/>
    <w:rsid w:val="00D03981"/>
    <w:rsid w:val="00D05AE1"/>
    <w:rsid w:val="00D07931"/>
    <w:rsid w:val="00D10367"/>
    <w:rsid w:val="00D1044F"/>
    <w:rsid w:val="00D105E2"/>
    <w:rsid w:val="00D10A06"/>
    <w:rsid w:val="00D10C85"/>
    <w:rsid w:val="00D1109E"/>
    <w:rsid w:val="00D113F0"/>
    <w:rsid w:val="00D11529"/>
    <w:rsid w:val="00D11D3F"/>
    <w:rsid w:val="00D127A4"/>
    <w:rsid w:val="00D12883"/>
    <w:rsid w:val="00D12AE2"/>
    <w:rsid w:val="00D12BB3"/>
    <w:rsid w:val="00D12FD4"/>
    <w:rsid w:val="00D13239"/>
    <w:rsid w:val="00D13803"/>
    <w:rsid w:val="00D13F3C"/>
    <w:rsid w:val="00D1452B"/>
    <w:rsid w:val="00D1454E"/>
    <w:rsid w:val="00D145BA"/>
    <w:rsid w:val="00D149D7"/>
    <w:rsid w:val="00D14DB0"/>
    <w:rsid w:val="00D150D4"/>
    <w:rsid w:val="00D152A1"/>
    <w:rsid w:val="00D1584C"/>
    <w:rsid w:val="00D16296"/>
    <w:rsid w:val="00D16416"/>
    <w:rsid w:val="00D16E06"/>
    <w:rsid w:val="00D16EF7"/>
    <w:rsid w:val="00D1700B"/>
    <w:rsid w:val="00D17AC9"/>
    <w:rsid w:val="00D21287"/>
    <w:rsid w:val="00D227F5"/>
    <w:rsid w:val="00D2293B"/>
    <w:rsid w:val="00D22DAA"/>
    <w:rsid w:val="00D2310E"/>
    <w:rsid w:val="00D237A8"/>
    <w:rsid w:val="00D23ECB"/>
    <w:rsid w:val="00D243F1"/>
    <w:rsid w:val="00D24A5F"/>
    <w:rsid w:val="00D24D42"/>
    <w:rsid w:val="00D24DF4"/>
    <w:rsid w:val="00D2535A"/>
    <w:rsid w:val="00D27488"/>
    <w:rsid w:val="00D27885"/>
    <w:rsid w:val="00D27A24"/>
    <w:rsid w:val="00D30209"/>
    <w:rsid w:val="00D311AD"/>
    <w:rsid w:val="00D31746"/>
    <w:rsid w:val="00D31C36"/>
    <w:rsid w:val="00D31FAD"/>
    <w:rsid w:val="00D32E23"/>
    <w:rsid w:val="00D34504"/>
    <w:rsid w:val="00D355B8"/>
    <w:rsid w:val="00D35616"/>
    <w:rsid w:val="00D356C0"/>
    <w:rsid w:val="00D370A3"/>
    <w:rsid w:val="00D41030"/>
    <w:rsid w:val="00D419FA"/>
    <w:rsid w:val="00D42467"/>
    <w:rsid w:val="00D429F7"/>
    <w:rsid w:val="00D43777"/>
    <w:rsid w:val="00D43AC5"/>
    <w:rsid w:val="00D4505F"/>
    <w:rsid w:val="00D4563F"/>
    <w:rsid w:val="00D457F0"/>
    <w:rsid w:val="00D458E1"/>
    <w:rsid w:val="00D46222"/>
    <w:rsid w:val="00D469C4"/>
    <w:rsid w:val="00D46FB7"/>
    <w:rsid w:val="00D4732C"/>
    <w:rsid w:val="00D477D3"/>
    <w:rsid w:val="00D503DA"/>
    <w:rsid w:val="00D509A3"/>
    <w:rsid w:val="00D509BD"/>
    <w:rsid w:val="00D5156B"/>
    <w:rsid w:val="00D51794"/>
    <w:rsid w:val="00D51B3A"/>
    <w:rsid w:val="00D5238C"/>
    <w:rsid w:val="00D5263E"/>
    <w:rsid w:val="00D52A32"/>
    <w:rsid w:val="00D52F13"/>
    <w:rsid w:val="00D52F1D"/>
    <w:rsid w:val="00D531C5"/>
    <w:rsid w:val="00D5360D"/>
    <w:rsid w:val="00D537CD"/>
    <w:rsid w:val="00D53D82"/>
    <w:rsid w:val="00D540E4"/>
    <w:rsid w:val="00D54149"/>
    <w:rsid w:val="00D54E2F"/>
    <w:rsid w:val="00D553BB"/>
    <w:rsid w:val="00D55837"/>
    <w:rsid w:val="00D57004"/>
    <w:rsid w:val="00D573EB"/>
    <w:rsid w:val="00D57703"/>
    <w:rsid w:val="00D5780F"/>
    <w:rsid w:val="00D57ADE"/>
    <w:rsid w:val="00D60832"/>
    <w:rsid w:val="00D60DE0"/>
    <w:rsid w:val="00D61520"/>
    <w:rsid w:val="00D618A7"/>
    <w:rsid w:val="00D618DE"/>
    <w:rsid w:val="00D618E8"/>
    <w:rsid w:val="00D62B01"/>
    <w:rsid w:val="00D632D5"/>
    <w:rsid w:val="00D636E2"/>
    <w:rsid w:val="00D63A0B"/>
    <w:rsid w:val="00D63A7C"/>
    <w:rsid w:val="00D63FBA"/>
    <w:rsid w:val="00D644DB"/>
    <w:rsid w:val="00D646A0"/>
    <w:rsid w:val="00D65345"/>
    <w:rsid w:val="00D66969"/>
    <w:rsid w:val="00D676FD"/>
    <w:rsid w:val="00D67A83"/>
    <w:rsid w:val="00D70AB6"/>
    <w:rsid w:val="00D70FDB"/>
    <w:rsid w:val="00D718D8"/>
    <w:rsid w:val="00D71B3F"/>
    <w:rsid w:val="00D72456"/>
    <w:rsid w:val="00D727AF"/>
    <w:rsid w:val="00D72EAF"/>
    <w:rsid w:val="00D73440"/>
    <w:rsid w:val="00D73994"/>
    <w:rsid w:val="00D7412B"/>
    <w:rsid w:val="00D74D9F"/>
    <w:rsid w:val="00D751C2"/>
    <w:rsid w:val="00D7521E"/>
    <w:rsid w:val="00D752A2"/>
    <w:rsid w:val="00D75C21"/>
    <w:rsid w:val="00D75F1B"/>
    <w:rsid w:val="00D763C6"/>
    <w:rsid w:val="00D76975"/>
    <w:rsid w:val="00D77568"/>
    <w:rsid w:val="00D7791F"/>
    <w:rsid w:val="00D77F01"/>
    <w:rsid w:val="00D8025B"/>
    <w:rsid w:val="00D8025E"/>
    <w:rsid w:val="00D81055"/>
    <w:rsid w:val="00D828AF"/>
    <w:rsid w:val="00D82B1D"/>
    <w:rsid w:val="00D82EDC"/>
    <w:rsid w:val="00D83493"/>
    <w:rsid w:val="00D8363D"/>
    <w:rsid w:val="00D83803"/>
    <w:rsid w:val="00D83CCB"/>
    <w:rsid w:val="00D85CD2"/>
    <w:rsid w:val="00D86AAF"/>
    <w:rsid w:val="00D872DF"/>
    <w:rsid w:val="00D87B8B"/>
    <w:rsid w:val="00D900F6"/>
    <w:rsid w:val="00D90540"/>
    <w:rsid w:val="00D90560"/>
    <w:rsid w:val="00D90A91"/>
    <w:rsid w:val="00D915B2"/>
    <w:rsid w:val="00D91C59"/>
    <w:rsid w:val="00D92597"/>
    <w:rsid w:val="00D92F5C"/>
    <w:rsid w:val="00D92FE4"/>
    <w:rsid w:val="00D9332A"/>
    <w:rsid w:val="00D93A8A"/>
    <w:rsid w:val="00D93AE0"/>
    <w:rsid w:val="00D93AE5"/>
    <w:rsid w:val="00D93C2A"/>
    <w:rsid w:val="00D942BB"/>
    <w:rsid w:val="00D94908"/>
    <w:rsid w:val="00D9515C"/>
    <w:rsid w:val="00D955BB"/>
    <w:rsid w:val="00D9565D"/>
    <w:rsid w:val="00D95748"/>
    <w:rsid w:val="00D95CE1"/>
    <w:rsid w:val="00D963B6"/>
    <w:rsid w:val="00D96A48"/>
    <w:rsid w:val="00D97138"/>
    <w:rsid w:val="00D971AE"/>
    <w:rsid w:val="00D9769C"/>
    <w:rsid w:val="00D97AB8"/>
    <w:rsid w:val="00DA02E4"/>
    <w:rsid w:val="00DA031A"/>
    <w:rsid w:val="00DA0D08"/>
    <w:rsid w:val="00DA0F11"/>
    <w:rsid w:val="00DA119E"/>
    <w:rsid w:val="00DA26C9"/>
    <w:rsid w:val="00DA2BC1"/>
    <w:rsid w:val="00DA2BCE"/>
    <w:rsid w:val="00DA2EC4"/>
    <w:rsid w:val="00DA3267"/>
    <w:rsid w:val="00DA394E"/>
    <w:rsid w:val="00DA3E06"/>
    <w:rsid w:val="00DA4096"/>
    <w:rsid w:val="00DA5284"/>
    <w:rsid w:val="00DA53E6"/>
    <w:rsid w:val="00DA5DFA"/>
    <w:rsid w:val="00DA60FD"/>
    <w:rsid w:val="00DA6AA5"/>
    <w:rsid w:val="00DA72E4"/>
    <w:rsid w:val="00DA74F2"/>
    <w:rsid w:val="00DB05F4"/>
    <w:rsid w:val="00DB06DE"/>
    <w:rsid w:val="00DB1E70"/>
    <w:rsid w:val="00DB233A"/>
    <w:rsid w:val="00DB2B29"/>
    <w:rsid w:val="00DB305D"/>
    <w:rsid w:val="00DB3060"/>
    <w:rsid w:val="00DB36F8"/>
    <w:rsid w:val="00DB406D"/>
    <w:rsid w:val="00DB43F9"/>
    <w:rsid w:val="00DB4451"/>
    <w:rsid w:val="00DB4F48"/>
    <w:rsid w:val="00DB5250"/>
    <w:rsid w:val="00DB548E"/>
    <w:rsid w:val="00DB6717"/>
    <w:rsid w:val="00DB6E2C"/>
    <w:rsid w:val="00DB7E82"/>
    <w:rsid w:val="00DB7E8E"/>
    <w:rsid w:val="00DB7E9E"/>
    <w:rsid w:val="00DC0033"/>
    <w:rsid w:val="00DC03C3"/>
    <w:rsid w:val="00DC0941"/>
    <w:rsid w:val="00DC0962"/>
    <w:rsid w:val="00DC0A30"/>
    <w:rsid w:val="00DC0E29"/>
    <w:rsid w:val="00DC11E1"/>
    <w:rsid w:val="00DC142D"/>
    <w:rsid w:val="00DC1CE8"/>
    <w:rsid w:val="00DC1F2B"/>
    <w:rsid w:val="00DC2368"/>
    <w:rsid w:val="00DC3746"/>
    <w:rsid w:val="00DC462D"/>
    <w:rsid w:val="00DC4A56"/>
    <w:rsid w:val="00DC4E58"/>
    <w:rsid w:val="00DC5287"/>
    <w:rsid w:val="00DC5B7B"/>
    <w:rsid w:val="00DC6D0D"/>
    <w:rsid w:val="00DC7693"/>
    <w:rsid w:val="00DC7704"/>
    <w:rsid w:val="00DC7947"/>
    <w:rsid w:val="00DD0239"/>
    <w:rsid w:val="00DD044D"/>
    <w:rsid w:val="00DD065D"/>
    <w:rsid w:val="00DD0743"/>
    <w:rsid w:val="00DD074A"/>
    <w:rsid w:val="00DD074D"/>
    <w:rsid w:val="00DD1704"/>
    <w:rsid w:val="00DD1C0B"/>
    <w:rsid w:val="00DD1D4D"/>
    <w:rsid w:val="00DD202E"/>
    <w:rsid w:val="00DD261B"/>
    <w:rsid w:val="00DD2A9A"/>
    <w:rsid w:val="00DD2B2F"/>
    <w:rsid w:val="00DD2D49"/>
    <w:rsid w:val="00DD319B"/>
    <w:rsid w:val="00DD3DBC"/>
    <w:rsid w:val="00DD3FF0"/>
    <w:rsid w:val="00DD45D4"/>
    <w:rsid w:val="00DD4BEF"/>
    <w:rsid w:val="00DD5779"/>
    <w:rsid w:val="00DD6ABA"/>
    <w:rsid w:val="00DD6DDE"/>
    <w:rsid w:val="00DD6DE2"/>
    <w:rsid w:val="00DD6E84"/>
    <w:rsid w:val="00DD7EFC"/>
    <w:rsid w:val="00DE0698"/>
    <w:rsid w:val="00DE0D68"/>
    <w:rsid w:val="00DE10C2"/>
    <w:rsid w:val="00DE13D8"/>
    <w:rsid w:val="00DE15D1"/>
    <w:rsid w:val="00DE1C98"/>
    <w:rsid w:val="00DE1D3A"/>
    <w:rsid w:val="00DE1E09"/>
    <w:rsid w:val="00DE1FBD"/>
    <w:rsid w:val="00DE26AC"/>
    <w:rsid w:val="00DE292B"/>
    <w:rsid w:val="00DE2FF3"/>
    <w:rsid w:val="00DE3CC3"/>
    <w:rsid w:val="00DE3DE4"/>
    <w:rsid w:val="00DE3E70"/>
    <w:rsid w:val="00DE3EF4"/>
    <w:rsid w:val="00DE42CF"/>
    <w:rsid w:val="00DE56F0"/>
    <w:rsid w:val="00DE5820"/>
    <w:rsid w:val="00DE6184"/>
    <w:rsid w:val="00DE6442"/>
    <w:rsid w:val="00DE734B"/>
    <w:rsid w:val="00DE76BC"/>
    <w:rsid w:val="00DE7A76"/>
    <w:rsid w:val="00DF0570"/>
    <w:rsid w:val="00DF0775"/>
    <w:rsid w:val="00DF1B57"/>
    <w:rsid w:val="00DF2782"/>
    <w:rsid w:val="00DF2F31"/>
    <w:rsid w:val="00DF3420"/>
    <w:rsid w:val="00DF3461"/>
    <w:rsid w:val="00DF4DFD"/>
    <w:rsid w:val="00DF5B5B"/>
    <w:rsid w:val="00DF659B"/>
    <w:rsid w:val="00DF6F30"/>
    <w:rsid w:val="00E0043A"/>
    <w:rsid w:val="00E0125C"/>
    <w:rsid w:val="00E01329"/>
    <w:rsid w:val="00E014DC"/>
    <w:rsid w:val="00E01B75"/>
    <w:rsid w:val="00E01D65"/>
    <w:rsid w:val="00E01D81"/>
    <w:rsid w:val="00E0222C"/>
    <w:rsid w:val="00E023C5"/>
    <w:rsid w:val="00E02612"/>
    <w:rsid w:val="00E028CA"/>
    <w:rsid w:val="00E02937"/>
    <w:rsid w:val="00E03845"/>
    <w:rsid w:val="00E03BA0"/>
    <w:rsid w:val="00E03F5B"/>
    <w:rsid w:val="00E0440F"/>
    <w:rsid w:val="00E0464F"/>
    <w:rsid w:val="00E04829"/>
    <w:rsid w:val="00E04970"/>
    <w:rsid w:val="00E04C87"/>
    <w:rsid w:val="00E04F18"/>
    <w:rsid w:val="00E0649F"/>
    <w:rsid w:val="00E07558"/>
    <w:rsid w:val="00E07A76"/>
    <w:rsid w:val="00E07BA4"/>
    <w:rsid w:val="00E07EAB"/>
    <w:rsid w:val="00E103D3"/>
    <w:rsid w:val="00E11365"/>
    <w:rsid w:val="00E113B1"/>
    <w:rsid w:val="00E115EB"/>
    <w:rsid w:val="00E116C7"/>
    <w:rsid w:val="00E1255E"/>
    <w:rsid w:val="00E125A5"/>
    <w:rsid w:val="00E127A4"/>
    <w:rsid w:val="00E1291D"/>
    <w:rsid w:val="00E12C09"/>
    <w:rsid w:val="00E13000"/>
    <w:rsid w:val="00E1300A"/>
    <w:rsid w:val="00E137F3"/>
    <w:rsid w:val="00E13B0E"/>
    <w:rsid w:val="00E1457D"/>
    <w:rsid w:val="00E156D3"/>
    <w:rsid w:val="00E16728"/>
    <w:rsid w:val="00E17224"/>
    <w:rsid w:val="00E1722B"/>
    <w:rsid w:val="00E1767B"/>
    <w:rsid w:val="00E17CDC"/>
    <w:rsid w:val="00E17F9E"/>
    <w:rsid w:val="00E209BC"/>
    <w:rsid w:val="00E20B5D"/>
    <w:rsid w:val="00E217EA"/>
    <w:rsid w:val="00E22186"/>
    <w:rsid w:val="00E22A10"/>
    <w:rsid w:val="00E22C4E"/>
    <w:rsid w:val="00E241CB"/>
    <w:rsid w:val="00E242B8"/>
    <w:rsid w:val="00E24720"/>
    <w:rsid w:val="00E247F0"/>
    <w:rsid w:val="00E248A9"/>
    <w:rsid w:val="00E25971"/>
    <w:rsid w:val="00E263F5"/>
    <w:rsid w:val="00E26592"/>
    <w:rsid w:val="00E267CD"/>
    <w:rsid w:val="00E27711"/>
    <w:rsid w:val="00E2796F"/>
    <w:rsid w:val="00E279E0"/>
    <w:rsid w:val="00E3090E"/>
    <w:rsid w:val="00E30EEE"/>
    <w:rsid w:val="00E31D95"/>
    <w:rsid w:val="00E3272A"/>
    <w:rsid w:val="00E3325D"/>
    <w:rsid w:val="00E332F5"/>
    <w:rsid w:val="00E337D4"/>
    <w:rsid w:val="00E33983"/>
    <w:rsid w:val="00E33993"/>
    <w:rsid w:val="00E352F2"/>
    <w:rsid w:val="00E353AB"/>
    <w:rsid w:val="00E35BC7"/>
    <w:rsid w:val="00E35BF7"/>
    <w:rsid w:val="00E36B9D"/>
    <w:rsid w:val="00E374F5"/>
    <w:rsid w:val="00E375EB"/>
    <w:rsid w:val="00E37ACC"/>
    <w:rsid w:val="00E4056F"/>
    <w:rsid w:val="00E428C5"/>
    <w:rsid w:val="00E42E45"/>
    <w:rsid w:val="00E436B9"/>
    <w:rsid w:val="00E4373B"/>
    <w:rsid w:val="00E4417A"/>
    <w:rsid w:val="00E4464D"/>
    <w:rsid w:val="00E45344"/>
    <w:rsid w:val="00E456EF"/>
    <w:rsid w:val="00E457CA"/>
    <w:rsid w:val="00E459C4"/>
    <w:rsid w:val="00E46796"/>
    <w:rsid w:val="00E468DE"/>
    <w:rsid w:val="00E46F71"/>
    <w:rsid w:val="00E473E8"/>
    <w:rsid w:val="00E4772D"/>
    <w:rsid w:val="00E47BD9"/>
    <w:rsid w:val="00E47DB3"/>
    <w:rsid w:val="00E50817"/>
    <w:rsid w:val="00E51921"/>
    <w:rsid w:val="00E51980"/>
    <w:rsid w:val="00E51AD6"/>
    <w:rsid w:val="00E51BAA"/>
    <w:rsid w:val="00E51C04"/>
    <w:rsid w:val="00E52A38"/>
    <w:rsid w:val="00E52CB4"/>
    <w:rsid w:val="00E53281"/>
    <w:rsid w:val="00E53403"/>
    <w:rsid w:val="00E54793"/>
    <w:rsid w:val="00E54AE9"/>
    <w:rsid w:val="00E550B7"/>
    <w:rsid w:val="00E55262"/>
    <w:rsid w:val="00E558D4"/>
    <w:rsid w:val="00E55C86"/>
    <w:rsid w:val="00E55D2B"/>
    <w:rsid w:val="00E55D87"/>
    <w:rsid w:val="00E56008"/>
    <w:rsid w:val="00E563B4"/>
    <w:rsid w:val="00E56633"/>
    <w:rsid w:val="00E56C49"/>
    <w:rsid w:val="00E56FC3"/>
    <w:rsid w:val="00E56FEB"/>
    <w:rsid w:val="00E5713B"/>
    <w:rsid w:val="00E57AE7"/>
    <w:rsid w:val="00E601A9"/>
    <w:rsid w:val="00E60675"/>
    <w:rsid w:val="00E62A0D"/>
    <w:rsid w:val="00E62B2A"/>
    <w:rsid w:val="00E62F29"/>
    <w:rsid w:val="00E62F77"/>
    <w:rsid w:val="00E63DE2"/>
    <w:rsid w:val="00E640B8"/>
    <w:rsid w:val="00E64507"/>
    <w:rsid w:val="00E64A04"/>
    <w:rsid w:val="00E64B11"/>
    <w:rsid w:val="00E65654"/>
    <w:rsid w:val="00E656E5"/>
    <w:rsid w:val="00E65947"/>
    <w:rsid w:val="00E65BE2"/>
    <w:rsid w:val="00E66412"/>
    <w:rsid w:val="00E665AC"/>
    <w:rsid w:val="00E666D6"/>
    <w:rsid w:val="00E670A2"/>
    <w:rsid w:val="00E670BA"/>
    <w:rsid w:val="00E67A9B"/>
    <w:rsid w:val="00E70178"/>
    <w:rsid w:val="00E70337"/>
    <w:rsid w:val="00E70943"/>
    <w:rsid w:val="00E717CB"/>
    <w:rsid w:val="00E71AE9"/>
    <w:rsid w:val="00E7223C"/>
    <w:rsid w:val="00E722C2"/>
    <w:rsid w:val="00E72C21"/>
    <w:rsid w:val="00E73779"/>
    <w:rsid w:val="00E73C1A"/>
    <w:rsid w:val="00E74ED7"/>
    <w:rsid w:val="00E75C37"/>
    <w:rsid w:val="00E75FDC"/>
    <w:rsid w:val="00E762E0"/>
    <w:rsid w:val="00E76671"/>
    <w:rsid w:val="00E76FCF"/>
    <w:rsid w:val="00E772DF"/>
    <w:rsid w:val="00E8020C"/>
    <w:rsid w:val="00E80C46"/>
    <w:rsid w:val="00E80CD3"/>
    <w:rsid w:val="00E81695"/>
    <w:rsid w:val="00E81AFB"/>
    <w:rsid w:val="00E8224C"/>
    <w:rsid w:val="00E822E4"/>
    <w:rsid w:val="00E827F1"/>
    <w:rsid w:val="00E82C0B"/>
    <w:rsid w:val="00E834EA"/>
    <w:rsid w:val="00E83CEE"/>
    <w:rsid w:val="00E83E53"/>
    <w:rsid w:val="00E84A0F"/>
    <w:rsid w:val="00E84E08"/>
    <w:rsid w:val="00E84E50"/>
    <w:rsid w:val="00E8509A"/>
    <w:rsid w:val="00E852C9"/>
    <w:rsid w:val="00E85677"/>
    <w:rsid w:val="00E856A2"/>
    <w:rsid w:val="00E857E9"/>
    <w:rsid w:val="00E85952"/>
    <w:rsid w:val="00E85A92"/>
    <w:rsid w:val="00E85FA9"/>
    <w:rsid w:val="00E86802"/>
    <w:rsid w:val="00E86963"/>
    <w:rsid w:val="00E86B2B"/>
    <w:rsid w:val="00E879C3"/>
    <w:rsid w:val="00E87BE1"/>
    <w:rsid w:val="00E9024E"/>
    <w:rsid w:val="00E91041"/>
    <w:rsid w:val="00E910F9"/>
    <w:rsid w:val="00E91524"/>
    <w:rsid w:val="00E9248E"/>
    <w:rsid w:val="00E92BD7"/>
    <w:rsid w:val="00E92CE3"/>
    <w:rsid w:val="00E92DAB"/>
    <w:rsid w:val="00E94252"/>
    <w:rsid w:val="00E945B7"/>
    <w:rsid w:val="00E955A1"/>
    <w:rsid w:val="00E956D0"/>
    <w:rsid w:val="00E95771"/>
    <w:rsid w:val="00E95AF8"/>
    <w:rsid w:val="00E973EB"/>
    <w:rsid w:val="00E97D9B"/>
    <w:rsid w:val="00EA040E"/>
    <w:rsid w:val="00EA0D9B"/>
    <w:rsid w:val="00EA1604"/>
    <w:rsid w:val="00EA192C"/>
    <w:rsid w:val="00EA2443"/>
    <w:rsid w:val="00EA24F5"/>
    <w:rsid w:val="00EA4085"/>
    <w:rsid w:val="00EA4BFB"/>
    <w:rsid w:val="00EA515A"/>
    <w:rsid w:val="00EA516E"/>
    <w:rsid w:val="00EA5DEF"/>
    <w:rsid w:val="00EB06F3"/>
    <w:rsid w:val="00EB0BFD"/>
    <w:rsid w:val="00EB13AB"/>
    <w:rsid w:val="00EB156A"/>
    <w:rsid w:val="00EB16A0"/>
    <w:rsid w:val="00EB2104"/>
    <w:rsid w:val="00EB24F3"/>
    <w:rsid w:val="00EB2754"/>
    <w:rsid w:val="00EB3BA1"/>
    <w:rsid w:val="00EB407E"/>
    <w:rsid w:val="00EB4303"/>
    <w:rsid w:val="00EB615A"/>
    <w:rsid w:val="00EB675E"/>
    <w:rsid w:val="00EB6B8A"/>
    <w:rsid w:val="00EB7913"/>
    <w:rsid w:val="00EB7AFB"/>
    <w:rsid w:val="00EB7BA8"/>
    <w:rsid w:val="00EC0DF9"/>
    <w:rsid w:val="00EC0F5F"/>
    <w:rsid w:val="00EC130D"/>
    <w:rsid w:val="00EC182A"/>
    <w:rsid w:val="00EC1962"/>
    <w:rsid w:val="00EC37A7"/>
    <w:rsid w:val="00EC3BD3"/>
    <w:rsid w:val="00EC41EC"/>
    <w:rsid w:val="00EC4BAC"/>
    <w:rsid w:val="00EC5F4D"/>
    <w:rsid w:val="00EC5F8D"/>
    <w:rsid w:val="00EC6488"/>
    <w:rsid w:val="00EC713D"/>
    <w:rsid w:val="00EC78B9"/>
    <w:rsid w:val="00EC7BA3"/>
    <w:rsid w:val="00EC7BF2"/>
    <w:rsid w:val="00EC7C0B"/>
    <w:rsid w:val="00ED091C"/>
    <w:rsid w:val="00ED1576"/>
    <w:rsid w:val="00ED1B56"/>
    <w:rsid w:val="00ED2325"/>
    <w:rsid w:val="00ED2A0D"/>
    <w:rsid w:val="00ED2E33"/>
    <w:rsid w:val="00ED361A"/>
    <w:rsid w:val="00ED36CC"/>
    <w:rsid w:val="00ED39A8"/>
    <w:rsid w:val="00ED3D08"/>
    <w:rsid w:val="00ED4395"/>
    <w:rsid w:val="00ED4BCB"/>
    <w:rsid w:val="00ED57A2"/>
    <w:rsid w:val="00ED61FF"/>
    <w:rsid w:val="00ED6322"/>
    <w:rsid w:val="00ED632B"/>
    <w:rsid w:val="00ED6481"/>
    <w:rsid w:val="00ED6B9B"/>
    <w:rsid w:val="00ED6F09"/>
    <w:rsid w:val="00ED74D7"/>
    <w:rsid w:val="00EE0D24"/>
    <w:rsid w:val="00EE0DEB"/>
    <w:rsid w:val="00EE37EA"/>
    <w:rsid w:val="00EE3AE5"/>
    <w:rsid w:val="00EE5135"/>
    <w:rsid w:val="00EE55CB"/>
    <w:rsid w:val="00EE565D"/>
    <w:rsid w:val="00EE59E4"/>
    <w:rsid w:val="00EE69D7"/>
    <w:rsid w:val="00EE6DE5"/>
    <w:rsid w:val="00EE7DB5"/>
    <w:rsid w:val="00EE7E7F"/>
    <w:rsid w:val="00EE7FE1"/>
    <w:rsid w:val="00EF0DA1"/>
    <w:rsid w:val="00EF1B45"/>
    <w:rsid w:val="00EF1C2B"/>
    <w:rsid w:val="00EF25E1"/>
    <w:rsid w:val="00EF260E"/>
    <w:rsid w:val="00EF2AEC"/>
    <w:rsid w:val="00EF3435"/>
    <w:rsid w:val="00EF3A1A"/>
    <w:rsid w:val="00EF3C74"/>
    <w:rsid w:val="00EF4348"/>
    <w:rsid w:val="00EF4D52"/>
    <w:rsid w:val="00EF5198"/>
    <w:rsid w:val="00EF602B"/>
    <w:rsid w:val="00EF6853"/>
    <w:rsid w:val="00EF6CAB"/>
    <w:rsid w:val="00EF6EC3"/>
    <w:rsid w:val="00EF7119"/>
    <w:rsid w:val="00EF761D"/>
    <w:rsid w:val="00EF77DE"/>
    <w:rsid w:val="00EF7931"/>
    <w:rsid w:val="00F008BD"/>
    <w:rsid w:val="00F01227"/>
    <w:rsid w:val="00F01B53"/>
    <w:rsid w:val="00F01BCE"/>
    <w:rsid w:val="00F01DF6"/>
    <w:rsid w:val="00F022D8"/>
    <w:rsid w:val="00F02CF0"/>
    <w:rsid w:val="00F02FAF"/>
    <w:rsid w:val="00F030AB"/>
    <w:rsid w:val="00F031D0"/>
    <w:rsid w:val="00F03A18"/>
    <w:rsid w:val="00F03C67"/>
    <w:rsid w:val="00F03C9C"/>
    <w:rsid w:val="00F04670"/>
    <w:rsid w:val="00F049CA"/>
    <w:rsid w:val="00F04E09"/>
    <w:rsid w:val="00F057E5"/>
    <w:rsid w:val="00F063E5"/>
    <w:rsid w:val="00F068A0"/>
    <w:rsid w:val="00F06B03"/>
    <w:rsid w:val="00F06CAC"/>
    <w:rsid w:val="00F0700F"/>
    <w:rsid w:val="00F07412"/>
    <w:rsid w:val="00F07E52"/>
    <w:rsid w:val="00F1013C"/>
    <w:rsid w:val="00F10545"/>
    <w:rsid w:val="00F11034"/>
    <w:rsid w:val="00F11839"/>
    <w:rsid w:val="00F124FF"/>
    <w:rsid w:val="00F12B7B"/>
    <w:rsid w:val="00F1331E"/>
    <w:rsid w:val="00F13DBD"/>
    <w:rsid w:val="00F14139"/>
    <w:rsid w:val="00F142B4"/>
    <w:rsid w:val="00F14307"/>
    <w:rsid w:val="00F147EE"/>
    <w:rsid w:val="00F14E3B"/>
    <w:rsid w:val="00F156DF"/>
    <w:rsid w:val="00F15BC0"/>
    <w:rsid w:val="00F15C21"/>
    <w:rsid w:val="00F167FA"/>
    <w:rsid w:val="00F170A8"/>
    <w:rsid w:val="00F1742C"/>
    <w:rsid w:val="00F178CB"/>
    <w:rsid w:val="00F17B92"/>
    <w:rsid w:val="00F204E2"/>
    <w:rsid w:val="00F20585"/>
    <w:rsid w:val="00F20790"/>
    <w:rsid w:val="00F20EB5"/>
    <w:rsid w:val="00F2125F"/>
    <w:rsid w:val="00F21642"/>
    <w:rsid w:val="00F21FB1"/>
    <w:rsid w:val="00F22824"/>
    <w:rsid w:val="00F22C97"/>
    <w:rsid w:val="00F23B0D"/>
    <w:rsid w:val="00F24689"/>
    <w:rsid w:val="00F260A8"/>
    <w:rsid w:val="00F264A5"/>
    <w:rsid w:val="00F26FC9"/>
    <w:rsid w:val="00F2713D"/>
    <w:rsid w:val="00F27CCE"/>
    <w:rsid w:val="00F3052C"/>
    <w:rsid w:val="00F30F66"/>
    <w:rsid w:val="00F31406"/>
    <w:rsid w:val="00F3140B"/>
    <w:rsid w:val="00F31B10"/>
    <w:rsid w:val="00F31C33"/>
    <w:rsid w:val="00F320C3"/>
    <w:rsid w:val="00F324BC"/>
    <w:rsid w:val="00F33859"/>
    <w:rsid w:val="00F34002"/>
    <w:rsid w:val="00F35282"/>
    <w:rsid w:val="00F354AE"/>
    <w:rsid w:val="00F3583A"/>
    <w:rsid w:val="00F359EA"/>
    <w:rsid w:val="00F35DD2"/>
    <w:rsid w:val="00F364D1"/>
    <w:rsid w:val="00F37531"/>
    <w:rsid w:val="00F375CD"/>
    <w:rsid w:val="00F37886"/>
    <w:rsid w:val="00F37FA5"/>
    <w:rsid w:val="00F4027E"/>
    <w:rsid w:val="00F40FAA"/>
    <w:rsid w:val="00F4111E"/>
    <w:rsid w:val="00F411C0"/>
    <w:rsid w:val="00F41283"/>
    <w:rsid w:val="00F418B4"/>
    <w:rsid w:val="00F41C38"/>
    <w:rsid w:val="00F41CC9"/>
    <w:rsid w:val="00F4225F"/>
    <w:rsid w:val="00F4229B"/>
    <w:rsid w:val="00F425F9"/>
    <w:rsid w:val="00F428E6"/>
    <w:rsid w:val="00F42E27"/>
    <w:rsid w:val="00F43117"/>
    <w:rsid w:val="00F436EE"/>
    <w:rsid w:val="00F43AEE"/>
    <w:rsid w:val="00F43BC8"/>
    <w:rsid w:val="00F44BD2"/>
    <w:rsid w:val="00F455B7"/>
    <w:rsid w:val="00F45CB0"/>
    <w:rsid w:val="00F464E3"/>
    <w:rsid w:val="00F466FC"/>
    <w:rsid w:val="00F467D3"/>
    <w:rsid w:val="00F472A0"/>
    <w:rsid w:val="00F47789"/>
    <w:rsid w:val="00F47C07"/>
    <w:rsid w:val="00F50734"/>
    <w:rsid w:val="00F50D0D"/>
    <w:rsid w:val="00F50D1E"/>
    <w:rsid w:val="00F51A13"/>
    <w:rsid w:val="00F51BA8"/>
    <w:rsid w:val="00F52FFC"/>
    <w:rsid w:val="00F53582"/>
    <w:rsid w:val="00F53C3C"/>
    <w:rsid w:val="00F53FFE"/>
    <w:rsid w:val="00F546A4"/>
    <w:rsid w:val="00F55A64"/>
    <w:rsid w:val="00F56AEE"/>
    <w:rsid w:val="00F57293"/>
    <w:rsid w:val="00F57E91"/>
    <w:rsid w:val="00F608C0"/>
    <w:rsid w:val="00F613CA"/>
    <w:rsid w:val="00F614A0"/>
    <w:rsid w:val="00F614A1"/>
    <w:rsid w:val="00F61539"/>
    <w:rsid w:val="00F61E0C"/>
    <w:rsid w:val="00F61E6B"/>
    <w:rsid w:val="00F61F87"/>
    <w:rsid w:val="00F62853"/>
    <w:rsid w:val="00F62BBC"/>
    <w:rsid w:val="00F638A8"/>
    <w:rsid w:val="00F64259"/>
    <w:rsid w:val="00F64654"/>
    <w:rsid w:val="00F6473C"/>
    <w:rsid w:val="00F64A74"/>
    <w:rsid w:val="00F654E3"/>
    <w:rsid w:val="00F6551F"/>
    <w:rsid w:val="00F65C18"/>
    <w:rsid w:val="00F6700F"/>
    <w:rsid w:val="00F6784C"/>
    <w:rsid w:val="00F67D8E"/>
    <w:rsid w:val="00F709E6"/>
    <w:rsid w:val="00F70D5B"/>
    <w:rsid w:val="00F70FE0"/>
    <w:rsid w:val="00F715F5"/>
    <w:rsid w:val="00F71B1F"/>
    <w:rsid w:val="00F720FD"/>
    <w:rsid w:val="00F727DA"/>
    <w:rsid w:val="00F73039"/>
    <w:rsid w:val="00F747C7"/>
    <w:rsid w:val="00F7513D"/>
    <w:rsid w:val="00F757B8"/>
    <w:rsid w:val="00F75BE2"/>
    <w:rsid w:val="00F75C62"/>
    <w:rsid w:val="00F75E7F"/>
    <w:rsid w:val="00F7616A"/>
    <w:rsid w:val="00F7621A"/>
    <w:rsid w:val="00F7691D"/>
    <w:rsid w:val="00F77645"/>
    <w:rsid w:val="00F776AD"/>
    <w:rsid w:val="00F80404"/>
    <w:rsid w:val="00F81D5C"/>
    <w:rsid w:val="00F82472"/>
    <w:rsid w:val="00F8349C"/>
    <w:rsid w:val="00F838EB"/>
    <w:rsid w:val="00F8422B"/>
    <w:rsid w:val="00F844FA"/>
    <w:rsid w:val="00F847EC"/>
    <w:rsid w:val="00F84802"/>
    <w:rsid w:val="00F85A3C"/>
    <w:rsid w:val="00F85E0D"/>
    <w:rsid w:val="00F8600C"/>
    <w:rsid w:val="00F86911"/>
    <w:rsid w:val="00F8691F"/>
    <w:rsid w:val="00F86D9A"/>
    <w:rsid w:val="00F874AB"/>
    <w:rsid w:val="00F87826"/>
    <w:rsid w:val="00F90C1D"/>
    <w:rsid w:val="00F90C47"/>
    <w:rsid w:val="00F90F94"/>
    <w:rsid w:val="00F91D39"/>
    <w:rsid w:val="00F91F74"/>
    <w:rsid w:val="00F923DB"/>
    <w:rsid w:val="00F93131"/>
    <w:rsid w:val="00F931A4"/>
    <w:rsid w:val="00F93C13"/>
    <w:rsid w:val="00F93C6C"/>
    <w:rsid w:val="00F93FA3"/>
    <w:rsid w:val="00F9497A"/>
    <w:rsid w:val="00F94CDC"/>
    <w:rsid w:val="00F94D28"/>
    <w:rsid w:val="00F95115"/>
    <w:rsid w:val="00F9563E"/>
    <w:rsid w:val="00F9597F"/>
    <w:rsid w:val="00F95FCB"/>
    <w:rsid w:val="00F95FF0"/>
    <w:rsid w:val="00F96279"/>
    <w:rsid w:val="00F966F7"/>
    <w:rsid w:val="00F97301"/>
    <w:rsid w:val="00F97593"/>
    <w:rsid w:val="00F975DD"/>
    <w:rsid w:val="00F979D2"/>
    <w:rsid w:val="00F97E46"/>
    <w:rsid w:val="00FA0494"/>
    <w:rsid w:val="00FA0579"/>
    <w:rsid w:val="00FA05BA"/>
    <w:rsid w:val="00FA0714"/>
    <w:rsid w:val="00FA1794"/>
    <w:rsid w:val="00FA18A4"/>
    <w:rsid w:val="00FA1B98"/>
    <w:rsid w:val="00FA229E"/>
    <w:rsid w:val="00FA2721"/>
    <w:rsid w:val="00FA3274"/>
    <w:rsid w:val="00FA37BA"/>
    <w:rsid w:val="00FA37BB"/>
    <w:rsid w:val="00FA4B77"/>
    <w:rsid w:val="00FA64DA"/>
    <w:rsid w:val="00FA64F4"/>
    <w:rsid w:val="00FA6576"/>
    <w:rsid w:val="00FA7583"/>
    <w:rsid w:val="00FA767A"/>
    <w:rsid w:val="00FA79E1"/>
    <w:rsid w:val="00FB0097"/>
    <w:rsid w:val="00FB0553"/>
    <w:rsid w:val="00FB0AD4"/>
    <w:rsid w:val="00FB0D59"/>
    <w:rsid w:val="00FB10DA"/>
    <w:rsid w:val="00FB1291"/>
    <w:rsid w:val="00FB1E3C"/>
    <w:rsid w:val="00FB2ABC"/>
    <w:rsid w:val="00FB3064"/>
    <w:rsid w:val="00FB3434"/>
    <w:rsid w:val="00FB3904"/>
    <w:rsid w:val="00FB3AE6"/>
    <w:rsid w:val="00FB41E6"/>
    <w:rsid w:val="00FB44F8"/>
    <w:rsid w:val="00FB465B"/>
    <w:rsid w:val="00FB5989"/>
    <w:rsid w:val="00FB5C26"/>
    <w:rsid w:val="00FB5DA7"/>
    <w:rsid w:val="00FB5EF0"/>
    <w:rsid w:val="00FB5F10"/>
    <w:rsid w:val="00FB61F0"/>
    <w:rsid w:val="00FB657E"/>
    <w:rsid w:val="00FB6585"/>
    <w:rsid w:val="00FB70E0"/>
    <w:rsid w:val="00FB769C"/>
    <w:rsid w:val="00FB7B38"/>
    <w:rsid w:val="00FC00A8"/>
    <w:rsid w:val="00FC0143"/>
    <w:rsid w:val="00FC050C"/>
    <w:rsid w:val="00FC0A72"/>
    <w:rsid w:val="00FC14AE"/>
    <w:rsid w:val="00FC14DC"/>
    <w:rsid w:val="00FC17AC"/>
    <w:rsid w:val="00FC19BE"/>
    <w:rsid w:val="00FC1B9F"/>
    <w:rsid w:val="00FC1D77"/>
    <w:rsid w:val="00FC2F0C"/>
    <w:rsid w:val="00FC3F1A"/>
    <w:rsid w:val="00FC4029"/>
    <w:rsid w:val="00FC4797"/>
    <w:rsid w:val="00FC5432"/>
    <w:rsid w:val="00FC5613"/>
    <w:rsid w:val="00FC5FF4"/>
    <w:rsid w:val="00FC6736"/>
    <w:rsid w:val="00FC7139"/>
    <w:rsid w:val="00FC72ED"/>
    <w:rsid w:val="00FC739E"/>
    <w:rsid w:val="00FC7D26"/>
    <w:rsid w:val="00FC7D71"/>
    <w:rsid w:val="00FD0105"/>
    <w:rsid w:val="00FD0194"/>
    <w:rsid w:val="00FD0DFC"/>
    <w:rsid w:val="00FD0E54"/>
    <w:rsid w:val="00FD10B3"/>
    <w:rsid w:val="00FD120B"/>
    <w:rsid w:val="00FD1ACF"/>
    <w:rsid w:val="00FD215C"/>
    <w:rsid w:val="00FD44F0"/>
    <w:rsid w:val="00FD476D"/>
    <w:rsid w:val="00FD4C3A"/>
    <w:rsid w:val="00FD5856"/>
    <w:rsid w:val="00FD63E0"/>
    <w:rsid w:val="00FD6D64"/>
    <w:rsid w:val="00FD768C"/>
    <w:rsid w:val="00FD76CD"/>
    <w:rsid w:val="00FD7A9A"/>
    <w:rsid w:val="00FD7D04"/>
    <w:rsid w:val="00FE00D1"/>
    <w:rsid w:val="00FE0436"/>
    <w:rsid w:val="00FE0D81"/>
    <w:rsid w:val="00FE0F03"/>
    <w:rsid w:val="00FE1BAB"/>
    <w:rsid w:val="00FE1C82"/>
    <w:rsid w:val="00FE1FE1"/>
    <w:rsid w:val="00FE1FF7"/>
    <w:rsid w:val="00FE24D7"/>
    <w:rsid w:val="00FE2D1B"/>
    <w:rsid w:val="00FE2D92"/>
    <w:rsid w:val="00FE32BF"/>
    <w:rsid w:val="00FE379F"/>
    <w:rsid w:val="00FE4073"/>
    <w:rsid w:val="00FE43E3"/>
    <w:rsid w:val="00FE47A6"/>
    <w:rsid w:val="00FE4A15"/>
    <w:rsid w:val="00FE527B"/>
    <w:rsid w:val="00FE53D7"/>
    <w:rsid w:val="00FE55D0"/>
    <w:rsid w:val="00FE5736"/>
    <w:rsid w:val="00FE5BD7"/>
    <w:rsid w:val="00FE5C98"/>
    <w:rsid w:val="00FE7E9F"/>
    <w:rsid w:val="00FF08F1"/>
    <w:rsid w:val="00FF0DF6"/>
    <w:rsid w:val="00FF18DE"/>
    <w:rsid w:val="00FF19E5"/>
    <w:rsid w:val="00FF23C4"/>
    <w:rsid w:val="00FF2824"/>
    <w:rsid w:val="00FF2EC7"/>
    <w:rsid w:val="00FF302A"/>
    <w:rsid w:val="00FF3118"/>
    <w:rsid w:val="00FF358D"/>
    <w:rsid w:val="00FF385F"/>
    <w:rsid w:val="00FF3CAA"/>
    <w:rsid w:val="00FF43A2"/>
    <w:rsid w:val="00FF4F5C"/>
    <w:rsid w:val="00FF5106"/>
    <w:rsid w:val="00FF592E"/>
    <w:rsid w:val="00FF5BCD"/>
    <w:rsid w:val="00FF5E9E"/>
    <w:rsid w:val="00FF6368"/>
    <w:rsid w:val="00FF6414"/>
    <w:rsid w:val="00FF6AF7"/>
    <w:rsid w:val="00FF6DA6"/>
    <w:rsid w:val="00FF736B"/>
    <w:rsid w:val="00FF7554"/>
    <w:rsid w:val="00FF7670"/>
    <w:rsid w:val="00FF78F8"/>
    <w:rsid w:val="00FF7CA5"/>
    <w:rsid w:val="00FF7DD4"/>
    <w:rsid w:val="00FF7E2E"/>
    <w:rsid w:val="0127B2EF"/>
    <w:rsid w:val="01A12FBA"/>
    <w:rsid w:val="01B1372B"/>
    <w:rsid w:val="01BBB1FC"/>
    <w:rsid w:val="01D9EEA6"/>
    <w:rsid w:val="01FCFAB9"/>
    <w:rsid w:val="0216F386"/>
    <w:rsid w:val="021B1D77"/>
    <w:rsid w:val="022078E4"/>
    <w:rsid w:val="0243C97A"/>
    <w:rsid w:val="025369AD"/>
    <w:rsid w:val="025838B8"/>
    <w:rsid w:val="0275E390"/>
    <w:rsid w:val="02B70B30"/>
    <w:rsid w:val="02F87901"/>
    <w:rsid w:val="02FB5BFE"/>
    <w:rsid w:val="0323A071"/>
    <w:rsid w:val="03461871"/>
    <w:rsid w:val="0361F8A9"/>
    <w:rsid w:val="0371C5BC"/>
    <w:rsid w:val="03A75513"/>
    <w:rsid w:val="03EBDF55"/>
    <w:rsid w:val="0411573A"/>
    <w:rsid w:val="0414FBB5"/>
    <w:rsid w:val="043D864D"/>
    <w:rsid w:val="044F58A5"/>
    <w:rsid w:val="048D568D"/>
    <w:rsid w:val="04E7AD3E"/>
    <w:rsid w:val="050E3E22"/>
    <w:rsid w:val="05229D2D"/>
    <w:rsid w:val="05398F9D"/>
    <w:rsid w:val="05560307"/>
    <w:rsid w:val="055BFE45"/>
    <w:rsid w:val="05918143"/>
    <w:rsid w:val="0594E7DB"/>
    <w:rsid w:val="0595A54B"/>
    <w:rsid w:val="05E9B115"/>
    <w:rsid w:val="06271111"/>
    <w:rsid w:val="064D7245"/>
    <w:rsid w:val="067062C1"/>
    <w:rsid w:val="0693BEC1"/>
    <w:rsid w:val="06DA6DA2"/>
    <w:rsid w:val="0712794E"/>
    <w:rsid w:val="0712F5A8"/>
    <w:rsid w:val="0739DB19"/>
    <w:rsid w:val="07460427"/>
    <w:rsid w:val="076DA5D9"/>
    <w:rsid w:val="07A5B06F"/>
    <w:rsid w:val="07EA0372"/>
    <w:rsid w:val="084595F7"/>
    <w:rsid w:val="088F8BF1"/>
    <w:rsid w:val="08996B29"/>
    <w:rsid w:val="089FBED8"/>
    <w:rsid w:val="08C3B079"/>
    <w:rsid w:val="090A0EE8"/>
    <w:rsid w:val="090D364A"/>
    <w:rsid w:val="091487D5"/>
    <w:rsid w:val="092C05E7"/>
    <w:rsid w:val="093FBE53"/>
    <w:rsid w:val="09C39E1B"/>
    <w:rsid w:val="09C3CAD3"/>
    <w:rsid w:val="09F54D01"/>
    <w:rsid w:val="09FB7700"/>
    <w:rsid w:val="0A0F426C"/>
    <w:rsid w:val="0A20684F"/>
    <w:rsid w:val="0A55A1DA"/>
    <w:rsid w:val="0A583BB4"/>
    <w:rsid w:val="0A5EE953"/>
    <w:rsid w:val="0A979BF7"/>
    <w:rsid w:val="0AC4F31D"/>
    <w:rsid w:val="0B054338"/>
    <w:rsid w:val="0B4EA375"/>
    <w:rsid w:val="0B627D70"/>
    <w:rsid w:val="0BA1F3B0"/>
    <w:rsid w:val="0BA8A981"/>
    <w:rsid w:val="0BBC0B4E"/>
    <w:rsid w:val="0BCB02E0"/>
    <w:rsid w:val="0BF506CE"/>
    <w:rsid w:val="0C221B2C"/>
    <w:rsid w:val="0C41FF09"/>
    <w:rsid w:val="0C596547"/>
    <w:rsid w:val="0C7A991F"/>
    <w:rsid w:val="0C821941"/>
    <w:rsid w:val="0C8AFE79"/>
    <w:rsid w:val="0CE5903E"/>
    <w:rsid w:val="0D24C307"/>
    <w:rsid w:val="0D678259"/>
    <w:rsid w:val="0D868B97"/>
    <w:rsid w:val="0D8FCE5E"/>
    <w:rsid w:val="0D9D4B05"/>
    <w:rsid w:val="0DC53EE3"/>
    <w:rsid w:val="0DE2DF9D"/>
    <w:rsid w:val="0E22C83B"/>
    <w:rsid w:val="0E2C11C6"/>
    <w:rsid w:val="0E472292"/>
    <w:rsid w:val="0E554EFB"/>
    <w:rsid w:val="0E68E48A"/>
    <w:rsid w:val="0E6B9E8B"/>
    <w:rsid w:val="0E86496F"/>
    <w:rsid w:val="0E8F1574"/>
    <w:rsid w:val="0EA6B729"/>
    <w:rsid w:val="0EB61906"/>
    <w:rsid w:val="0F2A9B96"/>
    <w:rsid w:val="0F5922CF"/>
    <w:rsid w:val="0F9FB900"/>
    <w:rsid w:val="0FBAD3CF"/>
    <w:rsid w:val="0FEB5F8D"/>
    <w:rsid w:val="1001AD70"/>
    <w:rsid w:val="101C751D"/>
    <w:rsid w:val="105C4047"/>
    <w:rsid w:val="10642080"/>
    <w:rsid w:val="1066B611"/>
    <w:rsid w:val="1093023F"/>
    <w:rsid w:val="1094468F"/>
    <w:rsid w:val="10A810D6"/>
    <w:rsid w:val="10E7DA77"/>
    <w:rsid w:val="10EC8DE1"/>
    <w:rsid w:val="1122D79C"/>
    <w:rsid w:val="11273FB8"/>
    <w:rsid w:val="1156A430"/>
    <w:rsid w:val="115B8519"/>
    <w:rsid w:val="11954EF0"/>
    <w:rsid w:val="11A0BDC1"/>
    <w:rsid w:val="11A66CC8"/>
    <w:rsid w:val="11ABFB0B"/>
    <w:rsid w:val="11C13289"/>
    <w:rsid w:val="11D80AAC"/>
    <w:rsid w:val="11DF74D0"/>
    <w:rsid w:val="11EE5730"/>
    <w:rsid w:val="121AA49E"/>
    <w:rsid w:val="122AB9D5"/>
    <w:rsid w:val="123820F3"/>
    <w:rsid w:val="12407329"/>
    <w:rsid w:val="1240ED20"/>
    <w:rsid w:val="12E88C96"/>
    <w:rsid w:val="1300DB8C"/>
    <w:rsid w:val="130BCB2D"/>
    <w:rsid w:val="134F8137"/>
    <w:rsid w:val="138C8645"/>
    <w:rsid w:val="13B094FA"/>
    <w:rsid w:val="13FA0FCD"/>
    <w:rsid w:val="141CCF9A"/>
    <w:rsid w:val="146C225F"/>
    <w:rsid w:val="148A1CE6"/>
    <w:rsid w:val="14ACB108"/>
    <w:rsid w:val="14D23128"/>
    <w:rsid w:val="1508610B"/>
    <w:rsid w:val="1565FB25"/>
    <w:rsid w:val="156E1808"/>
    <w:rsid w:val="157CC81F"/>
    <w:rsid w:val="158D7AB8"/>
    <w:rsid w:val="15C40D0C"/>
    <w:rsid w:val="15D99794"/>
    <w:rsid w:val="161C2E97"/>
    <w:rsid w:val="1653537C"/>
    <w:rsid w:val="16AA3CE5"/>
    <w:rsid w:val="172AFC4D"/>
    <w:rsid w:val="17678D45"/>
    <w:rsid w:val="17682005"/>
    <w:rsid w:val="179348EC"/>
    <w:rsid w:val="17AEB32B"/>
    <w:rsid w:val="17B57AC8"/>
    <w:rsid w:val="17E87AEC"/>
    <w:rsid w:val="180BE7A4"/>
    <w:rsid w:val="181EA9FB"/>
    <w:rsid w:val="1820A64A"/>
    <w:rsid w:val="1843FBAF"/>
    <w:rsid w:val="18805952"/>
    <w:rsid w:val="1886AED1"/>
    <w:rsid w:val="18ED4F3D"/>
    <w:rsid w:val="190F9001"/>
    <w:rsid w:val="191A946D"/>
    <w:rsid w:val="1950DD87"/>
    <w:rsid w:val="1965F137"/>
    <w:rsid w:val="19B2C28B"/>
    <w:rsid w:val="19C8C75C"/>
    <w:rsid w:val="19F325F3"/>
    <w:rsid w:val="19F42DA5"/>
    <w:rsid w:val="1A00F8E1"/>
    <w:rsid w:val="1A3DD3C6"/>
    <w:rsid w:val="1A792702"/>
    <w:rsid w:val="1A82FB84"/>
    <w:rsid w:val="1AEE79AE"/>
    <w:rsid w:val="1AF96902"/>
    <w:rsid w:val="1B1C2BED"/>
    <w:rsid w:val="1B32E486"/>
    <w:rsid w:val="1B533424"/>
    <w:rsid w:val="1B5B80CC"/>
    <w:rsid w:val="1B67D0DD"/>
    <w:rsid w:val="1B9B3B04"/>
    <w:rsid w:val="1BA12CF3"/>
    <w:rsid w:val="1BB441E4"/>
    <w:rsid w:val="1BD12D93"/>
    <w:rsid w:val="1BDAFE91"/>
    <w:rsid w:val="1BFCF598"/>
    <w:rsid w:val="1C05A11C"/>
    <w:rsid w:val="1C05B7A9"/>
    <w:rsid w:val="1C093B23"/>
    <w:rsid w:val="1C18D255"/>
    <w:rsid w:val="1C3A8443"/>
    <w:rsid w:val="1C624350"/>
    <w:rsid w:val="1C78DBD5"/>
    <w:rsid w:val="1C7FEEB3"/>
    <w:rsid w:val="1CC55F2D"/>
    <w:rsid w:val="1CD228B5"/>
    <w:rsid w:val="1DA29ED0"/>
    <w:rsid w:val="1DDCF1A3"/>
    <w:rsid w:val="1E18476B"/>
    <w:rsid w:val="1E3F49F2"/>
    <w:rsid w:val="1E4BD8DA"/>
    <w:rsid w:val="1E53B434"/>
    <w:rsid w:val="1E6A3EDA"/>
    <w:rsid w:val="1E72510E"/>
    <w:rsid w:val="1E96C84B"/>
    <w:rsid w:val="1E99D870"/>
    <w:rsid w:val="1E9F3FD5"/>
    <w:rsid w:val="1EBE0270"/>
    <w:rsid w:val="1EC163A1"/>
    <w:rsid w:val="1ECFC6EA"/>
    <w:rsid w:val="1ED86283"/>
    <w:rsid w:val="1EDDE56D"/>
    <w:rsid w:val="1F1DD89B"/>
    <w:rsid w:val="1F69E961"/>
    <w:rsid w:val="1F823131"/>
    <w:rsid w:val="1F874CA3"/>
    <w:rsid w:val="1F9D2FB0"/>
    <w:rsid w:val="1FF2AC41"/>
    <w:rsid w:val="2026C2A6"/>
    <w:rsid w:val="2028B42E"/>
    <w:rsid w:val="20406EE8"/>
    <w:rsid w:val="20BD8E8C"/>
    <w:rsid w:val="20C94A73"/>
    <w:rsid w:val="20FCB83A"/>
    <w:rsid w:val="20FD20ED"/>
    <w:rsid w:val="212323E2"/>
    <w:rsid w:val="21564C98"/>
    <w:rsid w:val="21688604"/>
    <w:rsid w:val="21B014CB"/>
    <w:rsid w:val="21C21C30"/>
    <w:rsid w:val="21E3DFEA"/>
    <w:rsid w:val="21EDBB40"/>
    <w:rsid w:val="2209037F"/>
    <w:rsid w:val="221AD182"/>
    <w:rsid w:val="2236D9BC"/>
    <w:rsid w:val="22492D12"/>
    <w:rsid w:val="22941DDB"/>
    <w:rsid w:val="22DF3860"/>
    <w:rsid w:val="23039283"/>
    <w:rsid w:val="232EEE7B"/>
    <w:rsid w:val="23592B69"/>
    <w:rsid w:val="23812918"/>
    <w:rsid w:val="23ABBF4D"/>
    <w:rsid w:val="23D629F3"/>
    <w:rsid w:val="23FC5A68"/>
    <w:rsid w:val="24033C4A"/>
    <w:rsid w:val="2440E3A1"/>
    <w:rsid w:val="249CB470"/>
    <w:rsid w:val="24A5E056"/>
    <w:rsid w:val="24AC9F0A"/>
    <w:rsid w:val="24BD6C28"/>
    <w:rsid w:val="250BAD0C"/>
    <w:rsid w:val="2512D777"/>
    <w:rsid w:val="2577410E"/>
    <w:rsid w:val="257F8138"/>
    <w:rsid w:val="2582A0D9"/>
    <w:rsid w:val="25843973"/>
    <w:rsid w:val="25B9D2CA"/>
    <w:rsid w:val="25BA22A9"/>
    <w:rsid w:val="25C797C8"/>
    <w:rsid w:val="261B81E1"/>
    <w:rsid w:val="2647108D"/>
    <w:rsid w:val="2649BCA5"/>
    <w:rsid w:val="267D783B"/>
    <w:rsid w:val="267E41A2"/>
    <w:rsid w:val="26AC8CC8"/>
    <w:rsid w:val="26FA84C2"/>
    <w:rsid w:val="270913AC"/>
    <w:rsid w:val="27096FD5"/>
    <w:rsid w:val="27A5B140"/>
    <w:rsid w:val="27AB90DE"/>
    <w:rsid w:val="27C452D8"/>
    <w:rsid w:val="27E30488"/>
    <w:rsid w:val="27E932BA"/>
    <w:rsid w:val="2854D013"/>
    <w:rsid w:val="28BC7742"/>
    <w:rsid w:val="28F0482D"/>
    <w:rsid w:val="28F1CA31"/>
    <w:rsid w:val="290BB26C"/>
    <w:rsid w:val="292C7DBF"/>
    <w:rsid w:val="2975E2F5"/>
    <w:rsid w:val="297C1CB6"/>
    <w:rsid w:val="29965434"/>
    <w:rsid w:val="29CD1970"/>
    <w:rsid w:val="29E0A853"/>
    <w:rsid w:val="29FB097B"/>
    <w:rsid w:val="29FF9479"/>
    <w:rsid w:val="2A0EC701"/>
    <w:rsid w:val="2A13955A"/>
    <w:rsid w:val="2A33CA3B"/>
    <w:rsid w:val="2A36EAC3"/>
    <w:rsid w:val="2A4917E2"/>
    <w:rsid w:val="2A89B901"/>
    <w:rsid w:val="2A964E26"/>
    <w:rsid w:val="2ACB9922"/>
    <w:rsid w:val="2AF1B85C"/>
    <w:rsid w:val="2B182B65"/>
    <w:rsid w:val="2B684B4B"/>
    <w:rsid w:val="2BDA3FCB"/>
    <w:rsid w:val="2BE0017D"/>
    <w:rsid w:val="2C0ECB38"/>
    <w:rsid w:val="2C12DB07"/>
    <w:rsid w:val="2C4A7C9B"/>
    <w:rsid w:val="2C6CE4A2"/>
    <w:rsid w:val="2C6D11EF"/>
    <w:rsid w:val="2C7395F5"/>
    <w:rsid w:val="2C7518D3"/>
    <w:rsid w:val="2C78E941"/>
    <w:rsid w:val="2C8258A1"/>
    <w:rsid w:val="2CCE77D4"/>
    <w:rsid w:val="2CD78547"/>
    <w:rsid w:val="2CE2C9A8"/>
    <w:rsid w:val="2CF2490E"/>
    <w:rsid w:val="2D5FD7BF"/>
    <w:rsid w:val="2D9F6B45"/>
    <w:rsid w:val="2DCE14A5"/>
    <w:rsid w:val="2DD88C3F"/>
    <w:rsid w:val="2DE2EA1F"/>
    <w:rsid w:val="2E1A2BD8"/>
    <w:rsid w:val="2E5225E2"/>
    <w:rsid w:val="2E750AE9"/>
    <w:rsid w:val="2EAFBEC6"/>
    <w:rsid w:val="2EB07B43"/>
    <w:rsid w:val="2ECC6F4D"/>
    <w:rsid w:val="2EF9E635"/>
    <w:rsid w:val="2F127B06"/>
    <w:rsid w:val="2F1F4FD4"/>
    <w:rsid w:val="2F84B08B"/>
    <w:rsid w:val="2F9498F6"/>
    <w:rsid w:val="2FC98B3D"/>
    <w:rsid w:val="2FDA9CF4"/>
    <w:rsid w:val="300071EE"/>
    <w:rsid w:val="302CD28E"/>
    <w:rsid w:val="304B8F27"/>
    <w:rsid w:val="30551BC2"/>
    <w:rsid w:val="3072E5A5"/>
    <w:rsid w:val="3089A9FB"/>
    <w:rsid w:val="309F5442"/>
    <w:rsid w:val="3184C2E3"/>
    <w:rsid w:val="31CA0F61"/>
    <w:rsid w:val="31FD0526"/>
    <w:rsid w:val="3211DC75"/>
    <w:rsid w:val="32538B31"/>
    <w:rsid w:val="325DA0E5"/>
    <w:rsid w:val="328BB384"/>
    <w:rsid w:val="32917E6C"/>
    <w:rsid w:val="32B889B1"/>
    <w:rsid w:val="32CF1BCC"/>
    <w:rsid w:val="32F05AE5"/>
    <w:rsid w:val="33575AB0"/>
    <w:rsid w:val="335920A4"/>
    <w:rsid w:val="335E4F6E"/>
    <w:rsid w:val="337EBD78"/>
    <w:rsid w:val="33802680"/>
    <w:rsid w:val="338F43BB"/>
    <w:rsid w:val="33FA26DD"/>
    <w:rsid w:val="34595AB8"/>
    <w:rsid w:val="348966AE"/>
    <w:rsid w:val="34A2AC68"/>
    <w:rsid w:val="34A5DC15"/>
    <w:rsid w:val="351DB012"/>
    <w:rsid w:val="352342E7"/>
    <w:rsid w:val="35684D53"/>
    <w:rsid w:val="35684F60"/>
    <w:rsid w:val="35866BA8"/>
    <w:rsid w:val="35D4CBF7"/>
    <w:rsid w:val="35DC5ACC"/>
    <w:rsid w:val="360E9AC9"/>
    <w:rsid w:val="364C0FC3"/>
    <w:rsid w:val="36699C58"/>
    <w:rsid w:val="3673E4A2"/>
    <w:rsid w:val="3677848C"/>
    <w:rsid w:val="369BDAF5"/>
    <w:rsid w:val="36CE94C0"/>
    <w:rsid w:val="36D86EF1"/>
    <w:rsid w:val="36ED1642"/>
    <w:rsid w:val="36EE9DC0"/>
    <w:rsid w:val="36FEB76C"/>
    <w:rsid w:val="374147E7"/>
    <w:rsid w:val="3741BE59"/>
    <w:rsid w:val="379938FD"/>
    <w:rsid w:val="37A68BEF"/>
    <w:rsid w:val="37D019E3"/>
    <w:rsid w:val="37E8AEAB"/>
    <w:rsid w:val="37FAF428"/>
    <w:rsid w:val="380B24F5"/>
    <w:rsid w:val="3881E6A2"/>
    <w:rsid w:val="389E2256"/>
    <w:rsid w:val="38A06EB1"/>
    <w:rsid w:val="38A479EC"/>
    <w:rsid w:val="38D2318D"/>
    <w:rsid w:val="38DC62E5"/>
    <w:rsid w:val="38DE440D"/>
    <w:rsid w:val="394FF944"/>
    <w:rsid w:val="39518985"/>
    <w:rsid w:val="395C48F0"/>
    <w:rsid w:val="399A3023"/>
    <w:rsid w:val="39B73C2B"/>
    <w:rsid w:val="3A02A15A"/>
    <w:rsid w:val="3A03ECFA"/>
    <w:rsid w:val="3A178396"/>
    <w:rsid w:val="3A72E803"/>
    <w:rsid w:val="3AE76EF0"/>
    <w:rsid w:val="3AFD22C4"/>
    <w:rsid w:val="3B2421FE"/>
    <w:rsid w:val="3B551B07"/>
    <w:rsid w:val="3B6A0CD2"/>
    <w:rsid w:val="3B8FE79D"/>
    <w:rsid w:val="3B9F4B1B"/>
    <w:rsid w:val="3BA16DD7"/>
    <w:rsid w:val="3BAD673B"/>
    <w:rsid w:val="3BB88E61"/>
    <w:rsid w:val="3BD979CE"/>
    <w:rsid w:val="3C0E7293"/>
    <w:rsid w:val="3C1DB217"/>
    <w:rsid w:val="3C52CC6A"/>
    <w:rsid w:val="3C69D922"/>
    <w:rsid w:val="3CA04131"/>
    <w:rsid w:val="3CF3FA64"/>
    <w:rsid w:val="3CF9C99F"/>
    <w:rsid w:val="3D14FC5D"/>
    <w:rsid w:val="3D432D63"/>
    <w:rsid w:val="3D442F38"/>
    <w:rsid w:val="3D4E9569"/>
    <w:rsid w:val="3D997E2B"/>
    <w:rsid w:val="3DF02385"/>
    <w:rsid w:val="3DF79C87"/>
    <w:rsid w:val="3E0FFAF8"/>
    <w:rsid w:val="3E50DBC3"/>
    <w:rsid w:val="3E7BE994"/>
    <w:rsid w:val="3EAFA07A"/>
    <w:rsid w:val="3EBB28C6"/>
    <w:rsid w:val="3ED28190"/>
    <w:rsid w:val="3EE285BE"/>
    <w:rsid w:val="3EE8E46A"/>
    <w:rsid w:val="3F1709CF"/>
    <w:rsid w:val="3F3AD627"/>
    <w:rsid w:val="3F556581"/>
    <w:rsid w:val="3F61D659"/>
    <w:rsid w:val="3F6EF21F"/>
    <w:rsid w:val="3F90AC07"/>
    <w:rsid w:val="3FB0C6BB"/>
    <w:rsid w:val="3FB94F99"/>
    <w:rsid w:val="3FD62930"/>
    <w:rsid w:val="3FE1C0AC"/>
    <w:rsid w:val="4003833E"/>
    <w:rsid w:val="405F4D95"/>
    <w:rsid w:val="40781A06"/>
    <w:rsid w:val="40817CAC"/>
    <w:rsid w:val="40839119"/>
    <w:rsid w:val="40D83E3A"/>
    <w:rsid w:val="41018460"/>
    <w:rsid w:val="41427EFA"/>
    <w:rsid w:val="4184B239"/>
    <w:rsid w:val="418775E9"/>
    <w:rsid w:val="419465D9"/>
    <w:rsid w:val="4195CBAB"/>
    <w:rsid w:val="41D16A7D"/>
    <w:rsid w:val="41D99FE3"/>
    <w:rsid w:val="4211DD5F"/>
    <w:rsid w:val="4246F02A"/>
    <w:rsid w:val="428BB025"/>
    <w:rsid w:val="42B720EA"/>
    <w:rsid w:val="42BED9E3"/>
    <w:rsid w:val="42DB0FA7"/>
    <w:rsid w:val="42DB8269"/>
    <w:rsid w:val="42FE9174"/>
    <w:rsid w:val="43121632"/>
    <w:rsid w:val="43895208"/>
    <w:rsid w:val="43C90053"/>
    <w:rsid w:val="43DA8865"/>
    <w:rsid w:val="4406FB07"/>
    <w:rsid w:val="440F40BC"/>
    <w:rsid w:val="4431F928"/>
    <w:rsid w:val="444075A1"/>
    <w:rsid w:val="445BE3CC"/>
    <w:rsid w:val="4465BDFD"/>
    <w:rsid w:val="447805D3"/>
    <w:rsid w:val="44D4709C"/>
    <w:rsid w:val="44D7E48A"/>
    <w:rsid w:val="45137787"/>
    <w:rsid w:val="45279BCA"/>
    <w:rsid w:val="4552C89D"/>
    <w:rsid w:val="4556A3DE"/>
    <w:rsid w:val="4589A18B"/>
    <w:rsid w:val="4592F51E"/>
    <w:rsid w:val="45A6BE8D"/>
    <w:rsid w:val="4607CC7B"/>
    <w:rsid w:val="461DF2D2"/>
    <w:rsid w:val="4699002E"/>
    <w:rsid w:val="46B98680"/>
    <w:rsid w:val="46F982D5"/>
    <w:rsid w:val="46FBE4C5"/>
    <w:rsid w:val="474344B5"/>
    <w:rsid w:val="47823575"/>
    <w:rsid w:val="47BBCBD2"/>
    <w:rsid w:val="47D3C71A"/>
    <w:rsid w:val="47DF6BE9"/>
    <w:rsid w:val="483F4BE7"/>
    <w:rsid w:val="4865023E"/>
    <w:rsid w:val="487AEEAD"/>
    <w:rsid w:val="48BBF50D"/>
    <w:rsid w:val="48DB3C81"/>
    <w:rsid w:val="493491B6"/>
    <w:rsid w:val="49CE8DDA"/>
    <w:rsid w:val="49DB3E81"/>
    <w:rsid w:val="4A138FEC"/>
    <w:rsid w:val="4A26DF48"/>
    <w:rsid w:val="4A413C86"/>
    <w:rsid w:val="4A6686D3"/>
    <w:rsid w:val="4A9E899D"/>
    <w:rsid w:val="4AAE281D"/>
    <w:rsid w:val="4ABF36D2"/>
    <w:rsid w:val="4AC6C6DF"/>
    <w:rsid w:val="4B55BAE6"/>
    <w:rsid w:val="4B5E4FB5"/>
    <w:rsid w:val="4B636FEB"/>
    <w:rsid w:val="4B877A6D"/>
    <w:rsid w:val="4BCC1EA0"/>
    <w:rsid w:val="4BE618B6"/>
    <w:rsid w:val="4C030500"/>
    <w:rsid w:val="4C1905EC"/>
    <w:rsid w:val="4C326A5D"/>
    <w:rsid w:val="4C9D35EC"/>
    <w:rsid w:val="4CC516A3"/>
    <w:rsid w:val="4CE22CDB"/>
    <w:rsid w:val="4CECD2BF"/>
    <w:rsid w:val="4D04FFC7"/>
    <w:rsid w:val="4D9544BF"/>
    <w:rsid w:val="4DB6D739"/>
    <w:rsid w:val="4DC43A0C"/>
    <w:rsid w:val="4E447A0A"/>
    <w:rsid w:val="4E4D34E9"/>
    <w:rsid w:val="4E65DFE4"/>
    <w:rsid w:val="4EA51403"/>
    <w:rsid w:val="4EDE9A0B"/>
    <w:rsid w:val="4EED3011"/>
    <w:rsid w:val="4EFE6375"/>
    <w:rsid w:val="4F5F22F9"/>
    <w:rsid w:val="4F7EF38D"/>
    <w:rsid w:val="4F8C0F27"/>
    <w:rsid w:val="4FB2A785"/>
    <w:rsid w:val="4FBA5507"/>
    <w:rsid w:val="4FC920E5"/>
    <w:rsid w:val="4FCE0A17"/>
    <w:rsid w:val="4FD255B6"/>
    <w:rsid w:val="4FDE2F92"/>
    <w:rsid w:val="5002FEA4"/>
    <w:rsid w:val="50071DF0"/>
    <w:rsid w:val="501426D3"/>
    <w:rsid w:val="502CC776"/>
    <w:rsid w:val="502F236F"/>
    <w:rsid w:val="503B88D5"/>
    <w:rsid w:val="50495468"/>
    <w:rsid w:val="5064C83A"/>
    <w:rsid w:val="509CDCFA"/>
    <w:rsid w:val="512DCF2C"/>
    <w:rsid w:val="518B0223"/>
    <w:rsid w:val="51B227DB"/>
    <w:rsid w:val="51EFAE04"/>
    <w:rsid w:val="5207C38C"/>
    <w:rsid w:val="52253746"/>
    <w:rsid w:val="52571FFB"/>
    <w:rsid w:val="52869406"/>
    <w:rsid w:val="5296EC33"/>
    <w:rsid w:val="529A36CE"/>
    <w:rsid w:val="52A1FB8D"/>
    <w:rsid w:val="52CB6FF4"/>
    <w:rsid w:val="52CFAF81"/>
    <w:rsid w:val="531ABD8E"/>
    <w:rsid w:val="534A411B"/>
    <w:rsid w:val="538B23BC"/>
    <w:rsid w:val="53A99464"/>
    <w:rsid w:val="53C9374A"/>
    <w:rsid w:val="53D1820C"/>
    <w:rsid w:val="540F3AD7"/>
    <w:rsid w:val="5415DB72"/>
    <w:rsid w:val="54466042"/>
    <w:rsid w:val="54531BE5"/>
    <w:rsid w:val="546A8654"/>
    <w:rsid w:val="54BEEE1C"/>
    <w:rsid w:val="550FCA99"/>
    <w:rsid w:val="55158681"/>
    <w:rsid w:val="5546778D"/>
    <w:rsid w:val="554CA5A2"/>
    <w:rsid w:val="55625752"/>
    <w:rsid w:val="55C71ED4"/>
    <w:rsid w:val="55EEEC46"/>
    <w:rsid w:val="56013C66"/>
    <w:rsid w:val="5604F186"/>
    <w:rsid w:val="5609283B"/>
    <w:rsid w:val="56726C51"/>
    <w:rsid w:val="56D293C0"/>
    <w:rsid w:val="56E2D84F"/>
    <w:rsid w:val="572D367E"/>
    <w:rsid w:val="573190C6"/>
    <w:rsid w:val="574E88FC"/>
    <w:rsid w:val="576D956D"/>
    <w:rsid w:val="578ABCA7"/>
    <w:rsid w:val="579DB534"/>
    <w:rsid w:val="57CB18E8"/>
    <w:rsid w:val="585DF86F"/>
    <w:rsid w:val="588089D3"/>
    <w:rsid w:val="588BCAD2"/>
    <w:rsid w:val="58BD0973"/>
    <w:rsid w:val="58C6612B"/>
    <w:rsid w:val="58E5192E"/>
    <w:rsid w:val="59402DD7"/>
    <w:rsid w:val="5951C5FA"/>
    <w:rsid w:val="5977DA0E"/>
    <w:rsid w:val="5988994A"/>
    <w:rsid w:val="598BCD83"/>
    <w:rsid w:val="59990F36"/>
    <w:rsid w:val="59AEBCE4"/>
    <w:rsid w:val="59BCF21F"/>
    <w:rsid w:val="59DBB3D8"/>
    <w:rsid w:val="5A2A84F8"/>
    <w:rsid w:val="5A3C13FF"/>
    <w:rsid w:val="5A9B7444"/>
    <w:rsid w:val="5ACE0964"/>
    <w:rsid w:val="5AF5907B"/>
    <w:rsid w:val="5B0A7FE6"/>
    <w:rsid w:val="5B0B13DB"/>
    <w:rsid w:val="5B4F47BE"/>
    <w:rsid w:val="5B5A7C8C"/>
    <w:rsid w:val="5B983915"/>
    <w:rsid w:val="5BAB2574"/>
    <w:rsid w:val="5BD0DC44"/>
    <w:rsid w:val="5BE3C325"/>
    <w:rsid w:val="5C07ADBD"/>
    <w:rsid w:val="5C12DDE7"/>
    <w:rsid w:val="5C132743"/>
    <w:rsid w:val="5C4E979B"/>
    <w:rsid w:val="5C6A4FB9"/>
    <w:rsid w:val="5C751A83"/>
    <w:rsid w:val="5CC1151C"/>
    <w:rsid w:val="5D3161E5"/>
    <w:rsid w:val="5D4A9E86"/>
    <w:rsid w:val="5D54D9BF"/>
    <w:rsid w:val="5D56BBBF"/>
    <w:rsid w:val="5DA432E4"/>
    <w:rsid w:val="5DAA4F13"/>
    <w:rsid w:val="5DE854F2"/>
    <w:rsid w:val="5E188B2D"/>
    <w:rsid w:val="5E1E674D"/>
    <w:rsid w:val="5E939513"/>
    <w:rsid w:val="5E984FE6"/>
    <w:rsid w:val="5EAF1D49"/>
    <w:rsid w:val="5ECCB00C"/>
    <w:rsid w:val="5ED4017A"/>
    <w:rsid w:val="5ED519B6"/>
    <w:rsid w:val="5EEE5E8B"/>
    <w:rsid w:val="5EF24CE3"/>
    <w:rsid w:val="5EF38D33"/>
    <w:rsid w:val="5F036D70"/>
    <w:rsid w:val="5F1BF587"/>
    <w:rsid w:val="5F30B614"/>
    <w:rsid w:val="5F32FC1B"/>
    <w:rsid w:val="5FDB1BF1"/>
    <w:rsid w:val="604E6265"/>
    <w:rsid w:val="604E8684"/>
    <w:rsid w:val="6090100E"/>
    <w:rsid w:val="610E2494"/>
    <w:rsid w:val="61171A77"/>
    <w:rsid w:val="613E4814"/>
    <w:rsid w:val="6140D485"/>
    <w:rsid w:val="6141C925"/>
    <w:rsid w:val="614C68A3"/>
    <w:rsid w:val="6161880C"/>
    <w:rsid w:val="61646C7D"/>
    <w:rsid w:val="6189D3A2"/>
    <w:rsid w:val="618D527E"/>
    <w:rsid w:val="619A1892"/>
    <w:rsid w:val="61D08725"/>
    <w:rsid w:val="61E43F0B"/>
    <w:rsid w:val="61E4EA25"/>
    <w:rsid w:val="62083AA6"/>
    <w:rsid w:val="62117C79"/>
    <w:rsid w:val="6273D3F2"/>
    <w:rsid w:val="629EA14A"/>
    <w:rsid w:val="62CC7319"/>
    <w:rsid w:val="62D955CA"/>
    <w:rsid w:val="62DBD305"/>
    <w:rsid w:val="62DDD0AA"/>
    <w:rsid w:val="62EFC10E"/>
    <w:rsid w:val="63602AE3"/>
    <w:rsid w:val="63DFAA06"/>
    <w:rsid w:val="64066A12"/>
    <w:rsid w:val="64641C93"/>
    <w:rsid w:val="646CB793"/>
    <w:rsid w:val="6472F85E"/>
    <w:rsid w:val="6475D656"/>
    <w:rsid w:val="6497D2A3"/>
    <w:rsid w:val="64A153D7"/>
    <w:rsid w:val="64D98BF0"/>
    <w:rsid w:val="65436BE3"/>
    <w:rsid w:val="6549FA43"/>
    <w:rsid w:val="654A3511"/>
    <w:rsid w:val="65804F31"/>
    <w:rsid w:val="65817671"/>
    <w:rsid w:val="65FB106F"/>
    <w:rsid w:val="66299B4A"/>
    <w:rsid w:val="6644D340"/>
    <w:rsid w:val="666C4E65"/>
    <w:rsid w:val="66744576"/>
    <w:rsid w:val="667709B2"/>
    <w:rsid w:val="66823B68"/>
    <w:rsid w:val="66F18465"/>
    <w:rsid w:val="6712A769"/>
    <w:rsid w:val="6730DB7E"/>
    <w:rsid w:val="6743B792"/>
    <w:rsid w:val="675DD900"/>
    <w:rsid w:val="676A34B3"/>
    <w:rsid w:val="67886167"/>
    <w:rsid w:val="67D35366"/>
    <w:rsid w:val="67D82084"/>
    <w:rsid w:val="6819C925"/>
    <w:rsid w:val="6836E4DF"/>
    <w:rsid w:val="6842B160"/>
    <w:rsid w:val="6842DD84"/>
    <w:rsid w:val="684A76FD"/>
    <w:rsid w:val="68E700C6"/>
    <w:rsid w:val="68EADD82"/>
    <w:rsid w:val="6912B41D"/>
    <w:rsid w:val="69178CEB"/>
    <w:rsid w:val="6956D62B"/>
    <w:rsid w:val="695B1BA9"/>
    <w:rsid w:val="695B98EC"/>
    <w:rsid w:val="69C8E05C"/>
    <w:rsid w:val="6A0073E7"/>
    <w:rsid w:val="6A578DA6"/>
    <w:rsid w:val="6A5FA03B"/>
    <w:rsid w:val="6A67E4C8"/>
    <w:rsid w:val="6AF12692"/>
    <w:rsid w:val="6B1B37CA"/>
    <w:rsid w:val="6B2403E7"/>
    <w:rsid w:val="6B7C11D0"/>
    <w:rsid w:val="6B9F0648"/>
    <w:rsid w:val="6BA19732"/>
    <w:rsid w:val="6BD66DC6"/>
    <w:rsid w:val="6C097801"/>
    <w:rsid w:val="6C2D0A20"/>
    <w:rsid w:val="6C557AB6"/>
    <w:rsid w:val="6C5818DC"/>
    <w:rsid w:val="6C6D2F76"/>
    <w:rsid w:val="6C7CF255"/>
    <w:rsid w:val="6C871191"/>
    <w:rsid w:val="6C9939CF"/>
    <w:rsid w:val="6C9F323D"/>
    <w:rsid w:val="6CAD870E"/>
    <w:rsid w:val="6CFEDA8A"/>
    <w:rsid w:val="6CFF5B2F"/>
    <w:rsid w:val="6D0FAE58"/>
    <w:rsid w:val="6D30B71F"/>
    <w:rsid w:val="6D43DA3A"/>
    <w:rsid w:val="6D44729A"/>
    <w:rsid w:val="6D4BD0E6"/>
    <w:rsid w:val="6D5931A7"/>
    <w:rsid w:val="6D8314CC"/>
    <w:rsid w:val="6DAE4139"/>
    <w:rsid w:val="6DBA26CB"/>
    <w:rsid w:val="6DF8EE2C"/>
    <w:rsid w:val="6DFB46F6"/>
    <w:rsid w:val="6E3D96EE"/>
    <w:rsid w:val="6E67F1C6"/>
    <w:rsid w:val="6E694419"/>
    <w:rsid w:val="6EACB583"/>
    <w:rsid w:val="6ED519B4"/>
    <w:rsid w:val="6EE6E4B6"/>
    <w:rsid w:val="6F0CC0DA"/>
    <w:rsid w:val="6F496A40"/>
    <w:rsid w:val="6F724181"/>
    <w:rsid w:val="6F85D065"/>
    <w:rsid w:val="6FC21BA0"/>
    <w:rsid w:val="6FC8A44E"/>
    <w:rsid w:val="6FF077DB"/>
    <w:rsid w:val="6FFD6B2F"/>
    <w:rsid w:val="6FFD9F49"/>
    <w:rsid w:val="700545DF"/>
    <w:rsid w:val="7093BCB5"/>
    <w:rsid w:val="711627CD"/>
    <w:rsid w:val="71E3328B"/>
    <w:rsid w:val="7206CEAD"/>
    <w:rsid w:val="72092299"/>
    <w:rsid w:val="7214AD82"/>
    <w:rsid w:val="7242D4C4"/>
    <w:rsid w:val="7252F3B0"/>
    <w:rsid w:val="72586C65"/>
    <w:rsid w:val="727FF4DA"/>
    <w:rsid w:val="7290DD42"/>
    <w:rsid w:val="72E00D58"/>
    <w:rsid w:val="72E7E455"/>
    <w:rsid w:val="72ED03AF"/>
    <w:rsid w:val="73030D33"/>
    <w:rsid w:val="736C18D3"/>
    <w:rsid w:val="73787A77"/>
    <w:rsid w:val="73AD1BED"/>
    <w:rsid w:val="74133957"/>
    <w:rsid w:val="743CCB47"/>
    <w:rsid w:val="7441BA99"/>
    <w:rsid w:val="744B2DFA"/>
    <w:rsid w:val="7459C84A"/>
    <w:rsid w:val="7499D614"/>
    <w:rsid w:val="74EB280C"/>
    <w:rsid w:val="750C44C1"/>
    <w:rsid w:val="758D082E"/>
    <w:rsid w:val="7590BA3F"/>
    <w:rsid w:val="76C9B3D2"/>
    <w:rsid w:val="76CA87AE"/>
    <w:rsid w:val="76E30B14"/>
    <w:rsid w:val="7722B217"/>
    <w:rsid w:val="7736FC81"/>
    <w:rsid w:val="7753A7CB"/>
    <w:rsid w:val="7758CFE1"/>
    <w:rsid w:val="777D70C1"/>
    <w:rsid w:val="77ABEA4A"/>
    <w:rsid w:val="77B44997"/>
    <w:rsid w:val="77EBC664"/>
    <w:rsid w:val="77EFA989"/>
    <w:rsid w:val="77EFC48E"/>
    <w:rsid w:val="77FA3E06"/>
    <w:rsid w:val="77FAE61C"/>
    <w:rsid w:val="78023749"/>
    <w:rsid w:val="7822EAF1"/>
    <w:rsid w:val="785A5378"/>
    <w:rsid w:val="785CF7C7"/>
    <w:rsid w:val="786D0705"/>
    <w:rsid w:val="78B17E23"/>
    <w:rsid w:val="7917C8FA"/>
    <w:rsid w:val="7934B830"/>
    <w:rsid w:val="796F1A93"/>
    <w:rsid w:val="79911A01"/>
    <w:rsid w:val="79A0F2FF"/>
    <w:rsid w:val="79E51B8F"/>
    <w:rsid w:val="79EDBFE0"/>
    <w:rsid w:val="79F5543C"/>
    <w:rsid w:val="7A09D6ED"/>
    <w:rsid w:val="7A274B33"/>
    <w:rsid w:val="7A33B326"/>
    <w:rsid w:val="7A39BF5C"/>
    <w:rsid w:val="7A6F7CD9"/>
    <w:rsid w:val="7A7DF4AE"/>
    <w:rsid w:val="7A8A9947"/>
    <w:rsid w:val="7AAB56A3"/>
    <w:rsid w:val="7AC92F9C"/>
    <w:rsid w:val="7B076CCE"/>
    <w:rsid w:val="7B2497BC"/>
    <w:rsid w:val="7B2840C9"/>
    <w:rsid w:val="7B639B43"/>
    <w:rsid w:val="7B6BEC68"/>
    <w:rsid w:val="7B88C1AE"/>
    <w:rsid w:val="7BDCDECE"/>
    <w:rsid w:val="7BF686F8"/>
    <w:rsid w:val="7C9C355E"/>
    <w:rsid w:val="7C9FDB4C"/>
    <w:rsid w:val="7CF1B8E0"/>
    <w:rsid w:val="7D32E94B"/>
    <w:rsid w:val="7D4456A5"/>
    <w:rsid w:val="7DBC92A3"/>
    <w:rsid w:val="7DC26BA5"/>
    <w:rsid w:val="7DE3F5BA"/>
    <w:rsid w:val="7DE573F5"/>
    <w:rsid w:val="7DF7072D"/>
    <w:rsid w:val="7E065A53"/>
    <w:rsid w:val="7E1907D4"/>
    <w:rsid w:val="7E30847C"/>
    <w:rsid w:val="7E345665"/>
    <w:rsid w:val="7E5C8D30"/>
    <w:rsid w:val="7E7833E2"/>
    <w:rsid w:val="7E9027FB"/>
    <w:rsid w:val="7ECBB4A1"/>
    <w:rsid w:val="7EED03CA"/>
    <w:rsid w:val="7F283ADF"/>
    <w:rsid w:val="7F810D6F"/>
    <w:rsid w:val="7F9A1569"/>
    <w:rsid w:val="7FA093FE"/>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33FCA6B5-32DB-4D59-AFA6-FE7B0049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357E5F"/>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694B12"/>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styleId="Mention">
    <w:name w:val="Mention"/>
    <w:basedOn w:val="DefaultParagraphFont"/>
    <w:uiPriority w:val="99"/>
    <w:unhideWhenUsed/>
    <w:rsid w:val="006B70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3207764">
      <w:bodyDiv w:val="1"/>
      <w:marLeft w:val="0"/>
      <w:marRight w:val="0"/>
      <w:marTop w:val="0"/>
      <w:marBottom w:val="0"/>
      <w:divBdr>
        <w:top w:val="none" w:sz="0" w:space="0" w:color="auto"/>
        <w:left w:val="none" w:sz="0" w:space="0" w:color="auto"/>
        <w:bottom w:val="none" w:sz="0" w:space="0" w:color="auto"/>
        <w:right w:val="none" w:sz="0" w:space="0" w:color="auto"/>
      </w:divBdr>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643ca1a7-1068-4014-b0b9-a0b5d7e7a87f"/>
    <ds:schemaRef ds:uri="http://www.w3.org/XML/1998/namespace"/>
    <ds:schemaRef ds:uri="http://purl.org/dc/elements/1.1/"/>
    <ds:schemaRef ds:uri="http://purl.org/dc/terms/"/>
    <ds:schemaRef ds:uri="http://schemas.microsoft.com/office/2006/documentManagement/types"/>
    <ds:schemaRef ds:uri="783fd492-fe55-4a9d-8dc2-317bf256f4b7"/>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F627DC8B-AF2B-4485-9B31-B7EFB8FD1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4595</Words>
  <Characters>28283</Characters>
  <Application>Microsoft Office Word</Application>
  <DocSecurity>0</DocSecurity>
  <Lines>235</Lines>
  <Paragraphs>65</Paragraphs>
  <ScaleCrop>false</ScaleCrop>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Dixon, Hilary</cp:lastModifiedBy>
  <cp:revision>1732</cp:revision>
  <cp:lastPrinted>2023-05-01T14:11:00Z</cp:lastPrinted>
  <dcterms:created xsi:type="dcterms:W3CDTF">2023-03-11T23:21:00Z</dcterms:created>
  <dcterms:modified xsi:type="dcterms:W3CDTF">2024-01-30T20:52:00Z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1700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SIP_Label_513c403f-62ba-48c5-b221-2519db7cca50_Enabled">
    <vt:lpwstr>true</vt:lpwstr>
  </property>
  <property fmtid="{D5CDD505-2E9C-101B-9397-08002B2CF9AE}" pid="15" name="MSIP_Label_513c403f-62ba-48c5-b221-2519db7cca50_SetDate">
    <vt:lpwstr>2023-04-28T01:11:26Z</vt:lpwstr>
  </property>
  <property fmtid="{D5CDD505-2E9C-101B-9397-08002B2CF9AE}" pid="16" name="MSIP_Label_513c403f-62ba-48c5-b221-2519db7cca50_Method">
    <vt:lpwstr>Standard</vt:lpwstr>
  </property>
  <property fmtid="{D5CDD505-2E9C-101B-9397-08002B2CF9AE}" pid="17" name="MSIP_Label_513c403f-62ba-48c5-b221-2519db7cca50_Name">
    <vt:lpwstr>OFFICIAL</vt:lpwstr>
  </property>
  <property fmtid="{D5CDD505-2E9C-101B-9397-08002B2CF9AE}" pid="18" name="MSIP_Label_513c403f-62ba-48c5-b221-2519db7cca50_SiteId">
    <vt:lpwstr>6cf76a3a-a824-4270-9200-3d71673ec678</vt:lpwstr>
  </property>
  <property fmtid="{D5CDD505-2E9C-101B-9397-08002B2CF9AE}" pid="19" name="MSIP_Label_513c403f-62ba-48c5-b221-2519db7cca50_ActionId">
    <vt:lpwstr>e028bc30-4f36-4467-a1af-296841aac0cb</vt:lpwstr>
  </property>
  <property fmtid="{D5CDD505-2E9C-101B-9397-08002B2CF9AE}" pid="20" name="MSIP_Label_513c403f-62ba-48c5-b221-2519db7cca50_ContentBits">
    <vt:lpwstr>1</vt:lpwstr>
  </property>
</Properties>
</file>