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4E15" w14:textId="4CBC36BC" w:rsidR="003C3398" w:rsidRPr="003C3398" w:rsidRDefault="0086683F" w:rsidP="003C3398">
      <w:pPr>
        <w:spacing w:before="0" w:afterLines="60" w:after="144"/>
        <w:contextualSpacing/>
        <w:rPr>
          <w:b/>
          <w:color w:val="005FB8"/>
        </w:rPr>
      </w:pPr>
      <w:r>
        <w:rPr>
          <w:noProof/>
        </w:rPr>
        <w:drawing>
          <wp:anchor distT="0" distB="0" distL="114300" distR="114300" simplePos="0" relativeHeight="251658240" behindDoc="1" locked="0" layoutInCell="1" allowOverlap="1" wp14:anchorId="6B8CA6E8" wp14:editId="4189EE5B">
            <wp:simplePos x="0" y="0"/>
            <wp:positionH relativeFrom="column">
              <wp:posOffset>-8238</wp:posOffset>
            </wp:positionH>
            <wp:positionV relativeFrom="page">
              <wp:posOffset>-8238</wp:posOffset>
            </wp:positionV>
            <wp:extent cx="10694889" cy="7562781"/>
            <wp:effectExtent l="0" t="0" r="0" b="635"/>
            <wp:wrapNone/>
            <wp:docPr id="1" name="Picture 1" descr="Cover page for the Australian Curriculum: Technologies - Design and Technologies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esign and Technologies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14:paraId="299A6F52" w14:textId="77777777" w:rsidR="003C3398" w:rsidRPr="003C3398" w:rsidRDefault="003C3398" w:rsidP="003C3398">
      <w:pPr>
        <w:spacing w:before="0" w:afterLines="60" w:after="144"/>
        <w:contextualSpacing/>
      </w:pPr>
    </w:p>
    <w:p w14:paraId="24AD61A6" w14:textId="77777777" w:rsidR="003C3398" w:rsidRPr="003C3398" w:rsidRDefault="003C3398" w:rsidP="003C3398">
      <w:pPr>
        <w:spacing w:before="0" w:afterLines="60" w:after="144"/>
        <w:contextualSpacing/>
      </w:pPr>
    </w:p>
    <w:p w14:paraId="2A87F45F" w14:textId="77777777" w:rsidR="003C3398" w:rsidRPr="003C3398" w:rsidRDefault="003C3398" w:rsidP="003C3398">
      <w:pPr>
        <w:spacing w:before="0" w:afterLines="60" w:after="144"/>
        <w:contextualSpacing/>
      </w:pPr>
    </w:p>
    <w:p w14:paraId="3CB6BCE6" w14:textId="77777777" w:rsidR="003C3398" w:rsidRPr="003C3398" w:rsidRDefault="003C3398" w:rsidP="003C3398">
      <w:pPr>
        <w:spacing w:before="0" w:afterLines="60" w:after="144"/>
        <w:contextualSpacing/>
        <w:rPr>
          <w:b/>
          <w:color w:val="005FB8"/>
        </w:rPr>
      </w:pPr>
    </w:p>
    <w:p w14:paraId="49799BF8" w14:textId="77777777" w:rsidR="003C3398" w:rsidRPr="003C3398" w:rsidRDefault="003C3398" w:rsidP="003C3398">
      <w:pPr>
        <w:spacing w:before="0" w:afterLines="60" w:after="144"/>
        <w:contextualSpacing/>
      </w:pPr>
    </w:p>
    <w:p w14:paraId="59615FD2" w14:textId="290D17CB" w:rsidR="003C3398" w:rsidRPr="003C3398" w:rsidRDefault="003C3398" w:rsidP="003C3398">
      <w:pPr>
        <w:tabs>
          <w:tab w:val="left" w:pos="3299"/>
        </w:tabs>
        <w:spacing w:before="0" w:afterLines="60" w:after="144"/>
        <w:contextualSpacing/>
        <w:rPr>
          <w:b/>
          <w:color w:val="005FB8"/>
          <w:sz w:val="144"/>
          <w:szCs w:val="144"/>
        </w:rPr>
      </w:pPr>
      <w:r w:rsidRPr="003C3398">
        <w:rPr>
          <w:b/>
          <w:color w:val="005FB8"/>
        </w:rPr>
        <w:tab/>
      </w:r>
    </w:p>
    <w:p w14:paraId="07A5D641" w14:textId="77777777" w:rsidR="003C3398" w:rsidRPr="003C3398" w:rsidRDefault="003C3398" w:rsidP="003C3398">
      <w:pPr>
        <w:tabs>
          <w:tab w:val="left" w:pos="3299"/>
        </w:tabs>
        <w:spacing w:before="0" w:afterLines="60" w:after="144"/>
        <w:contextualSpacing/>
        <w:sectPr w:rsidR="003C3398" w:rsidRPr="003C3398" w:rsidSect="00A008B4">
          <w:headerReference w:type="default" r:id="rId12"/>
          <w:headerReference w:type="first" r:id="rId13"/>
          <w:pgSz w:w="16838" w:h="11906" w:orient="landscape" w:code="9"/>
          <w:pgMar w:top="0" w:right="0" w:bottom="0" w:left="0" w:header="0" w:footer="284" w:gutter="0"/>
          <w:cols w:space="708"/>
          <w:titlePg/>
          <w:docGrid w:linePitch="360"/>
        </w:sectPr>
      </w:pPr>
    </w:p>
    <w:p w14:paraId="001942B9" w14:textId="77777777" w:rsidR="003C3398" w:rsidRPr="003C3398" w:rsidRDefault="003C3398" w:rsidP="003C3398">
      <w:pPr>
        <w:autoSpaceDE w:val="0"/>
        <w:autoSpaceDN w:val="0"/>
        <w:adjustRightInd w:val="0"/>
        <w:spacing w:before="0" w:afterLines="60" w:after="144"/>
        <w:contextualSpacing/>
        <w:rPr>
          <w:rFonts w:eastAsiaTheme="minorHAnsi"/>
          <w:b/>
          <w:bCs/>
          <w:i w:val="0"/>
          <w:color w:val="000000"/>
          <w:sz w:val="20"/>
          <w:szCs w:val="20"/>
          <w:lang w:val="en-IN"/>
        </w:rPr>
      </w:pPr>
    </w:p>
    <w:p w14:paraId="64217524" w14:textId="77777777" w:rsidR="003C3398" w:rsidRPr="003C3398" w:rsidRDefault="003C3398" w:rsidP="003C3398">
      <w:pPr>
        <w:autoSpaceDE w:val="0"/>
        <w:autoSpaceDN w:val="0"/>
        <w:adjustRightInd w:val="0"/>
        <w:spacing w:before="0" w:afterLines="60" w:after="144"/>
        <w:contextualSpacing/>
        <w:rPr>
          <w:rFonts w:eastAsiaTheme="minorHAnsi"/>
          <w:b/>
          <w:bCs/>
          <w:i w:val="0"/>
          <w:color w:val="000000"/>
          <w:sz w:val="20"/>
          <w:szCs w:val="20"/>
          <w:lang w:val="en-IN"/>
        </w:rPr>
      </w:pPr>
    </w:p>
    <w:p w14:paraId="7297E049" w14:textId="77777777" w:rsidR="003C3398" w:rsidRPr="003C3398" w:rsidRDefault="003C3398" w:rsidP="003C3398">
      <w:pPr>
        <w:autoSpaceDE w:val="0"/>
        <w:autoSpaceDN w:val="0"/>
        <w:adjustRightInd w:val="0"/>
        <w:spacing w:before="0" w:afterLines="60" w:after="144"/>
        <w:contextualSpacing/>
        <w:rPr>
          <w:rFonts w:eastAsiaTheme="minorHAnsi"/>
          <w:b/>
          <w:bCs/>
          <w:i w:val="0"/>
          <w:color w:val="000000"/>
          <w:sz w:val="20"/>
          <w:szCs w:val="20"/>
          <w:lang w:val="en-IN"/>
        </w:rPr>
      </w:pPr>
    </w:p>
    <w:p w14:paraId="478441D0" w14:textId="77777777" w:rsidR="003C3398" w:rsidRPr="003C3398" w:rsidRDefault="003C3398" w:rsidP="003C3398">
      <w:pPr>
        <w:adjustRightInd w:val="0"/>
        <w:spacing w:before="0" w:afterLines="60" w:after="144"/>
        <w:ind w:left="2160"/>
        <w:contextualSpacing/>
        <w:rPr>
          <w:rFonts w:eastAsiaTheme="minorHAnsi"/>
          <w:b/>
          <w:bCs/>
          <w:color w:val="000000"/>
          <w:sz w:val="16"/>
          <w:szCs w:val="16"/>
          <w:lang w:val="en-IN"/>
        </w:rPr>
      </w:pPr>
    </w:p>
    <w:p w14:paraId="37DD949E" w14:textId="77777777" w:rsidR="003C3398" w:rsidRPr="003C3398" w:rsidRDefault="003C3398" w:rsidP="003C3398">
      <w:pPr>
        <w:adjustRightInd w:val="0"/>
        <w:spacing w:before="0" w:afterLines="60" w:after="144"/>
        <w:ind w:left="2160"/>
        <w:contextualSpacing/>
        <w:rPr>
          <w:rFonts w:eastAsiaTheme="minorHAnsi"/>
          <w:b/>
          <w:bCs/>
          <w:color w:val="000000"/>
          <w:sz w:val="16"/>
          <w:szCs w:val="16"/>
          <w:lang w:val="en-IN"/>
        </w:rPr>
      </w:pPr>
    </w:p>
    <w:p w14:paraId="4A9B32E3"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3EFBFED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646D3A4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4D6289E4"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5850DB93"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310477E3"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1377FF02"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7D7EA466"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7E75D17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08F2B31B"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61CDCEAD"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2F7EA1B5"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280E74F2" w14:textId="77777777" w:rsidR="003C3398" w:rsidRPr="003C3398" w:rsidRDefault="003C3398" w:rsidP="003C3398">
      <w:pPr>
        <w:adjustRightInd w:val="0"/>
        <w:spacing w:before="0" w:afterLines="60" w:after="144"/>
        <w:ind w:left="851"/>
        <w:contextualSpacing/>
        <w:rPr>
          <w:rFonts w:eastAsiaTheme="minorHAnsi"/>
          <w:b/>
          <w:bCs/>
          <w:color w:val="000000"/>
          <w:szCs w:val="20"/>
          <w:lang w:val="en-IN"/>
        </w:rPr>
      </w:pPr>
    </w:p>
    <w:p w14:paraId="4DA939BC" w14:textId="77777777" w:rsidR="003C3398" w:rsidRPr="003C3398" w:rsidRDefault="003C3398" w:rsidP="003C3398">
      <w:pPr>
        <w:ind w:left="851"/>
        <w:rPr>
          <w:b/>
          <w:bCs/>
          <w:iCs/>
          <w:color w:val="auto"/>
          <w:sz w:val="20"/>
        </w:rPr>
      </w:pPr>
    </w:p>
    <w:p w14:paraId="7018C89F" w14:textId="77777777" w:rsidR="003C3398" w:rsidRPr="003C3398" w:rsidRDefault="003C3398" w:rsidP="003C3398">
      <w:pPr>
        <w:ind w:left="851"/>
        <w:rPr>
          <w:b/>
          <w:bCs/>
          <w:iCs/>
          <w:color w:val="auto"/>
          <w:sz w:val="20"/>
        </w:rPr>
      </w:pPr>
    </w:p>
    <w:p w14:paraId="01D5681D" w14:textId="77777777" w:rsidR="003C3398" w:rsidRPr="003C3398" w:rsidRDefault="003C3398" w:rsidP="00C1509B">
      <w:pPr>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b/>
          <w:bCs/>
          <w:i w:val="0"/>
          <w:color w:val="000000"/>
          <w:sz w:val="20"/>
          <w:szCs w:val="20"/>
          <w:lang w:val="en-IN"/>
        </w:rPr>
        <w:t>Copyright and Terms of Use Statement</w:t>
      </w:r>
      <w:r w:rsidRPr="003C3398">
        <w:rPr>
          <w:rFonts w:eastAsia="Times New Roman"/>
          <w:i w:val="0"/>
          <w:color w:val="000000"/>
          <w:sz w:val="20"/>
          <w:szCs w:val="20"/>
          <w:lang w:val="en-US"/>
        </w:rPr>
        <w:t> </w:t>
      </w:r>
    </w:p>
    <w:p w14:paraId="7307C6D2" w14:textId="65EEB7C7" w:rsidR="003C3398" w:rsidRPr="003C3398" w:rsidRDefault="003C3398" w:rsidP="0F1121B1">
      <w:pPr>
        <w:shd w:val="clear" w:color="auto" w:fill="FFFFFF" w:themeFill="background1"/>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b/>
          <w:bCs/>
          <w:i w:val="0"/>
          <w:color w:val="1F1F11"/>
          <w:sz w:val="20"/>
          <w:szCs w:val="20"/>
          <w:shd w:val="clear" w:color="auto" w:fill="FFFFFF"/>
          <w:lang w:val="en-US"/>
        </w:rPr>
        <w:t xml:space="preserve">© Australian Curriculum, Assessment and Reporting Authority </w:t>
      </w:r>
      <w:r w:rsidR="40FC20B4" w:rsidRPr="0F1121B1">
        <w:rPr>
          <w:rFonts w:eastAsia="Times New Roman"/>
          <w:b/>
          <w:bCs/>
          <w:i w:val="0"/>
          <w:color w:val="1F1F11"/>
          <w:sz w:val="20"/>
          <w:szCs w:val="20"/>
          <w:shd w:val="clear" w:color="auto" w:fill="FFFFFF"/>
          <w:lang w:val="en-US"/>
        </w:rPr>
        <w:t>202</w:t>
      </w:r>
      <w:r w:rsidR="30FA5E0E" w:rsidRPr="0F1121B1">
        <w:rPr>
          <w:rFonts w:eastAsia="Times New Roman"/>
          <w:b/>
          <w:bCs/>
          <w:i w:val="0"/>
          <w:color w:val="1F1F11"/>
          <w:sz w:val="20"/>
          <w:szCs w:val="20"/>
          <w:shd w:val="clear" w:color="auto" w:fill="FFFFFF"/>
          <w:lang w:val="en-US"/>
        </w:rPr>
        <w:t>2</w:t>
      </w:r>
      <w:r w:rsidRPr="003C3398">
        <w:rPr>
          <w:rFonts w:eastAsia="Times New Roman"/>
          <w:i w:val="0"/>
          <w:color w:val="1F1F11"/>
          <w:sz w:val="20"/>
          <w:szCs w:val="20"/>
          <w:lang w:val="en-US"/>
        </w:rPr>
        <w:t> </w:t>
      </w:r>
    </w:p>
    <w:p w14:paraId="0C635F87" w14:textId="77777777" w:rsidR="003C3398" w:rsidRPr="003C3398" w:rsidRDefault="003C3398" w:rsidP="00C1509B">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i w:val="0"/>
          <w:color w:val="1F1F11"/>
          <w:sz w:val="20"/>
          <w:szCs w:val="20"/>
          <w:shd w:val="clear" w:color="auto" w:fill="FFFFFF"/>
          <w:lang w:val="en-US"/>
        </w:rPr>
        <w:t>The </w:t>
      </w:r>
      <w:r w:rsidRPr="003C3398">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5B54848D" w14:textId="77777777" w:rsidR="003C3398" w:rsidRPr="003C3398" w:rsidRDefault="003C3398" w:rsidP="00C1509B">
      <w:pPr>
        <w:spacing w:before="0" w:after="120"/>
        <w:jc w:val="both"/>
        <w:textAlignment w:val="baseline"/>
        <w:rPr>
          <w:rFonts w:ascii="Segoe UI" w:eastAsia="Times New Roman" w:hAnsi="Segoe UI" w:cs="Segoe UI"/>
          <w:i w:val="0"/>
          <w:color w:val="auto"/>
          <w:sz w:val="18"/>
          <w:szCs w:val="18"/>
          <w:lang w:val="en-US"/>
        </w:rPr>
      </w:pPr>
      <w:r w:rsidRPr="003C3398">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C3398">
          <w:rPr>
            <w:rFonts w:eastAsia="Times New Roman"/>
            <w:i w:val="0"/>
            <w:color w:val="0563C1"/>
            <w:sz w:val="20"/>
            <w:szCs w:val="20"/>
            <w:u w:val="single"/>
            <w:lang w:val="en-US"/>
          </w:rPr>
          <w:t>https://www.acara.edu.au/contact-us/copyright</w:t>
        </w:r>
      </w:hyperlink>
      <w:r w:rsidRPr="003C3398">
        <w:rPr>
          <w:rFonts w:eastAsia="Times New Roman"/>
          <w:i w:val="0"/>
          <w:color w:val="auto"/>
          <w:sz w:val="20"/>
          <w:szCs w:val="20"/>
          <w:lang w:val="en-US"/>
        </w:rPr>
        <w:t> </w:t>
      </w:r>
    </w:p>
    <w:p w14:paraId="546DEC23" w14:textId="77777777" w:rsidR="003C3398" w:rsidRPr="003C3398" w:rsidRDefault="003C3398" w:rsidP="003C3398">
      <w:pPr>
        <w:spacing w:before="160" w:after="0" w:line="360" w:lineRule="auto"/>
        <w:rPr>
          <w:b/>
          <w:bCs/>
          <w:iCs/>
          <w:color w:val="auto"/>
          <w:sz w:val="20"/>
        </w:rPr>
      </w:pPr>
      <w:r w:rsidRPr="003C3398">
        <w:rPr>
          <w:b/>
          <w:bCs/>
          <w:iCs/>
          <w:color w:val="auto"/>
          <w:sz w:val="20"/>
        </w:rPr>
        <w:br w:type="page"/>
      </w:r>
    </w:p>
    <w:p w14:paraId="2074A583" w14:textId="77777777" w:rsidR="00FA7ACA" w:rsidRPr="00C454A1" w:rsidRDefault="00685483" w:rsidP="00FA7ACA">
      <w:pPr>
        <w:pStyle w:val="ACARA-Heading3"/>
        <w:rPr>
          <w:noProof/>
          <w:color w:val="auto"/>
        </w:rPr>
      </w:pPr>
      <w:bookmarkStart w:id="0" w:name="_Toc84526549"/>
      <w:bookmarkStart w:id="1" w:name="_Toc86061831"/>
      <w:r w:rsidRPr="00C454A1">
        <w:rPr>
          <w:i w:val="0"/>
          <w:iCs w:val="0"/>
          <w:color w:val="auto"/>
        </w:rPr>
        <w:lastRenderedPageBreak/>
        <w:t>TAB</w:t>
      </w:r>
      <w:r w:rsidR="00737B92" w:rsidRPr="00C454A1">
        <w:rPr>
          <w:i w:val="0"/>
          <w:iCs w:val="0"/>
          <w:color w:val="auto"/>
        </w:rPr>
        <w:t>L</w:t>
      </w:r>
      <w:r w:rsidRPr="00C454A1">
        <w:rPr>
          <w:i w:val="0"/>
          <w:iCs w:val="0"/>
          <w:color w:val="auto"/>
        </w:rPr>
        <w:t xml:space="preserve">E OF </w:t>
      </w:r>
      <w:r w:rsidR="00737B92" w:rsidRPr="00C454A1">
        <w:rPr>
          <w:i w:val="0"/>
          <w:iCs w:val="0"/>
          <w:color w:val="auto"/>
        </w:rPr>
        <w:t>CONTENTS</w:t>
      </w:r>
      <w:bookmarkStart w:id="2" w:name="_Toc81842154"/>
      <w:bookmarkStart w:id="3" w:name="_Toc82116523"/>
      <w:bookmarkStart w:id="4" w:name="F10AustralianCurriculum"/>
      <w:bookmarkEnd w:id="0"/>
      <w:bookmarkEnd w:id="1"/>
      <w:r w:rsidRPr="00C454A1">
        <w:rPr>
          <w:rFonts w:ascii="Arial" w:eastAsia="Arial" w:hAnsi="Arial"/>
          <w:i w:val="0"/>
          <w:iCs w:val="0"/>
          <w:noProof/>
          <w:color w:val="auto"/>
          <w:szCs w:val="22"/>
        </w:rPr>
        <w:fldChar w:fldCharType="begin"/>
      </w:r>
      <w:r w:rsidRPr="00C454A1">
        <w:rPr>
          <w:i w:val="0"/>
          <w:iCs w:val="0"/>
          <w:color w:val="auto"/>
        </w:rPr>
        <w:instrText xml:space="preserve"> TOC \h \z \t "ACARA - HEADING 1,1,ACARA - Heading 2,2" </w:instrText>
      </w:r>
      <w:r w:rsidRPr="00C454A1">
        <w:rPr>
          <w:rFonts w:ascii="Arial" w:eastAsia="Arial" w:hAnsi="Arial"/>
          <w:i w:val="0"/>
          <w:iCs w:val="0"/>
          <w:noProof/>
          <w:color w:val="auto"/>
          <w:szCs w:val="22"/>
        </w:rPr>
        <w:fldChar w:fldCharType="separate"/>
      </w:r>
    </w:p>
    <w:p w14:paraId="35FE63D0" w14:textId="6F613C2C" w:rsidR="00FA7ACA" w:rsidRPr="00C454A1" w:rsidRDefault="009208D1">
      <w:pPr>
        <w:pStyle w:val="TOC1"/>
        <w:rPr>
          <w:rFonts w:asciiTheme="minorHAnsi" w:eastAsiaTheme="minorEastAsia" w:hAnsiTheme="minorHAnsi" w:cstheme="minorBidi"/>
          <w:b w:val="0"/>
          <w:bCs/>
          <w:color w:val="auto"/>
          <w:sz w:val="22"/>
          <w:lang w:val="en-AU" w:eastAsia="en-AU"/>
        </w:rPr>
      </w:pPr>
      <w:hyperlink w:anchor="_Toc95907886" w:history="1">
        <w:r w:rsidR="00FA7ACA" w:rsidRPr="00C454A1">
          <w:rPr>
            <w:rStyle w:val="Hyperlink"/>
            <w:b w:val="0"/>
            <w:bCs/>
            <w:color w:val="auto"/>
          </w:rPr>
          <w:t>CURRICULUM ELEMENTS</w:t>
        </w:r>
        <w:r w:rsidR="00FA7ACA" w:rsidRPr="00C454A1">
          <w:rPr>
            <w:b w:val="0"/>
            <w:bCs/>
            <w:webHidden/>
            <w:color w:val="auto"/>
          </w:rPr>
          <w:tab/>
        </w:r>
        <w:r w:rsidR="00FA7ACA" w:rsidRPr="00C454A1">
          <w:rPr>
            <w:b w:val="0"/>
            <w:bCs/>
            <w:webHidden/>
            <w:color w:val="auto"/>
          </w:rPr>
          <w:fldChar w:fldCharType="begin"/>
        </w:r>
        <w:r w:rsidR="00FA7ACA" w:rsidRPr="00C454A1">
          <w:rPr>
            <w:b w:val="0"/>
            <w:bCs/>
            <w:webHidden/>
            <w:color w:val="auto"/>
          </w:rPr>
          <w:instrText xml:space="preserve"> PAGEREF _Toc95907886 \h </w:instrText>
        </w:r>
        <w:r w:rsidR="00FA7ACA" w:rsidRPr="00C454A1">
          <w:rPr>
            <w:b w:val="0"/>
            <w:bCs/>
            <w:webHidden/>
            <w:color w:val="auto"/>
          </w:rPr>
        </w:r>
        <w:r w:rsidR="00FA7ACA" w:rsidRPr="00C454A1">
          <w:rPr>
            <w:b w:val="0"/>
            <w:bCs/>
            <w:webHidden/>
            <w:color w:val="auto"/>
          </w:rPr>
          <w:fldChar w:fldCharType="separate"/>
        </w:r>
        <w:r w:rsidR="00FA7ACA" w:rsidRPr="00C454A1">
          <w:rPr>
            <w:b w:val="0"/>
            <w:bCs/>
            <w:webHidden/>
            <w:color w:val="auto"/>
          </w:rPr>
          <w:t>3</w:t>
        </w:r>
        <w:r w:rsidR="00FA7ACA" w:rsidRPr="00C454A1">
          <w:rPr>
            <w:b w:val="0"/>
            <w:bCs/>
            <w:webHidden/>
            <w:color w:val="auto"/>
          </w:rPr>
          <w:fldChar w:fldCharType="end"/>
        </w:r>
      </w:hyperlink>
    </w:p>
    <w:p w14:paraId="7B47F881" w14:textId="2732868A" w:rsidR="00FA7ACA" w:rsidRPr="00C454A1" w:rsidRDefault="009208D1">
      <w:pPr>
        <w:pStyle w:val="TOC2"/>
        <w:rPr>
          <w:rFonts w:asciiTheme="minorHAnsi" w:eastAsiaTheme="minorEastAsia" w:hAnsiTheme="minorHAnsi" w:cstheme="minorBidi"/>
          <w:b w:val="0"/>
          <w:bCs/>
          <w:color w:val="auto"/>
          <w:sz w:val="22"/>
          <w:szCs w:val="22"/>
          <w:lang w:eastAsia="en-AU"/>
        </w:rPr>
      </w:pPr>
      <w:hyperlink w:anchor="_Toc95907887" w:history="1">
        <w:r w:rsidR="00FA7ACA" w:rsidRPr="00C454A1">
          <w:rPr>
            <w:rStyle w:val="Hyperlink"/>
            <w:b w:val="0"/>
            <w:bCs/>
            <w:color w:val="auto"/>
          </w:rPr>
          <w:t>Foundation</w:t>
        </w:r>
        <w:r w:rsidR="00FA7ACA" w:rsidRPr="00C454A1">
          <w:rPr>
            <w:b w:val="0"/>
            <w:bCs/>
            <w:webHidden/>
            <w:color w:val="auto"/>
          </w:rPr>
          <w:tab/>
        </w:r>
        <w:r w:rsidR="00FA7ACA" w:rsidRPr="00C454A1">
          <w:rPr>
            <w:b w:val="0"/>
            <w:bCs/>
            <w:webHidden/>
            <w:color w:val="auto"/>
          </w:rPr>
          <w:fldChar w:fldCharType="begin"/>
        </w:r>
        <w:r w:rsidR="00FA7ACA" w:rsidRPr="00C454A1">
          <w:rPr>
            <w:b w:val="0"/>
            <w:bCs/>
            <w:webHidden/>
            <w:color w:val="auto"/>
          </w:rPr>
          <w:instrText xml:space="preserve"> PAGEREF _Toc95907887 \h </w:instrText>
        </w:r>
        <w:r w:rsidR="00FA7ACA" w:rsidRPr="00C454A1">
          <w:rPr>
            <w:b w:val="0"/>
            <w:bCs/>
            <w:webHidden/>
            <w:color w:val="auto"/>
          </w:rPr>
        </w:r>
        <w:r w:rsidR="00FA7ACA" w:rsidRPr="00C454A1">
          <w:rPr>
            <w:b w:val="0"/>
            <w:bCs/>
            <w:webHidden/>
            <w:color w:val="auto"/>
          </w:rPr>
          <w:fldChar w:fldCharType="separate"/>
        </w:r>
        <w:r w:rsidR="00FA7ACA" w:rsidRPr="00C454A1">
          <w:rPr>
            <w:b w:val="0"/>
            <w:bCs/>
            <w:webHidden/>
            <w:color w:val="auto"/>
          </w:rPr>
          <w:t>3</w:t>
        </w:r>
        <w:r w:rsidR="00FA7ACA" w:rsidRPr="00C454A1">
          <w:rPr>
            <w:b w:val="0"/>
            <w:bCs/>
            <w:webHidden/>
            <w:color w:val="auto"/>
          </w:rPr>
          <w:fldChar w:fldCharType="end"/>
        </w:r>
      </w:hyperlink>
    </w:p>
    <w:p w14:paraId="131553D1" w14:textId="7C33F2CC" w:rsidR="00FA7ACA" w:rsidRPr="00C454A1" w:rsidRDefault="009208D1">
      <w:pPr>
        <w:pStyle w:val="TOC2"/>
        <w:rPr>
          <w:rFonts w:asciiTheme="minorHAnsi" w:eastAsiaTheme="minorEastAsia" w:hAnsiTheme="minorHAnsi" w:cstheme="minorBidi"/>
          <w:b w:val="0"/>
          <w:bCs/>
          <w:color w:val="auto"/>
          <w:sz w:val="22"/>
          <w:szCs w:val="22"/>
          <w:lang w:eastAsia="en-AU"/>
        </w:rPr>
      </w:pPr>
      <w:hyperlink w:anchor="_Toc95907888" w:history="1">
        <w:r w:rsidR="00FA7ACA" w:rsidRPr="00C454A1">
          <w:rPr>
            <w:rStyle w:val="Hyperlink"/>
            <w:b w:val="0"/>
            <w:bCs/>
            <w:color w:val="auto"/>
          </w:rPr>
          <w:t>Years 1–2</w:t>
        </w:r>
        <w:r w:rsidR="00FA7ACA" w:rsidRPr="00C454A1">
          <w:rPr>
            <w:b w:val="0"/>
            <w:bCs/>
            <w:webHidden/>
            <w:color w:val="auto"/>
          </w:rPr>
          <w:tab/>
        </w:r>
        <w:r w:rsidR="00FA7ACA" w:rsidRPr="00C454A1">
          <w:rPr>
            <w:b w:val="0"/>
            <w:bCs/>
            <w:webHidden/>
            <w:color w:val="auto"/>
          </w:rPr>
          <w:fldChar w:fldCharType="begin"/>
        </w:r>
        <w:r w:rsidR="00FA7ACA" w:rsidRPr="00C454A1">
          <w:rPr>
            <w:b w:val="0"/>
            <w:bCs/>
            <w:webHidden/>
            <w:color w:val="auto"/>
          </w:rPr>
          <w:instrText xml:space="preserve"> PAGEREF _Toc95907888 \h </w:instrText>
        </w:r>
        <w:r w:rsidR="00FA7ACA" w:rsidRPr="00C454A1">
          <w:rPr>
            <w:b w:val="0"/>
            <w:bCs/>
            <w:webHidden/>
            <w:color w:val="auto"/>
          </w:rPr>
        </w:r>
        <w:r w:rsidR="00FA7ACA" w:rsidRPr="00C454A1">
          <w:rPr>
            <w:b w:val="0"/>
            <w:bCs/>
            <w:webHidden/>
            <w:color w:val="auto"/>
          </w:rPr>
          <w:fldChar w:fldCharType="separate"/>
        </w:r>
        <w:r w:rsidR="00FA7ACA" w:rsidRPr="00C454A1">
          <w:rPr>
            <w:b w:val="0"/>
            <w:bCs/>
            <w:webHidden/>
            <w:color w:val="auto"/>
          </w:rPr>
          <w:t>6</w:t>
        </w:r>
        <w:r w:rsidR="00FA7ACA" w:rsidRPr="00C454A1">
          <w:rPr>
            <w:b w:val="0"/>
            <w:bCs/>
            <w:webHidden/>
            <w:color w:val="auto"/>
          </w:rPr>
          <w:fldChar w:fldCharType="end"/>
        </w:r>
      </w:hyperlink>
    </w:p>
    <w:p w14:paraId="343D4295" w14:textId="3077BFE2" w:rsidR="00FA7ACA" w:rsidRPr="00C454A1" w:rsidRDefault="009208D1">
      <w:pPr>
        <w:pStyle w:val="TOC2"/>
        <w:rPr>
          <w:rFonts w:asciiTheme="minorHAnsi" w:eastAsiaTheme="minorEastAsia" w:hAnsiTheme="minorHAnsi" w:cstheme="minorBidi"/>
          <w:b w:val="0"/>
          <w:bCs/>
          <w:color w:val="auto"/>
          <w:sz w:val="22"/>
          <w:szCs w:val="22"/>
          <w:lang w:eastAsia="en-AU"/>
        </w:rPr>
      </w:pPr>
      <w:hyperlink w:anchor="_Toc95907889" w:history="1">
        <w:r w:rsidR="00FA7ACA" w:rsidRPr="00C454A1">
          <w:rPr>
            <w:rStyle w:val="Hyperlink"/>
            <w:b w:val="0"/>
            <w:bCs/>
            <w:color w:val="auto"/>
          </w:rPr>
          <w:t>Years 3–4</w:t>
        </w:r>
        <w:r w:rsidR="00FA7ACA" w:rsidRPr="00C454A1">
          <w:rPr>
            <w:b w:val="0"/>
            <w:bCs/>
            <w:webHidden/>
            <w:color w:val="auto"/>
          </w:rPr>
          <w:tab/>
        </w:r>
        <w:r w:rsidR="00FA7ACA" w:rsidRPr="00C454A1">
          <w:rPr>
            <w:b w:val="0"/>
            <w:bCs/>
            <w:webHidden/>
            <w:color w:val="auto"/>
          </w:rPr>
          <w:fldChar w:fldCharType="begin"/>
        </w:r>
        <w:r w:rsidR="00FA7ACA" w:rsidRPr="00C454A1">
          <w:rPr>
            <w:b w:val="0"/>
            <w:bCs/>
            <w:webHidden/>
            <w:color w:val="auto"/>
          </w:rPr>
          <w:instrText xml:space="preserve"> PAGEREF _Toc95907889 \h </w:instrText>
        </w:r>
        <w:r w:rsidR="00FA7ACA" w:rsidRPr="00C454A1">
          <w:rPr>
            <w:b w:val="0"/>
            <w:bCs/>
            <w:webHidden/>
            <w:color w:val="auto"/>
          </w:rPr>
        </w:r>
        <w:r w:rsidR="00FA7ACA" w:rsidRPr="00C454A1">
          <w:rPr>
            <w:b w:val="0"/>
            <w:bCs/>
            <w:webHidden/>
            <w:color w:val="auto"/>
          </w:rPr>
          <w:fldChar w:fldCharType="separate"/>
        </w:r>
        <w:r w:rsidR="00FA7ACA" w:rsidRPr="00C454A1">
          <w:rPr>
            <w:b w:val="0"/>
            <w:bCs/>
            <w:webHidden/>
            <w:color w:val="auto"/>
          </w:rPr>
          <w:t>11</w:t>
        </w:r>
        <w:r w:rsidR="00FA7ACA" w:rsidRPr="00C454A1">
          <w:rPr>
            <w:b w:val="0"/>
            <w:bCs/>
            <w:webHidden/>
            <w:color w:val="auto"/>
          </w:rPr>
          <w:fldChar w:fldCharType="end"/>
        </w:r>
      </w:hyperlink>
    </w:p>
    <w:p w14:paraId="2D3016D0" w14:textId="2EFCA164" w:rsidR="00FA7ACA" w:rsidRPr="00C454A1" w:rsidRDefault="009208D1">
      <w:pPr>
        <w:pStyle w:val="TOC2"/>
        <w:rPr>
          <w:rFonts w:asciiTheme="minorHAnsi" w:eastAsiaTheme="minorEastAsia" w:hAnsiTheme="minorHAnsi" w:cstheme="minorBidi"/>
          <w:b w:val="0"/>
          <w:bCs/>
          <w:color w:val="auto"/>
          <w:sz w:val="22"/>
          <w:szCs w:val="22"/>
          <w:lang w:eastAsia="en-AU"/>
        </w:rPr>
      </w:pPr>
      <w:hyperlink w:anchor="_Toc95907890" w:history="1">
        <w:r w:rsidR="00FA7ACA" w:rsidRPr="00C454A1">
          <w:rPr>
            <w:rStyle w:val="Hyperlink"/>
            <w:b w:val="0"/>
            <w:bCs/>
            <w:color w:val="auto"/>
          </w:rPr>
          <w:t>Years 5–6</w:t>
        </w:r>
        <w:r w:rsidR="00FA7ACA" w:rsidRPr="00C454A1">
          <w:rPr>
            <w:b w:val="0"/>
            <w:bCs/>
            <w:webHidden/>
            <w:color w:val="auto"/>
          </w:rPr>
          <w:tab/>
        </w:r>
        <w:r w:rsidR="00FA7ACA" w:rsidRPr="00C454A1">
          <w:rPr>
            <w:b w:val="0"/>
            <w:bCs/>
            <w:webHidden/>
            <w:color w:val="auto"/>
          </w:rPr>
          <w:fldChar w:fldCharType="begin"/>
        </w:r>
        <w:r w:rsidR="00FA7ACA" w:rsidRPr="00C454A1">
          <w:rPr>
            <w:b w:val="0"/>
            <w:bCs/>
            <w:webHidden/>
            <w:color w:val="auto"/>
          </w:rPr>
          <w:instrText xml:space="preserve"> PAGEREF _Toc95907890 \h </w:instrText>
        </w:r>
        <w:r w:rsidR="00FA7ACA" w:rsidRPr="00C454A1">
          <w:rPr>
            <w:b w:val="0"/>
            <w:bCs/>
            <w:webHidden/>
            <w:color w:val="auto"/>
          </w:rPr>
        </w:r>
        <w:r w:rsidR="00FA7ACA" w:rsidRPr="00C454A1">
          <w:rPr>
            <w:b w:val="0"/>
            <w:bCs/>
            <w:webHidden/>
            <w:color w:val="auto"/>
          </w:rPr>
          <w:fldChar w:fldCharType="separate"/>
        </w:r>
        <w:r w:rsidR="00FA7ACA" w:rsidRPr="00C454A1">
          <w:rPr>
            <w:b w:val="0"/>
            <w:bCs/>
            <w:webHidden/>
            <w:color w:val="auto"/>
          </w:rPr>
          <w:t>17</w:t>
        </w:r>
        <w:r w:rsidR="00FA7ACA" w:rsidRPr="00C454A1">
          <w:rPr>
            <w:b w:val="0"/>
            <w:bCs/>
            <w:webHidden/>
            <w:color w:val="auto"/>
          </w:rPr>
          <w:fldChar w:fldCharType="end"/>
        </w:r>
      </w:hyperlink>
    </w:p>
    <w:p w14:paraId="0A6A91B6" w14:textId="00AF6339" w:rsidR="00E60A38" w:rsidRDefault="00685483" w:rsidP="000B5D41">
      <w:pPr>
        <w:pStyle w:val="ACARA-HEADING1"/>
        <w:sectPr w:rsidR="00E60A38" w:rsidSect="007C2BF3">
          <w:headerReference w:type="default" r:id="rId15"/>
          <w:footerReference w:type="default" r:id="rId16"/>
          <w:pgSz w:w="16838" w:h="11906" w:orient="landscape" w:code="9"/>
          <w:pgMar w:top="1418" w:right="851" w:bottom="1134" w:left="851" w:header="0" w:footer="0" w:gutter="0"/>
          <w:pgNumType w:start="1"/>
          <w:cols w:space="708"/>
          <w:docGrid w:linePitch="360"/>
        </w:sectPr>
      </w:pPr>
      <w:r w:rsidRPr="00C454A1">
        <w:rPr>
          <w:color w:val="auto"/>
        </w:rPr>
        <w:fldChar w:fldCharType="end"/>
      </w:r>
    </w:p>
    <w:p w14:paraId="2D5E7745" w14:textId="2A934ABA" w:rsidR="00015A2B" w:rsidRPr="001A7957" w:rsidRDefault="005E62FF" w:rsidP="005A1731">
      <w:pPr>
        <w:pStyle w:val="ACARA-HEADING1"/>
        <w:spacing w:before="0"/>
      </w:pPr>
      <w:bookmarkStart w:id="5" w:name="_Toc83125419"/>
      <w:bookmarkStart w:id="6" w:name="_Toc95907886"/>
      <w:bookmarkStart w:id="7" w:name="heading1_3"/>
      <w:bookmarkEnd w:id="2"/>
      <w:bookmarkEnd w:id="3"/>
      <w:bookmarkEnd w:id="4"/>
      <w:r>
        <w:rPr>
          <w:caps w:val="0"/>
        </w:rPr>
        <w:lastRenderedPageBreak/>
        <w:t>CURRICULUM ELEMENTS</w:t>
      </w:r>
      <w:bookmarkEnd w:id="5"/>
      <w:bookmarkEnd w:id="6"/>
    </w:p>
    <w:p w14:paraId="791B6A33" w14:textId="478943EF" w:rsidR="003831C7" w:rsidRPr="008F5071" w:rsidRDefault="00E014DC" w:rsidP="000A24F8">
      <w:pPr>
        <w:pStyle w:val="ACARA-Heading2"/>
      </w:pPr>
      <w:bookmarkStart w:id="8" w:name="_Toc83125420"/>
      <w:bookmarkStart w:id="9" w:name="_Toc95907887"/>
      <w:bookmarkStart w:id="10" w:name="heading2_17"/>
      <w:bookmarkEnd w:id="7"/>
      <w:r>
        <w:t>Foundation</w:t>
      </w:r>
      <w:bookmarkEnd w:id="8"/>
      <w:bookmarkEnd w:id="9"/>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14:paraId="1A27AA3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A12B146" w14:textId="3F56FE7B" w:rsidR="003831C7" w:rsidRPr="00C83BA3" w:rsidRDefault="00F1013C" w:rsidP="0055542E">
            <w:pPr>
              <w:pStyle w:val="BodyText"/>
              <w:spacing w:before="40" w:after="40" w:line="240" w:lineRule="auto"/>
              <w:ind w:left="23" w:right="23"/>
              <w:jc w:val="center"/>
              <w:rPr>
                <w:rStyle w:val="SubtleEmphasis"/>
                <w:b/>
                <w:bCs/>
                <w:sz w:val="22"/>
                <w:szCs w:val="22"/>
              </w:rPr>
            </w:pPr>
            <w:bookmarkStart w:id="11" w:name="_Hlk82787450"/>
            <w:bookmarkEnd w:id="10"/>
            <w:r w:rsidRPr="00C83BA3">
              <w:rPr>
                <w:rStyle w:val="SubtleEmphasis"/>
                <w:b/>
                <w:bCs/>
                <w:color w:val="FFFFFF" w:themeColor="background1"/>
                <w:sz w:val="22"/>
                <w:szCs w:val="22"/>
              </w:rPr>
              <w:t>Year</w:t>
            </w:r>
            <w:r w:rsidR="007078D3" w:rsidRPr="00C83BA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007078D3" w:rsidRPr="00C83BA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14:paraId="34265AA5" w14:textId="77777777" w:rsidTr="00881761">
        <w:tc>
          <w:tcPr>
            <w:tcW w:w="15126" w:type="dxa"/>
            <w:tcBorders>
              <w:top w:val="single" w:sz="4" w:space="0" w:color="auto"/>
              <w:left w:val="single" w:sz="4" w:space="0" w:color="auto"/>
              <w:bottom w:val="single" w:sz="4" w:space="0" w:color="auto"/>
              <w:right w:val="single" w:sz="4" w:space="0" w:color="auto"/>
            </w:tcBorders>
          </w:tcPr>
          <w:p w14:paraId="5F2A9FE3" w14:textId="77777777" w:rsidR="00651528" w:rsidRPr="00651528" w:rsidRDefault="00651528" w:rsidP="00EB072F">
            <w:pPr>
              <w:pStyle w:val="BodyText"/>
              <w:spacing w:before="120" w:after="120" w:line="240" w:lineRule="auto"/>
              <w:ind w:left="29" w:right="29"/>
              <w:rPr>
                <w:rStyle w:val="SubtleEmphasis"/>
              </w:rPr>
            </w:pPr>
            <w:r w:rsidRPr="00651528">
              <w:rPr>
                <w:rStyle w:val="SubtleEmphasis"/>
              </w:rPr>
              <w:t>Learning in Design and Technologies builds on the Early Years Learning Framework, and each student’s prior learning and experiences.</w:t>
            </w:r>
          </w:p>
          <w:p w14:paraId="0144C007" w14:textId="653FBBC0" w:rsidR="00651528" w:rsidRPr="00651528" w:rsidRDefault="00651528" w:rsidP="00EB072F">
            <w:pPr>
              <w:pStyle w:val="BodyText"/>
              <w:spacing w:before="120" w:after="120" w:line="240" w:lineRule="auto"/>
              <w:ind w:left="29" w:right="29"/>
              <w:rPr>
                <w:rStyle w:val="SubtleEmphasis"/>
              </w:rPr>
            </w:pPr>
            <w:r w:rsidRPr="00651528">
              <w:rPr>
                <w:rStyle w:val="SubtleEmphasis"/>
              </w:rPr>
              <w:t xml:space="preserve">By the end of Foundation students should have had the opportunity to create at least one type of designed solution for one of the technologies contexts or one identified by the school. There are rich connections to Digital Technologies, and other learning areas, including Science and </w:t>
            </w:r>
            <w:r w:rsidR="00E74BAA">
              <w:rPr>
                <w:rStyle w:val="SubtleEmphasis"/>
              </w:rPr>
              <w:t xml:space="preserve">Humanities and </w:t>
            </w:r>
            <w:r w:rsidR="00507746">
              <w:rPr>
                <w:rStyle w:val="SubtleEmphasis"/>
              </w:rPr>
              <w:t>Social</w:t>
            </w:r>
            <w:r w:rsidR="00E74BAA">
              <w:rPr>
                <w:rStyle w:val="SubtleEmphasis"/>
              </w:rPr>
              <w:t xml:space="preserve"> Sciences</w:t>
            </w:r>
            <w:r w:rsidRPr="00651528">
              <w:rPr>
                <w:rStyle w:val="SubtleEmphasis"/>
              </w:rPr>
              <w:t xml:space="preserve">. </w:t>
            </w:r>
          </w:p>
          <w:p w14:paraId="1C8BA42F" w14:textId="458789FC" w:rsidR="003831C7" w:rsidRPr="008B6417" w:rsidRDefault="00651528" w:rsidP="00EB072F">
            <w:pPr>
              <w:pStyle w:val="BodyText"/>
              <w:spacing w:before="120" w:after="120" w:line="240" w:lineRule="auto"/>
              <w:ind w:left="29" w:right="29"/>
              <w:rPr>
                <w:iCs/>
                <w:color w:val="404040" w:themeColor="text1" w:themeTint="BF"/>
                <w:sz w:val="20"/>
              </w:rPr>
            </w:pPr>
            <w:r w:rsidRPr="00651528">
              <w:rPr>
                <w:rStyle w:val="SubtleEmphasis"/>
              </w:rPr>
              <w:t>Students should have opportunities to experience designing and producing a product, service or environment. They explore technologies – materials and equipment – through play experiences in a context and generate ideas to design a solution for a purpose. Students develop an awareness of how people design products, services and environments. They evaluate design ideas and choose the most suitable idea. Students use a range of methods to communicate design ideas, including drawings or models, for example changing perspectives from front view to plan view. They explore working with materials such as cardboard, fabric and other common household items and using equipment such as scissors, glues, trowels or kitchen utensils. Students learn techniques to safely make a designed solution.</w:t>
            </w:r>
          </w:p>
        </w:tc>
      </w:tr>
      <w:tr w:rsidR="003831C7" w14:paraId="7AF76A6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64665" w14:textId="1ED0E4AE" w:rsidR="003831C7" w:rsidRPr="00C83BA3" w:rsidRDefault="00CE53CB" w:rsidP="0055542E">
            <w:pPr>
              <w:pStyle w:val="BodyText"/>
              <w:spacing w:before="40" w:after="40" w:line="240" w:lineRule="auto"/>
              <w:ind w:left="23" w:right="23"/>
              <w:jc w:val="center"/>
              <w:rPr>
                <w:rStyle w:val="SubtleEmphasis"/>
                <w:b/>
                <w:bCs/>
                <w:sz w:val="22"/>
                <w:szCs w:val="22"/>
              </w:rPr>
            </w:pPr>
            <w:r>
              <w:rPr>
                <w:rStyle w:val="SubtleEmphasis"/>
                <w:b/>
                <w:bCs/>
                <w:sz w:val="22"/>
                <w:szCs w:val="22"/>
              </w:rPr>
              <w:t xml:space="preserve">Design and Technologies </w:t>
            </w:r>
            <w:r w:rsidR="0030575B">
              <w:rPr>
                <w:rStyle w:val="SubtleEmphasis"/>
                <w:b/>
                <w:bCs/>
                <w:sz w:val="22"/>
                <w:szCs w:val="22"/>
              </w:rPr>
              <w:t>A</w:t>
            </w:r>
            <w:r w:rsidR="00F1013C" w:rsidRPr="00C83BA3">
              <w:rPr>
                <w:rStyle w:val="SubtleEmphasis"/>
                <w:b/>
                <w:bCs/>
                <w:sz w:val="22"/>
                <w:szCs w:val="22"/>
              </w:rPr>
              <w:t xml:space="preserve">chievement </w:t>
            </w:r>
            <w:r w:rsidR="007078D3" w:rsidRPr="00C83BA3">
              <w:rPr>
                <w:rStyle w:val="SubtleEmphasis"/>
                <w:b/>
                <w:bCs/>
                <w:sz w:val="22"/>
                <w:szCs w:val="22"/>
              </w:rPr>
              <w:t>s</w:t>
            </w:r>
            <w:r w:rsidR="00F1013C" w:rsidRPr="00C83BA3">
              <w:rPr>
                <w:rStyle w:val="SubtleEmphasis"/>
                <w:b/>
                <w:bCs/>
                <w:sz w:val="22"/>
                <w:szCs w:val="22"/>
              </w:rPr>
              <w:t>tandard</w:t>
            </w:r>
          </w:p>
        </w:tc>
      </w:tr>
      <w:tr w:rsidR="003831C7" w14:paraId="12A5B8B3" w14:textId="77777777" w:rsidTr="00881761">
        <w:tc>
          <w:tcPr>
            <w:tcW w:w="15126" w:type="dxa"/>
            <w:tcBorders>
              <w:top w:val="single" w:sz="4" w:space="0" w:color="auto"/>
              <w:left w:val="single" w:sz="4" w:space="0" w:color="auto"/>
              <w:bottom w:val="single" w:sz="4" w:space="0" w:color="auto"/>
              <w:right w:val="single" w:sz="4" w:space="0" w:color="auto"/>
            </w:tcBorders>
          </w:tcPr>
          <w:p w14:paraId="3D702770" w14:textId="59A3F91E" w:rsidR="003831C7" w:rsidRPr="008B6417" w:rsidRDefault="009E7C44" w:rsidP="00121B86">
            <w:pPr>
              <w:pStyle w:val="BodyText"/>
              <w:spacing w:before="120" w:after="120" w:line="240" w:lineRule="auto"/>
              <w:ind w:left="29" w:right="29"/>
              <w:rPr>
                <w:iCs/>
                <w:color w:val="404040" w:themeColor="text1" w:themeTint="BF"/>
                <w:sz w:val="20"/>
              </w:rPr>
            </w:pPr>
            <w:r w:rsidRPr="009E7C44">
              <w:rPr>
                <w:rStyle w:val="SubtleEmphasis"/>
              </w:rPr>
              <w:t>By the end of Foundation students identify familiar products, services and environments. They create a designed solution for a school-selected context. Students create, communicate and choose design ideas. They follow steps and use materials and equipment to safely make a designed solution.</w:t>
            </w:r>
          </w:p>
        </w:tc>
      </w:tr>
      <w:tr w:rsidR="00651528" w14:paraId="1913FD4C" w14:textId="77777777" w:rsidTr="00A728E6">
        <w:tc>
          <w:tcPr>
            <w:tcW w:w="15126" w:type="dxa"/>
            <w:tcBorders>
              <w:top w:val="single" w:sz="4" w:space="0" w:color="auto"/>
              <w:left w:val="single" w:sz="4" w:space="0" w:color="auto"/>
              <w:bottom w:val="single" w:sz="4" w:space="0" w:color="auto"/>
              <w:right w:val="single" w:sz="4" w:space="0" w:color="auto"/>
            </w:tcBorders>
            <w:shd w:val="clear" w:color="auto" w:fill="FFBB33"/>
          </w:tcPr>
          <w:p w14:paraId="78F2E3A4" w14:textId="38EC0FBA" w:rsidR="00651528" w:rsidRPr="001F4654" w:rsidRDefault="0030575B" w:rsidP="00651528">
            <w:pPr>
              <w:pStyle w:val="BodyText"/>
              <w:spacing w:before="40" w:after="40" w:line="240" w:lineRule="auto"/>
              <w:ind w:left="23" w:right="23"/>
              <w:jc w:val="center"/>
              <w:rPr>
                <w:rStyle w:val="SubtleEmphasis"/>
              </w:rPr>
            </w:pPr>
            <w:r>
              <w:rPr>
                <w:rStyle w:val="SubtleEmphasis"/>
                <w:b/>
                <w:bCs/>
                <w:sz w:val="22"/>
                <w:szCs w:val="22"/>
              </w:rPr>
              <w:t>L</w:t>
            </w:r>
            <w:r w:rsidR="00A728E6">
              <w:rPr>
                <w:rStyle w:val="SubtleEmphasis"/>
                <w:b/>
                <w:bCs/>
                <w:sz w:val="22"/>
                <w:szCs w:val="22"/>
              </w:rPr>
              <w:t xml:space="preserve">earning area </w:t>
            </w:r>
            <w:r>
              <w:rPr>
                <w:rStyle w:val="SubtleEmphasis"/>
                <w:b/>
                <w:bCs/>
                <w:sz w:val="22"/>
                <w:szCs w:val="22"/>
              </w:rPr>
              <w:t>A</w:t>
            </w:r>
            <w:r w:rsidR="00651528" w:rsidRPr="00C83BA3">
              <w:rPr>
                <w:rStyle w:val="SubtleEmphasis"/>
                <w:b/>
                <w:bCs/>
                <w:sz w:val="22"/>
                <w:szCs w:val="22"/>
              </w:rPr>
              <w:t>chievement standard</w:t>
            </w:r>
          </w:p>
        </w:tc>
      </w:tr>
      <w:tr w:rsidR="00651528" w14:paraId="5B73B6E6" w14:textId="77777777" w:rsidTr="00881761">
        <w:tc>
          <w:tcPr>
            <w:tcW w:w="15126" w:type="dxa"/>
            <w:tcBorders>
              <w:top w:val="single" w:sz="4" w:space="0" w:color="auto"/>
              <w:left w:val="single" w:sz="4" w:space="0" w:color="auto"/>
              <w:bottom w:val="single" w:sz="4" w:space="0" w:color="auto"/>
              <w:right w:val="single" w:sz="4" w:space="0" w:color="auto"/>
            </w:tcBorders>
          </w:tcPr>
          <w:p w14:paraId="3C3F1775" w14:textId="4471B89A" w:rsidR="00651528" w:rsidRPr="001F4654" w:rsidRDefault="006B0B9F" w:rsidP="00785839">
            <w:pPr>
              <w:pStyle w:val="BodyText"/>
              <w:spacing w:before="120" w:after="120" w:line="240" w:lineRule="auto"/>
              <w:ind w:left="23" w:right="23"/>
              <w:rPr>
                <w:rStyle w:val="SubtleEmphasis"/>
              </w:rPr>
            </w:pPr>
            <w:r w:rsidRPr="006B0B9F">
              <w:rPr>
                <w:rStyle w:val="SubtleEmphasis"/>
              </w:rPr>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r>
      <w:bookmarkEnd w:id="11"/>
    </w:tbl>
    <w:p w14:paraId="6064F2ED" w14:textId="419D08BA" w:rsidR="00EE46EF" w:rsidRDefault="00EE46EF" w:rsidP="008F1BBA">
      <w:pPr>
        <w:spacing w:before="160" w:after="0"/>
      </w:pPr>
    </w:p>
    <w:p w14:paraId="4064A42F" w14:textId="77777777" w:rsidR="00EE46EF" w:rsidRDefault="00EE46EF">
      <w:pPr>
        <w:spacing w:before="160" w:after="0" w:line="360" w:lineRule="auto"/>
      </w:pPr>
      <w:r>
        <w:br w:type="page"/>
      </w:r>
    </w:p>
    <w:p w14:paraId="3CE53E8A" w14:textId="77777777" w:rsidR="00D23ECB" w:rsidRDefault="00D23ECB" w:rsidP="008F1BBA">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078D3" w:rsidRPr="0094378D" w14:paraId="3C118049" w14:textId="77777777" w:rsidTr="00F712EA">
        <w:tc>
          <w:tcPr>
            <w:tcW w:w="12328" w:type="dxa"/>
            <w:gridSpan w:val="2"/>
            <w:shd w:val="clear" w:color="auto" w:fill="005D93"/>
          </w:tcPr>
          <w:p w14:paraId="5E3B2A6B" w14:textId="190A036C" w:rsidR="007078D3" w:rsidRPr="00F91937" w:rsidRDefault="007078D3" w:rsidP="0055542E">
            <w:pPr>
              <w:pStyle w:val="BodyText"/>
              <w:spacing w:before="40" w:after="40" w:line="240" w:lineRule="auto"/>
              <w:ind w:left="23" w:right="23"/>
              <w:rPr>
                <w:b/>
                <w:bCs/>
              </w:rPr>
            </w:pPr>
            <w:r>
              <w:rPr>
                <w:b/>
                <w:color w:val="FFFFFF" w:themeColor="background1"/>
              </w:rPr>
              <w:t xml:space="preserve">Strand: </w:t>
            </w:r>
            <w:r w:rsidR="00BB16EB">
              <w:rPr>
                <w:b/>
                <w:color w:val="FFFFFF" w:themeColor="background1"/>
              </w:rPr>
              <w:t>Knowledge and understanding</w:t>
            </w:r>
          </w:p>
        </w:tc>
        <w:tc>
          <w:tcPr>
            <w:tcW w:w="2798" w:type="dxa"/>
            <w:shd w:val="clear" w:color="auto" w:fill="FFFFFF" w:themeFill="background1"/>
          </w:tcPr>
          <w:p w14:paraId="7C6EA734" w14:textId="32BFD33D" w:rsidR="007078D3" w:rsidRPr="007078D3" w:rsidRDefault="000A24F8" w:rsidP="0055542E">
            <w:pPr>
              <w:pStyle w:val="BodyText"/>
              <w:spacing w:before="40" w:after="40" w:line="240" w:lineRule="auto"/>
              <w:ind w:left="23" w:right="23"/>
              <w:rPr>
                <w:b/>
                <w:bCs/>
                <w:color w:val="auto"/>
              </w:rPr>
            </w:pPr>
            <w:r>
              <w:rPr>
                <w:b/>
                <w:color w:val="auto"/>
              </w:rPr>
              <w:t>Foundation</w:t>
            </w:r>
          </w:p>
        </w:tc>
      </w:tr>
      <w:tr w:rsidR="007078D3" w:rsidRPr="0094378D" w14:paraId="187A4E68" w14:textId="77777777" w:rsidTr="00F712EA">
        <w:tc>
          <w:tcPr>
            <w:tcW w:w="15126" w:type="dxa"/>
            <w:gridSpan w:val="3"/>
            <w:shd w:val="clear" w:color="auto" w:fill="629DD1"/>
          </w:tcPr>
          <w:p w14:paraId="00E62732" w14:textId="6328B160" w:rsidR="007078D3" w:rsidRPr="007078D3" w:rsidRDefault="007078D3" w:rsidP="0055542E">
            <w:pPr>
              <w:pStyle w:val="BodyText"/>
              <w:spacing w:before="40" w:after="40" w:line="240" w:lineRule="auto"/>
              <w:ind w:left="23" w:right="23"/>
              <w:rPr>
                <w:b/>
                <w:bCs/>
                <w:iCs/>
                <w:color w:val="auto"/>
              </w:rPr>
            </w:pPr>
            <w:bookmarkStart w:id="12" w:name="_Hlk82126127"/>
            <w:r w:rsidRPr="007078D3">
              <w:rPr>
                <w:b/>
                <w:bCs/>
                <w:color w:val="auto"/>
              </w:rPr>
              <w:t xml:space="preserve">Sub-strand: </w:t>
            </w:r>
            <w:r w:rsidR="00BB16EB">
              <w:rPr>
                <w:b/>
                <w:bCs/>
                <w:color w:val="auto"/>
              </w:rPr>
              <w:t>Technologies and society</w:t>
            </w:r>
          </w:p>
        </w:tc>
      </w:tr>
      <w:tr w:rsidR="00654201" w:rsidRPr="0094378D" w14:paraId="7C7F27CC" w14:textId="77777777" w:rsidTr="00994936">
        <w:tc>
          <w:tcPr>
            <w:tcW w:w="4673" w:type="dxa"/>
            <w:shd w:val="clear" w:color="auto" w:fill="FFD685"/>
          </w:tcPr>
          <w:p w14:paraId="6CA3565A" w14:textId="29AEDC56" w:rsidR="00654201" w:rsidRPr="00CC798A" w:rsidRDefault="00654201" w:rsidP="0055542E">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2F2F2" w:themeFill="background1" w:themeFillShade="F2"/>
          </w:tcPr>
          <w:p w14:paraId="7DF1FC7D" w14:textId="39FADA41" w:rsidR="00654201" w:rsidRPr="00654201" w:rsidRDefault="007078D3" w:rsidP="0055542E">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00654201" w:rsidRPr="00654201">
              <w:rPr>
                <w:rFonts w:eastAsiaTheme="majorEastAsia"/>
                <w:b/>
                <w:bCs/>
                <w:color w:val="auto"/>
              </w:rPr>
              <w:t>laboration</w:t>
            </w:r>
            <w:r>
              <w:rPr>
                <w:rFonts w:eastAsiaTheme="majorEastAsia"/>
                <w:b/>
                <w:bCs/>
                <w:color w:val="auto"/>
              </w:rPr>
              <w:t>s</w:t>
            </w:r>
          </w:p>
          <w:p w14:paraId="51D892A8" w14:textId="477033C2" w:rsidR="00654201" w:rsidRPr="00CC798A" w:rsidRDefault="00654201" w:rsidP="0055542E">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2"/>
      <w:tr w:rsidR="00654201" w:rsidRPr="0094378D" w14:paraId="2A0B79E1" w14:textId="77777777" w:rsidTr="3A2B6412">
        <w:trPr>
          <w:trHeight w:val="2367"/>
        </w:trPr>
        <w:tc>
          <w:tcPr>
            <w:tcW w:w="4673" w:type="dxa"/>
          </w:tcPr>
          <w:p w14:paraId="14C71C55" w14:textId="77777777" w:rsidR="00C25C8F" w:rsidRPr="00C25C8F" w:rsidRDefault="00C25C8F" w:rsidP="00C25C8F">
            <w:pPr>
              <w:spacing w:after="120" w:line="240" w:lineRule="auto"/>
              <w:ind w:left="357" w:right="425"/>
              <w:rPr>
                <w:rStyle w:val="SubtleEmphasis"/>
                <w:i w:val="0"/>
                <w:iCs w:val="0"/>
              </w:rPr>
            </w:pPr>
            <w:r w:rsidRPr="00C25C8F">
              <w:rPr>
                <w:rStyle w:val="SubtleEmphasis"/>
                <w:i w:val="0"/>
                <w:iCs w:val="0"/>
              </w:rPr>
              <w:t xml:space="preserve">explore how familiar products, services and environments are designed by people </w:t>
            </w:r>
          </w:p>
          <w:p w14:paraId="4A6675F5" w14:textId="3596B5AE" w:rsidR="00654201" w:rsidRPr="00E9248E" w:rsidRDefault="00C25C8F" w:rsidP="00C25C8F">
            <w:pPr>
              <w:spacing w:after="120" w:line="240" w:lineRule="auto"/>
              <w:ind w:left="357" w:right="425"/>
              <w:rPr>
                <w:rStyle w:val="SubtleEmphasis"/>
                <w:i w:val="0"/>
                <w:iCs w:val="0"/>
              </w:rPr>
            </w:pPr>
            <w:r w:rsidRPr="00C25C8F">
              <w:rPr>
                <w:rStyle w:val="SubtleEmphasis"/>
                <w:i w:val="0"/>
                <w:iCs w:val="0"/>
              </w:rPr>
              <w:t>AC9TDEFK01</w:t>
            </w:r>
          </w:p>
        </w:tc>
        <w:tc>
          <w:tcPr>
            <w:tcW w:w="10453" w:type="dxa"/>
            <w:gridSpan w:val="2"/>
          </w:tcPr>
          <w:p w14:paraId="1C7BF257" w14:textId="1255D1A1" w:rsidR="007E2AC6" w:rsidRDefault="001B58F1" w:rsidP="00B84C0A">
            <w:pPr>
              <w:pStyle w:val="BodyText"/>
              <w:numPr>
                <w:ilvl w:val="0"/>
                <w:numId w:val="12"/>
              </w:numPr>
              <w:spacing w:before="120" w:after="120" w:line="240" w:lineRule="auto"/>
              <w:ind w:left="312" w:hanging="284"/>
              <w:rPr>
                <w:rStyle w:val="SubtleEmphasis"/>
              </w:rPr>
            </w:pPr>
            <w:r w:rsidRPr="001B58F1">
              <w:rPr>
                <w:rStyle w:val="SubtleEmphasis"/>
              </w:rPr>
              <w:t xml:space="preserve">identifying how First Nations Australians have long designed and produced domestic items including clothing, tools and shelter, for example the Lamalama Peoples of the eastern Cape York Peninsula weave the reddish coloured fibres from </w:t>
            </w:r>
            <w:r w:rsidRPr="00903854">
              <w:rPr>
                <w:rStyle w:val="SubtleEmphasis"/>
                <w:i/>
                <w:iCs w:val="0"/>
              </w:rPr>
              <w:t>Acacia latifolia</w:t>
            </w:r>
            <w:r w:rsidRPr="001B58F1">
              <w:rPr>
                <w:rStyle w:val="SubtleEmphasis"/>
              </w:rPr>
              <w:t xml:space="preserve"> alternately with white coloured fibres from </w:t>
            </w:r>
            <w:r w:rsidRPr="00903854">
              <w:rPr>
                <w:rStyle w:val="SubtleEmphasis"/>
                <w:i/>
                <w:iCs w:val="0"/>
              </w:rPr>
              <w:t>Brachychiton diversifolium</w:t>
            </w:r>
            <w:r w:rsidRPr="001B58F1">
              <w:rPr>
                <w:rStyle w:val="SubtleEmphasis"/>
              </w:rPr>
              <w:t xml:space="preserve"> to produce a striped woven bag </w:t>
            </w:r>
          </w:p>
          <w:p w14:paraId="0157CEAE" w14:textId="1C9E0125" w:rsidR="00A2793C" w:rsidRPr="00654201" w:rsidRDefault="00A2793C" w:rsidP="00B84C0A">
            <w:pPr>
              <w:pStyle w:val="BodyText"/>
              <w:numPr>
                <w:ilvl w:val="0"/>
                <w:numId w:val="12"/>
              </w:numPr>
              <w:spacing w:before="120" w:after="120" w:line="240" w:lineRule="auto"/>
              <w:ind w:left="312" w:hanging="284"/>
              <w:rPr>
                <w:rStyle w:val="SubtleEmphasis"/>
              </w:rPr>
            </w:pPr>
            <w:r w:rsidRPr="00A2793C">
              <w:rPr>
                <w:rStyle w:val="SubtleEmphasis"/>
              </w:rPr>
              <w:t xml:space="preserve">exploring how local delivery services meet different needs of people, for example describing how gift packages can be sent to and from people who live in different locations and how online shopping items arrive at a </w:t>
            </w:r>
            <w:r w:rsidR="008D580F">
              <w:rPr>
                <w:rStyle w:val="SubtleEmphasis"/>
              </w:rPr>
              <w:br/>
            </w:r>
            <w:r w:rsidRPr="00A2793C">
              <w:rPr>
                <w:rStyle w:val="SubtleEmphasis"/>
              </w:rPr>
              <w:t>person’s home</w:t>
            </w:r>
          </w:p>
          <w:p w14:paraId="6B58CE85" w14:textId="77777777" w:rsidR="00E014DC" w:rsidRDefault="00A2793C" w:rsidP="00B84C0A">
            <w:pPr>
              <w:pStyle w:val="BodyText"/>
              <w:numPr>
                <w:ilvl w:val="0"/>
                <w:numId w:val="12"/>
              </w:numPr>
              <w:spacing w:before="120" w:after="120" w:line="240" w:lineRule="auto"/>
              <w:ind w:left="312" w:hanging="284"/>
              <w:rPr>
                <w:iCs/>
                <w:color w:val="auto"/>
                <w:sz w:val="20"/>
              </w:rPr>
            </w:pPr>
            <w:r w:rsidRPr="00A2793C">
              <w:rPr>
                <w:iCs/>
                <w:color w:val="auto"/>
                <w:sz w:val="20"/>
              </w:rPr>
              <w:t>exploring how an environment such as a local playground may have shade structures to protect users and be designed to allow access for all</w:t>
            </w:r>
          </w:p>
          <w:p w14:paraId="11FB5848" w14:textId="77777777" w:rsidR="00923919" w:rsidRDefault="00923919" w:rsidP="00B84C0A">
            <w:pPr>
              <w:pStyle w:val="BodyText"/>
              <w:numPr>
                <w:ilvl w:val="0"/>
                <w:numId w:val="12"/>
              </w:numPr>
              <w:spacing w:before="120" w:after="120" w:line="240" w:lineRule="auto"/>
              <w:ind w:left="312" w:hanging="284"/>
              <w:rPr>
                <w:iCs/>
                <w:color w:val="auto"/>
                <w:sz w:val="20"/>
              </w:rPr>
            </w:pPr>
            <w:r w:rsidRPr="00923919">
              <w:rPr>
                <w:iCs/>
                <w:color w:val="auto"/>
                <w:sz w:val="20"/>
              </w:rPr>
              <w:t>describing how community gardens, public swimming pools and parks are designed to help people stay healthy</w:t>
            </w:r>
          </w:p>
          <w:p w14:paraId="3526BC1D" w14:textId="63270F10" w:rsidR="00923919" w:rsidRPr="007E2AC6" w:rsidRDefault="00923919" w:rsidP="00B84C0A">
            <w:pPr>
              <w:pStyle w:val="BodyText"/>
              <w:numPr>
                <w:ilvl w:val="0"/>
                <w:numId w:val="12"/>
              </w:numPr>
              <w:spacing w:before="120" w:after="120" w:line="240" w:lineRule="auto"/>
              <w:ind w:left="312" w:hanging="284"/>
              <w:rPr>
                <w:iCs/>
                <w:color w:val="auto"/>
                <w:sz w:val="20"/>
              </w:rPr>
            </w:pPr>
            <w:r w:rsidRPr="00923919">
              <w:rPr>
                <w:iCs/>
                <w:color w:val="auto"/>
                <w:sz w:val="20"/>
              </w:rPr>
              <w:t>asking questions about the design of products from the local store, for example why certain packaging materials might have been selected, and how people design the text and images on the packaging to attract people’s attention</w:t>
            </w:r>
          </w:p>
        </w:tc>
      </w:tr>
    </w:tbl>
    <w:p w14:paraId="42DC8609" w14:textId="77777777" w:rsidR="005B717C" w:rsidRDefault="005B717C" w:rsidP="005A1731">
      <w:pPr>
        <w:spacing w:before="0" w:after="120"/>
        <w:rPr>
          <w:i w:val="0"/>
        </w:rPr>
      </w:pPr>
      <w:bookmarkStart w:id="13" w:name="year1"/>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BB16EB" w:rsidRPr="0094378D" w14:paraId="3DAAB00D" w14:textId="77777777" w:rsidTr="00851C86">
        <w:tc>
          <w:tcPr>
            <w:tcW w:w="12328" w:type="dxa"/>
            <w:gridSpan w:val="2"/>
            <w:shd w:val="clear" w:color="auto" w:fill="005D93"/>
          </w:tcPr>
          <w:p w14:paraId="7CC4CD4B" w14:textId="5D447ABD" w:rsidR="00BB16EB" w:rsidRPr="00F91937" w:rsidRDefault="00BB16EB" w:rsidP="00851C86">
            <w:pPr>
              <w:pStyle w:val="BodyText"/>
              <w:spacing w:before="40" w:after="40" w:line="240" w:lineRule="auto"/>
              <w:ind w:left="23" w:right="23"/>
              <w:rPr>
                <w:b/>
                <w:bCs/>
              </w:rPr>
            </w:pPr>
          </w:p>
        </w:tc>
        <w:tc>
          <w:tcPr>
            <w:tcW w:w="2798" w:type="dxa"/>
            <w:shd w:val="clear" w:color="auto" w:fill="FFFFFF" w:themeFill="background1"/>
          </w:tcPr>
          <w:p w14:paraId="2504A13F" w14:textId="77777777" w:rsidR="00BB16EB" w:rsidRPr="007078D3" w:rsidRDefault="00BB16EB" w:rsidP="00851C86">
            <w:pPr>
              <w:pStyle w:val="BodyText"/>
              <w:spacing w:before="40" w:after="40" w:line="240" w:lineRule="auto"/>
              <w:ind w:left="23" w:right="23"/>
              <w:rPr>
                <w:b/>
                <w:bCs/>
                <w:color w:val="auto"/>
              </w:rPr>
            </w:pPr>
            <w:r>
              <w:rPr>
                <w:b/>
                <w:color w:val="auto"/>
              </w:rPr>
              <w:t>Foundation</w:t>
            </w:r>
          </w:p>
        </w:tc>
      </w:tr>
      <w:tr w:rsidR="00E157FB" w:rsidRPr="007078D3" w14:paraId="7EAA66D5" w14:textId="77777777" w:rsidTr="00B43D37">
        <w:tc>
          <w:tcPr>
            <w:tcW w:w="15126" w:type="dxa"/>
            <w:gridSpan w:val="3"/>
            <w:shd w:val="clear" w:color="auto" w:fill="629DD1"/>
          </w:tcPr>
          <w:p w14:paraId="1D19B7BC" w14:textId="36CC78D6" w:rsidR="00E157FB" w:rsidRPr="007078D3" w:rsidRDefault="00E157FB" w:rsidP="00B43D37">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Designing and </w:t>
            </w:r>
            <w:r w:rsidR="00A84C1B">
              <w:rPr>
                <w:b/>
                <w:bCs/>
                <w:color w:val="auto"/>
              </w:rPr>
              <w:t>making</w:t>
            </w:r>
          </w:p>
        </w:tc>
      </w:tr>
      <w:tr w:rsidR="00BB16EB" w:rsidRPr="0094378D" w14:paraId="01CC789B" w14:textId="77777777" w:rsidTr="00851C86">
        <w:tc>
          <w:tcPr>
            <w:tcW w:w="4673" w:type="dxa"/>
            <w:shd w:val="clear" w:color="auto" w:fill="FFD685"/>
          </w:tcPr>
          <w:p w14:paraId="3AA77229" w14:textId="07F2F595" w:rsidR="00BB16EB" w:rsidRPr="00CC798A" w:rsidRDefault="00BB16EB"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44D35AF2" w14:textId="77777777" w:rsidR="00BB16EB" w:rsidRPr="00654201" w:rsidRDefault="00BB16EB"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B54DDC3" w14:textId="77777777" w:rsidR="00BB16EB" w:rsidRPr="00CC798A" w:rsidRDefault="00BB16EB"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BB16EB" w:rsidRPr="0094378D" w14:paraId="19FFCD1B" w14:textId="77777777" w:rsidTr="004F0C6C">
        <w:trPr>
          <w:trHeight w:val="331"/>
        </w:trPr>
        <w:tc>
          <w:tcPr>
            <w:tcW w:w="4673" w:type="dxa"/>
          </w:tcPr>
          <w:p w14:paraId="629A92AE" w14:textId="77777777" w:rsidR="00AB5C75" w:rsidRPr="00AB5C75" w:rsidRDefault="00AB5C75" w:rsidP="00AB5C75">
            <w:pPr>
              <w:spacing w:after="120" w:line="240" w:lineRule="auto"/>
              <w:ind w:left="357" w:right="425"/>
              <w:rPr>
                <w:rStyle w:val="SubtleEmphasis"/>
                <w:i w:val="0"/>
                <w:iCs w:val="0"/>
              </w:rPr>
            </w:pPr>
            <w:r w:rsidRPr="00AB5C75">
              <w:rPr>
                <w:rStyle w:val="SubtleEmphasis"/>
                <w:i w:val="0"/>
                <w:iCs w:val="0"/>
              </w:rPr>
              <w:t xml:space="preserve">generate, communicate and evaluate design ideas, and use materials, equipment and steps to safely make a solution for a purpose </w:t>
            </w:r>
          </w:p>
          <w:p w14:paraId="1C3B820A" w14:textId="5EFA1ADD" w:rsidR="00BB16EB" w:rsidRPr="00E9248E" w:rsidRDefault="00AB5C75" w:rsidP="00AB5C75">
            <w:pPr>
              <w:spacing w:after="120" w:line="240" w:lineRule="auto"/>
              <w:ind w:left="357" w:right="425"/>
              <w:rPr>
                <w:rStyle w:val="SubtleEmphasis"/>
                <w:i w:val="0"/>
                <w:iCs w:val="0"/>
              </w:rPr>
            </w:pPr>
            <w:r w:rsidRPr="00AB5C75">
              <w:rPr>
                <w:rStyle w:val="SubtleEmphasis"/>
                <w:i w:val="0"/>
                <w:iCs w:val="0"/>
              </w:rPr>
              <w:t>AC9TDEFP01</w:t>
            </w:r>
          </w:p>
        </w:tc>
        <w:tc>
          <w:tcPr>
            <w:tcW w:w="10453" w:type="dxa"/>
            <w:gridSpan w:val="2"/>
          </w:tcPr>
          <w:p w14:paraId="1615B6C0" w14:textId="77777777" w:rsidR="005F7467" w:rsidRDefault="005F7467" w:rsidP="00851C86">
            <w:pPr>
              <w:pStyle w:val="BodyText"/>
              <w:numPr>
                <w:ilvl w:val="0"/>
                <w:numId w:val="12"/>
              </w:numPr>
              <w:spacing w:before="120" w:after="120" w:line="240" w:lineRule="auto"/>
              <w:ind w:left="312" w:hanging="284"/>
              <w:rPr>
                <w:rStyle w:val="SubtleEmphasis"/>
              </w:rPr>
            </w:pPr>
            <w:r w:rsidRPr="005F7467">
              <w:rPr>
                <w:rStyle w:val="SubtleEmphasis"/>
              </w:rPr>
              <w:t>identifying a purpose for designing and making a solution, for example the sand keeps blowing out of the sandpit, the birds keep flying into the waste bin and taking food scraps or people with disability need to know where they can park at school</w:t>
            </w:r>
          </w:p>
          <w:p w14:paraId="23D23DD3" w14:textId="77777777" w:rsidR="00892784" w:rsidRPr="00892784" w:rsidRDefault="00892784" w:rsidP="00851C86">
            <w:pPr>
              <w:pStyle w:val="BodyText"/>
              <w:numPr>
                <w:ilvl w:val="0"/>
                <w:numId w:val="12"/>
              </w:numPr>
              <w:spacing w:before="120" w:after="120" w:line="240" w:lineRule="auto"/>
              <w:ind w:left="312" w:hanging="284"/>
              <w:rPr>
                <w:rStyle w:val="SubtleEmphasis"/>
              </w:rPr>
            </w:pPr>
            <w:r w:rsidRPr="00892784">
              <w:rPr>
                <w:rStyle w:val="SubtleEmphasis"/>
                <w:szCs w:val="24"/>
              </w:rPr>
              <w:t>exploring ideas by drawing or modelling and choosing the most suitable idea, for example drawing or modelling designs for bee hotels to attract native bees to the school garden and choosing one to make, and changing perspectives from front view to plan view</w:t>
            </w:r>
          </w:p>
          <w:p w14:paraId="0DC55EF0" w14:textId="77777777" w:rsidR="00B81360" w:rsidRDefault="00B81360" w:rsidP="00851C86">
            <w:pPr>
              <w:pStyle w:val="BodyText"/>
              <w:numPr>
                <w:ilvl w:val="0"/>
                <w:numId w:val="12"/>
              </w:numPr>
              <w:spacing w:before="120" w:after="120" w:line="240" w:lineRule="auto"/>
              <w:ind w:left="312" w:hanging="284"/>
              <w:rPr>
                <w:rStyle w:val="SubtleEmphasis"/>
              </w:rPr>
            </w:pPr>
            <w:r w:rsidRPr="00B81360">
              <w:rPr>
                <w:rStyle w:val="SubtleEmphasis"/>
              </w:rPr>
              <w:lastRenderedPageBreak/>
              <w:t xml:space="preserve">evaluating what they have made using personal preferences, for example using a smiley face Likert scale </w:t>
            </w:r>
          </w:p>
          <w:p w14:paraId="5FBDFDE4" w14:textId="0EC40071" w:rsidR="00DA2AF7" w:rsidRDefault="00DA2AF7" w:rsidP="00851C86">
            <w:pPr>
              <w:pStyle w:val="BodyText"/>
              <w:numPr>
                <w:ilvl w:val="0"/>
                <w:numId w:val="12"/>
              </w:numPr>
              <w:spacing w:before="120" w:after="120" w:line="240" w:lineRule="auto"/>
              <w:ind w:left="312" w:hanging="284"/>
              <w:rPr>
                <w:rStyle w:val="SubtleEmphasis"/>
              </w:rPr>
            </w:pPr>
            <w:r w:rsidRPr="00DA2AF7">
              <w:rPr>
                <w:rStyle w:val="SubtleEmphasis"/>
              </w:rPr>
              <w:t>exploring how available materials can be used or re-used in construction play, for example using blocks and rain gutters or cardboard to make a ramp to roll a ball or toy car down</w:t>
            </w:r>
          </w:p>
          <w:p w14:paraId="657964F8" w14:textId="77777777" w:rsidR="00E830BE" w:rsidRPr="00E830BE" w:rsidRDefault="00E830BE" w:rsidP="00851C86">
            <w:pPr>
              <w:pStyle w:val="BodyText"/>
              <w:numPr>
                <w:ilvl w:val="0"/>
                <w:numId w:val="12"/>
              </w:numPr>
              <w:spacing w:before="120" w:after="120" w:line="240" w:lineRule="auto"/>
              <w:ind w:left="312" w:hanging="284"/>
              <w:rPr>
                <w:rStyle w:val="SubtleEmphasis"/>
              </w:rPr>
            </w:pPr>
            <w:r w:rsidRPr="00E830BE">
              <w:rPr>
                <w:rStyle w:val="SubtleEmphasis"/>
                <w:szCs w:val="24"/>
              </w:rPr>
              <w:t>practising a range of technical skills safely using equipment, for example joining techniques when making a product from materials, such as a greenhouse to keep a seedling warm or a trellis for holding up tomato plants</w:t>
            </w:r>
          </w:p>
          <w:p w14:paraId="482DA42A" w14:textId="2303E512" w:rsidR="00BB16EB" w:rsidRPr="004A4F75" w:rsidRDefault="004A4F75" w:rsidP="004A4F75">
            <w:pPr>
              <w:pStyle w:val="BodyText"/>
              <w:numPr>
                <w:ilvl w:val="0"/>
                <w:numId w:val="12"/>
              </w:numPr>
              <w:spacing w:before="120" w:after="120" w:line="240" w:lineRule="auto"/>
              <w:ind w:left="312" w:hanging="284"/>
              <w:rPr>
                <w:iCs/>
                <w:color w:val="auto"/>
                <w:sz w:val="20"/>
              </w:rPr>
            </w:pPr>
            <w:r w:rsidRPr="004A4F75">
              <w:rPr>
                <w:rStyle w:val="SubtleEmphasis"/>
              </w:rPr>
              <w:t>assembling components of systems and checking they function as planned, for example making and testing a bowling, stacking or obstacle game with discarded food containers or packaging</w:t>
            </w:r>
          </w:p>
        </w:tc>
      </w:tr>
    </w:tbl>
    <w:p w14:paraId="315A17EB" w14:textId="77777777" w:rsidR="000070C0" w:rsidRDefault="000070C0">
      <w:pPr>
        <w:rPr>
          <w:i w:val="0"/>
        </w:rPr>
      </w:pPr>
    </w:p>
    <w:p w14:paraId="7541B953" w14:textId="5727EA73" w:rsidR="005C799B" w:rsidRDefault="005C799B">
      <w:r>
        <w:rPr>
          <w:i w:val="0"/>
        </w:rPr>
        <w:br w:type="page"/>
      </w:r>
    </w:p>
    <w:p w14:paraId="1102C5ED" w14:textId="748E1D1B" w:rsidR="00E1300A" w:rsidRPr="00314CA2" w:rsidRDefault="00E1300A" w:rsidP="000A24F8">
      <w:pPr>
        <w:pStyle w:val="ACARA-Heading2"/>
      </w:pPr>
      <w:bookmarkStart w:id="14" w:name="_Toc83125421"/>
      <w:bookmarkStart w:id="15" w:name="_Toc95907888"/>
      <w:r w:rsidRPr="00314CA2">
        <w:lastRenderedPageBreak/>
        <w:t>Year</w:t>
      </w:r>
      <w:r w:rsidR="00315D62">
        <w:t>s</w:t>
      </w:r>
      <w:r w:rsidRPr="00314CA2">
        <w:t xml:space="preserve"> 1</w:t>
      </w:r>
      <w:bookmarkEnd w:id="13"/>
      <w:r w:rsidR="00315D62">
        <w:t>–2</w:t>
      </w:r>
      <w:bookmarkEnd w:id="14"/>
      <w:bookmarkEnd w:id="15"/>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14:paraId="3086FD6B"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6022C25B" w14:textId="4B44AF46"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5E498F5F" w14:textId="77777777" w:rsidR="00CE53CB" w:rsidRPr="00CE53CB" w:rsidRDefault="00CE53CB" w:rsidP="00121B86">
            <w:pPr>
              <w:pStyle w:val="BodyText"/>
              <w:spacing w:before="120" w:after="120" w:line="240" w:lineRule="auto"/>
              <w:ind w:left="29" w:right="29"/>
              <w:rPr>
                <w:rStyle w:val="SubtleEmphasis"/>
              </w:rPr>
            </w:pPr>
            <w:r w:rsidRPr="00CE53CB">
              <w:rPr>
                <w:rStyle w:val="SubtleEmphasis"/>
              </w:rPr>
              <w:t xml:space="preserve">By the end of Year 2 students should have had the opportunity to create 3 types of designed solutions, and addressed each of these 2 technologies contexts: </w:t>
            </w:r>
          </w:p>
          <w:p w14:paraId="7A1FF537" w14:textId="25D94468" w:rsidR="00286C53" w:rsidRDefault="00CE53CB" w:rsidP="007A4069">
            <w:pPr>
              <w:pStyle w:val="BodyText"/>
              <w:numPr>
                <w:ilvl w:val="0"/>
                <w:numId w:val="19"/>
              </w:numPr>
              <w:spacing w:before="120" w:after="120" w:line="240" w:lineRule="auto"/>
              <w:ind w:left="302" w:hanging="288"/>
              <w:rPr>
                <w:rStyle w:val="SubtleEmphasis"/>
              </w:rPr>
            </w:pPr>
            <w:r w:rsidRPr="00CE53CB">
              <w:rPr>
                <w:rStyle w:val="SubtleEmphasis"/>
              </w:rPr>
              <w:t>Engineering principles and systems; Materials and technologies specialisations</w:t>
            </w:r>
          </w:p>
          <w:p w14:paraId="01F6A2F2" w14:textId="5D46A475" w:rsidR="00CE53CB" w:rsidRPr="00CE53CB" w:rsidRDefault="00CE53CB" w:rsidP="007A4069">
            <w:pPr>
              <w:pStyle w:val="BodyText"/>
              <w:numPr>
                <w:ilvl w:val="0"/>
                <w:numId w:val="19"/>
              </w:numPr>
              <w:spacing w:before="120" w:after="120" w:line="240" w:lineRule="auto"/>
              <w:ind w:left="302" w:hanging="288"/>
              <w:rPr>
                <w:rStyle w:val="SubtleEmphasis"/>
              </w:rPr>
            </w:pPr>
            <w:r w:rsidRPr="00CE53CB">
              <w:rPr>
                <w:rStyle w:val="SubtleEmphasis"/>
              </w:rPr>
              <w:t xml:space="preserve">Food and fibre production; Food specialisations. </w:t>
            </w:r>
          </w:p>
          <w:p w14:paraId="6DD5DEA6" w14:textId="7E7B1D52" w:rsidR="00CE53CB" w:rsidRPr="00CE53CB" w:rsidRDefault="00CE53CB" w:rsidP="00121B86">
            <w:pPr>
              <w:pStyle w:val="BodyText"/>
              <w:spacing w:before="120" w:after="120" w:line="240" w:lineRule="auto"/>
              <w:ind w:left="29" w:right="29"/>
              <w:rPr>
                <w:rStyle w:val="SubtleEmphasis"/>
              </w:rPr>
            </w:pPr>
            <w:r w:rsidRPr="00CE53CB">
              <w:rPr>
                <w:rStyle w:val="SubtleEmphasis"/>
              </w:rPr>
              <w:t>Students should have opportunities to experience designing and producing products, services and environments. There are rich connections to Digital Technologies, and other learning areas, including Science and</w:t>
            </w:r>
            <w:r w:rsidR="00355F5D">
              <w:rPr>
                <w:rStyle w:val="SubtleEmphasis"/>
              </w:rPr>
              <w:t xml:space="preserve"> Humanities and Social Sciences</w:t>
            </w:r>
            <w:r w:rsidRPr="00CE53CB">
              <w:rPr>
                <w:rStyle w:val="SubtleEmphasis"/>
              </w:rPr>
              <w:t>.</w:t>
            </w:r>
          </w:p>
          <w:p w14:paraId="40CB841D" w14:textId="77777777" w:rsidR="00CE53CB" w:rsidRPr="00CE53CB" w:rsidRDefault="00CE53CB" w:rsidP="00121B86">
            <w:pPr>
              <w:pStyle w:val="BodyText"/>
              <w:spacing w:before="120" w:after="120" w:line="240" w:lineRule="auto"/>
              <w:ind w:left="29" w:right="29"/>
              <w:rPr>
                <w:rStyle w:val="SubtleEmphasis"/>
              </w:rPr>
            </w:pPr>
            <w:r w:rsidRPr="00CE53CB">
              <w:rPr>
                <w:rStyle w:val="SubtleEmphasis"/>
              </w:rPr>
              <w:t>Students explore and investigate technologies – tools, equipment, processes, materials, systems and components – including their purposes and how they meet personal and social needs within local settings. Students learn about how society and environmental sustainability factors influence design and technologies decisions. They begin to consider the impact of their decisions and of technologies on others and the environment.</w:t>
            </w:r>
          </w:p>
          <w:p w14:paraId="5A98160A" w14:textId="77777777" w:rsidR="00CE53CB" w:rsidRPr="00CE53CB" w:rsidRDefault="00CE53CB" w:rsidP="00121B86">
            <w:pPr>
              <w:pStyle w:val="BodyText"/>
              <w:spacing w:before="120" w:after="120" w:line="240" w:lineRule="auto"/>
              <w:ind w:left="29" w:right="29"/>
              <w:rPr>
                <w:rStyle w:val="SubtleEmphasis"/>
              </w:rPr>
            </w:pPr>
            <w:r w:rsidRPr="00CE53CB">
              <w:rPr>
                <w:rStyle w:val="SubtleEmphasis"/>
              </w:rPr>
              <w:t>They evaluate designed solutions using questions such as: How does it work? What purpose does it meet? Who will use it? What do I like about it? How can it be improved? They reflect on their participation in a design process. This involves students developing new perspectives and engaging in different forms of evaluating products, services and environments based on their personal preferences.</w:t>
            </w:r>
          </w:p>
          <w:p w14:paraId="17925EBE" w14:textId="48BFA5AF" w:rsidR="00CE53CB" w:rsidRPr="00CE53CB" w:rsidRDefault="00CE53CB" w:rsidP="00121B86">
            <w:pPr>
              <w:pStyle w:val="BodyText"/>
              <w:spacing w:before="120" w:after="120" w:line="240" w:lineRule="auto"/>
              <w:ind w:left="29" w:right="29"/>
              <w:rPr>
                <w:rStyle w:val="SubtleEmphasis"/>
              </w:rPr>
            </w:pPr>
            <w:r w:rsidRPr="00CE53CB">
              <w:rPr>
                <w:rStyle w:val="SubtleEmphasis"/>
              </w:rPr>
              <w:t>Students use a range of technologies to communicate and explain design ideas, including drawings and models. They label drawings and draw objects as 2</w:t>
            </w:r>
            <w:r w:rsidR="00732FCA">
              <w:rPr>
                <w:rStyle w:val="SubtleEmphasis"/>
              </w:rPr>
              <w:t>-</w:t>
            </w:r>
            <w:r w:rsidRPr="00CE53CB">
              <w:rPr>
                <w:rStyle w:val="SubtleEmphasis"/>
              </w:rPr>
              <w:t>dimensional images from different views.</w:t>
            </w:r>
          </w:p>
          <w:p w14:paraId="419C31F3" w14:textId="65496215" w:rsidR="00785839" w:rsidRPr="008B6417" w:rsidRDefault="00CE53CB" w:rsidP="00121B86">
            <w:pPr>
              <w:pStyle w:val="BodyText"/>
              <w:spacing w:before="120" w:after="120" w:line="240" w:lineRule="auto"/>
              <w:ind w:left="29" w:right="29"/>
              <w:rPr>
                <w:iCs/>
                <w:color w:val="404040" w:themeColor="text1" w:themeTint="BF"/>
                <w:sz w:val="20"/>
              </w:rPr>
            </w:pPr>
            <w:r w:rsidRPr="00CE53CB">
              <w:rPr>
                <w:rStyle w:val="SubtleEmphasis"/>
              </w:rPr>
              <w:t>They plan steps, follow directions and manage their own role to complete their own or group design projects. Students are aware of the need to work safely and cooperatively when making designed solutions.</w:t>
            </w:r>
          </w:p>
        </w:tc>
      </w:tr>
      <w:tr w:rsidR="00785839" w14:paraId="38B42CCC" w14:textId="77777777" w:rsidTr="00D93AE0">
        <w:tc>
          <w:tcPr>
            <w:tcW w:w="15126" w:type="dxa"/>
            <w:tcBorders>
              <w:top w:val="single" w:sz="4" w:space="0" w:color="auto"/>
              <w:left w:val="single" w:sz="4" w:space="0" w:color="auto"/>
              <w:bottom w:val="single" w:sz="4" w:space="0" w:color="auto"/>
              <w:right w:val="single" w:sz="4" w:space="0" w:color="auto"/>
            </w:tcBorders>
            <w:shd w:val="clear" w:color="auto" w:fill="FFBB33"/>
          </w:tcPr>
          <w:p w14:paraId="2C439B93" w14:textId="4BEF83E7" w:rsidR="00785839" w:rsidRPr="00C83BA3" w:rsidRDefault="00CE53CB" w:rsidP="0055542E">
            <w:pPr>
              <w:pStyle w:val="BodyText"/>
              <w:spacing w:before="40" w:after="40"/>
              <w:ind w:left="23" w:right="23"/>
              <w:jc w:val="center"/>
              <w:rPr>
                <w:rStyle w:val="SubtleEmphasis"/>
                <w:b/>
                <w:bCs/>
                <w:sz w:val="22"/>
                <w:szCs w:val="22"/>
              </w:rPr>
            </w:pPr>
            <w:r>
              <w:rPr>
                <w:rStyle w:val="SubtleEmphasis"/>
                <w:b/>
                <w:bCs/>
                <w:sz w:val="22"/>
                <w:szCs w:val="22"/>
              </w:rPr>
              <w:t xml:space="preserve">Design and Technologies </w:t>
            </w:r>
            <w:r w:rsidR="0071743D">
              <w:rPr>
                <w:rStyle w:val="SubtleEmphasis"/>
                <w:b/>
                <w:bCs/>
                <w:sz w:val="22"/>
                <w:szCs w:val="22"/>
              </w:rPr>
              <w:t>A</w:t>
            </w:r>
            <w:r w:rsidR="00785839" w:rsidRPr="00C83BA3">
              <w:rPr>
                <w:rStyle w:val="SubtleEmphasis"/>
                <w:b/>
                <w:bCs/>
                <w:sz w:val="22"/>
                <w:szCs w:val="22"/>
              </w:rPr>
              <w:t>chievement standard</w:t>
            </w:r>
          </w:p>
        </w:tc>
      </w:tr>
      <w:tr w:rsidR="00785839"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73275224" w14:textId="50FAB7B0" w:rsidR="00785839" w:rsidRPr="008B6417" w:rsidRDefault="00AE2F2E" w:rsidP="00785839">
            <w:pPr>
              <w:pStyle w:val="BodyText"/>
              <w:spacing w:before="120" w:after="120" w:line="240" w:lineRule="auto"/>
              <w:ind w:left="23" w:right="23"/>
              <w:rPr>
                <w:iCs/>
                <w:color w:val="404040" w:themeColor="text1" w:themeTint="BF"/>
                <w:sz w:val="20"/>
              </w:rPr>
            </w:pPr>
            <w:r w:rsidRPr="00AE2F2E">
              <w:rPr>
                <w:rStyle w:val="SubtleEmphasis"/>
              </w:rPr>
              <w:t>By the end of Year 2 students describe the purpose of familiar products, services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r>
      <w:tr w:rsidR="00C73CAF" w14:paraId="274FD8B0" w14:textId="77777777" w:rsidTr="00C73CAF">
        <w:tc>
          <w:tcPr>
            <w:tcW w:w="15126" w:type="dxa"/>
            <w:tcBorders>
              <w:top w:val="single" w:sz="4" w:space="0" w:color="auto"/>
              <w:left w:val="single" w:sz="4" w:space="0" w:color="auto"/>
              <w:bottom w:val="single" w:sz="4" w:space="0" w:color="auto"/>
              <w:right w:val="single" w:sz="4" w:space="0" w:color="auto"/>
            </w:tcBorders>
            <w:shd w:val="clear" w:color="auto" w:fill="FFBB33"/>
          </w:tcPr>
          <w:p w14:paraId="659885BF" w14:textId="49E469C0" w:rsidR="00C73CAF" w:rsidRPr="001F4654" w:rsidRDefault="0071743D" w:rsidP="00C73CAF">
            <w:pPr>
              <w:pStyle w:val="BodyText"/>
              <w:spacing w:before="40" w:after="40"/>
              <w:ind w:left="23" w:right="23"/>
              <w:jc w:val="center"/>
              <w:rPr>
                <w:rStyle w:val="SubtleEmphasis"/>
              </w:rPr>
            </w:pPr>
            <w:r>
              <w:rPr>
                <w:rStyle w:val="SubtleEmphasis"/>
                <w:b/>
                <w:bCs/>
                <w:sz w:val="22"/>
                <w:szCs w:val="22"/>
              </w:rPr>
              <w:t>L</w:t>
            </w:r>
            <w:r w:rsidR="007D5FF0">
              <w:rPr>
                <w:rStyle w:val="SubtleEmphasis"/>
                <w:b/>
                <w:bCs/>
                <w:sz w:val="22"/>
                <w:szCs w:val="22"/>
              </w:rPr>
              <w:t xml:space="preserve">earning area </w:t>
            </w:r>
            <w:r>
              <w:rPr>
                <w:rStyle w:val="SubtleEmphasis"/>
                <w:b/>
                <w:bCs/>
                <w:sz w:val="22"/>
                <w:szCs w:val="22"/>
              </w:rPr>
              <w:t>A</w:t>
            </w:r>
            <w:r w:rsidR="00C73CAF" w:rsidRPr="00C83BA3">
              <w:rPr>
                <w:rStyle w:val="SubtleEmphasis"/>
                <w:b/>
                <w:bCs/>
                <w:sz w:val="22"/>
                <w:szCs w:val="22"/>
              </w:rPr>
              <w:t>chievement standard</w:t>
            </w:r>
          </w:p>
        </w:tc>
      </w:tr>
      <w:tr w:rsidR="00C73CAF" w14:paraId="530FF5DE" w14:textId="77777777" w:rsidTr="00D93AE0">
        <w:tc>
          <w:tcPr>
            <w:tcW w:w="15126" w:type="dxa"/>
            <w:tcBorders>
              <w:top w:val="single" w:sz="4" w:space="0" w:color="auto"/>
              <w:left w:val="single" w:sz="4" w:space="0" w:color="auto"/>
              <w:bottom w:val="single" w:sz="4" w:space="0" w:color="auto"/>
              <w:right w:val="single" w:sz="4" w:space="0" w:color="auto"/>
            </w:tcBorders>
          </w:tcPr>
          <w:p w14:paraId="4222FB50" w14:textId="7DF526A3" w:rsidR="00C73CAF" w:rsidRPr="001F4654" w:rsidRDefault="007D5FF0" w:rsidP="00785839">
            <w:pPr>
              <w:pStyle w:val="BodyText"/>
              <w:spacing w:before="120" w:after="120" w:line="240" w:lineRule="auto"/>
              <w:ind w:left="23" w:right="23"/>
              <w:rPr>
                <w:rStyle w:val="SubtleEmphasis"/>
              </w:rPr>
            </w:pPr>
            <w:r w:rsidRPr="007D5FF0">
              <w:rPr>
                <w:rStyle w:val="SubtleEmphasis"/>
              </w:rPr>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tbl>
    <w:p w14:paraId="7A65E765" w14:textId="77777777" w:rsidR="005C799B" w:rsidRDefault="005C799B" w:rsidP="005C799B">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181AC69B" w14:textId="77777777" w:rsidTr="00851C86">
        <w:tc>
          <w:tcPr>
            <w:tcW w:w="12328" w:type="dxa"/>
            <w:gridSpan w:val="2"/>
            <w:shd w:val="clear" w:color="auto" w:fill="005D93"/>
          </w:tcPr>
          <w:p w14:paraId="4992A7E4" w14:textId="5C1C5F4E" w:rsidR="0055542E" w:rsidRPr="00F91937" w:rsidRDefault="0055542E" w:rsidP="00851C86">
            <w:pPr>
              <w:pStyle w:val="BodyText"/>
              <w:spacing w:before="40" w:after="40" w:line="240" w:lineRule="auto"/>
              <w:ind w:left="23" w:right="23"/>
              <w:rPr>
                <w:b/>
                <w:bCs/>
              </w:rPr>
            </w:pPr>
            <w:bookmarkStart w:id="16" w:name="year2"/>
            <w:r>
              <w:rPr>
                <w:b/>
                <w:color w:val="FFFFFF" w:themeColor="background1"/>
              </w:rPr>
              <w:lastRenderedPageBreak/>
              <w:t xml:space="preserve">Strand: </w:t>
            </w:r>
            <w:r w:rsidR="00EB108F">
              <w:rPr>
                <w:b/>
                <w:color w:val="FFFFFF" w:themeColor="background1"/>
              </w:rPr>
              <w:t>Knowledge and understanding</w:t>
            </w:r>
          </w:p>
        </w:tc>
        <w:tc>
          <w:tcPr>
            <w:tcW w:w="2798" w:type="dxa"/>
            <w:shd w:val="clear" w:color="auto" w:fill="FFFFFF" w:themeFill="background1"/>
          </w:tcPr>
          <w:p w14:paraId="1A3FAE9F" w14:textId="1E74950F" w:rsidR="0055542E" w:rsidRPr="007078D3" w:rsidRDefault="0055542E"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EB108F">
              <w:rPr>
                <w:b/>
                <w:color w:val="auto"/>
              </w:rPr>
              <w:t>1</w:t>
            </w:r>
            <w:r>
              <w:rPr>
                <w:b/>
                <w:color w:val="auto"/>
              </w:rPr>
              <w:t>–</w:t>
            </w:r>
            <w:r w:rsidR="00EB108F">
              <w:rPr>
                <w:b/>
                <w:color w:val="auto"/>
              </w:rPr>
              <w:t>2</w:t>
            </w:r>
          </w:p>
        </w:tc>
      </w:tr>
      <w:tr w:rsidR="0055542E" w:rsidRPr="0094378D" w14:paraId="3A6DDF1A" w14:textId="77777777" w:rsidTr="00994936">
        <w:tc>
          <w:tcPr>
            <w:tcW w:w="15126" w:type="dxa"/>
            <w:gridSpan w:val="3"/>
            <w:shd w:val="clear" w:color="auto" w:fill="629DD1"/>
          </w:tcPr>
          <w:p w14:paraId="5641EEAA" w14:textId="17C266C6" w:rsidR="0055542E" w:rsidRPr="007078D3" w:rsidRDefault="0055542E" w:rsidP="00851C86">
            <w:pPr>
              <w:pStyle w:val="BodyText"/>
              <w:spacing w:before="40" w:after="40" w:line="240" w:lineRule="auto"/>
              <w:ind w:left="23" w:right="23"/>
              <w:rPr>
                <w:b/>
                <w:bCs/>
                <w:iCs/>
                <w:color w:val="auto"/>
              </w:rPr>
            </w:pPr>
            <w:r w:rsidRPr="007078D3">
              <w:rPr>
                <w:b/>
                <w:bCs/>
                <w:color w:val="auto"/>
              </w:rPr>
              <w:t xml:space="preserve">Sub-strand: </w:t>
            </w:r>
            <w:r w:rsidR="00EB108F">
              <w:rPr>
                <w:b/>
                <w:bCs/>
                <w:color w:val="auto"/>
              </w:rPr>
              <w:t>Technologies and society</w:t>
            </w:r>
          </w:p>
        </w:tc>
      </w:tr>
      <w:tr w:rsidR="0055542E" w:rsidRPr="0094378D" w14:paraId="4603E682" w14:textId="77777777" w:rsidTr="00851C86">
        <w:tc>
          <w:tcPr>
            <w:tcW w:w="4673" w:type="dxa"/>
            <w:shd w:val="clear" w:color="auto" w:fill="FFD685"/>
          </w:tcPr>
          <w:p w14:paraId="2414BF24" w14:textId="77777777" w:rsidR="0055542E" w:rsidRPr="00CC798A" w:rsidRDefault="0055542E"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4AF5819F" w14:textId="77777777" w:rsidR="0055542E" w:rsidRPr="00654201" w:rsidRDefault="0055542E"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7A9DC8" w14:textId="77777777" w:rsidR="0055542E" w:rsidRPr="00CC798A" w:rsidRDefault="0055542E"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94378D" w14:paraId="21810250" w14:textId="77777777" w:rsidTr="00851C86">
        <w:trPr>
          <w:trHeight w:val="2367"/>
        </w:trPr>
        <w:tc>
          <w:tcPr>
            <w:tcW w:w="4673" w:type="dxa"/>
          </w:tcPr>
          <w:p w14:paraId="489E113C" w14:textId="77777777" w:rsidR="00323761" w:rsidRPr="00323761" w:rsidRDefault="00323761" w:rsidP="00323761">
            <w:pPr>
              <w:spacing w:after="120" w:line="240" w:lineRule="auto"/>
              <w:ind w:left="357" w:right="425"/>
              <w:rPr>
                <w:rStyle w:val="SubtleEmphasis"/>
                <w:i w:val="0"/>
                <w:iCs w:val="0"/>
              </w:rPr>
            </w:pPr>
            <w:r w:rsidRPr="00323761">
              <w:rPr>
                <w:rStyle w:val="SubtleEmphasis"/>
                <w:i w:val="0"/>
                <w:iCs w:val="0"/>
              </w:rPr>
              <w:t>identify how familiar products, services and environments are designed and produced by people to meet personal or local community needs and sustainability</w:t>
            </w:r>
          </w:p>
          <w:p w14:paraId="1EAEF5CD" w14:textId="7307FEDD" w:rsidR="0055542E" w:rsidRPr="00E9248E" w:rsidRDefault="00323761" w:rsidP="00323761">
            <w:pPr>
              <w:spacing w:after="120" w:line="240" w:lineRule="auto"/>
              <w:ind w:left="357" w:right="425"/>
              <w:rPr>
                <w:rStyle w:val="SubtleEmphasis"/>
                <w:i w:val="0"/>
                <w:iCs w:val="0"/>
              </w:rPr>
            </w:pPr>
            <w:r w:rsidRPr="00323761">
              <w:rPr>
                <w:rStyle w:val="SubtleEmphasis"/>
                <w:i w:val="0"/>
                <w:iCs w:val="0"/>
              </w:rPr>
              <w:t>AC9TDE2K01</w:t>
            </w:r>
          </w:p>
        </w:tc>
        <w:tc>
          <w:tcPr>
            <w:tcW w:w="10453" w:type="dxa"/>
            <w:gridSpan w:val="2"/>
          </w:tcPr>
          <w:p w14:paraId="01ED6A27" w14:textId="77777777" w:rsidR="00962FE7" w:rsidRPr="007A4069" w:rsidRDefault="00962FE7" w:rsidP="0055542E">
            <w:pPr>
              <w:pStyle w:val="BodyText"/>
              <w:numPr>
                <w:ilvl w:val="0"/>
                <w:numId w:val="12"/>
              </w:numPr>
              <w:spacing w:before="120" w:after="120" w:line="240" w:lineRule="auto"/>
              <w:ind w:left="312" w:hanging="284"/>
              <w:rPr>
                <w:rStyle w:val="SubtleEmphasis"/>
                <w:color w:val="000000" w:themeColor="text1"/>
              </w:rPr>
            </w:pPr>
            <w:r w:rsidRPr="007A4069">
              <w:rPr>
                <w:rStyle w:val="SubtleEmphasis"/>
                <w:color w:val="000000" w:themeColor="text1"/>
              </w:rPr>
              <w:t>exploring how First Nations Australians have long understood their dependence on living systems to meet their local and community needs, for example exploring the material culture of the Ngarrindjeri Peoples who sustainably make woven items from a grass-like sedge</w:t>
            </w:r>
          </w:p>
          <w:p w14:paraId="0B51E974" w14:textId="57592166" w:rsidR="00DA7779" w:rsidRPr="007A4069" w:rsidRDefault="00DA7779" w:rsidP="0055542E">
            <w:pPr>
              <w:pStyle w:val="BodyText"/>
              <w:numPr>
                <w:ilvl w:val="0"/>
                <w:numId w:val="12"/>
              </w:numPr>
              <w:spacing w:before="120" w:after="120" w:line="240" w:lineRule="auto"/>
              <w:ind w:left="312" w:hanging="284"/>
              <w:rPr>
                <w:rStyle w:val="SubtleEmphasis"/>
                <w:color w:val="000000" w:themeColor="text1"/>
              </w:rPr>
            </w:pPr>
            <w:r w:rsidRPr="007A4069">
              <w:rPr>
                <w:rStyle w:val="SubtleEmphasis"/>
                <w:color w:val="000000" w:themeColor="text1"/>
                <w:szCs w:val="24"/>
              </w:rPr>
              <w:t xml:space="preserve">exploring how particular services meet different needs of people in the community, for example describing why doctors provide medical care to people in many ways including by phone, video conference, plane, car or </w:t>
            </w:r>
            <w:r w:rsidR="003F10BA" w:rsidRPr="007A4069">
              <w:rPr>
                <w:rStyle w:val="SubtleEmphasis"/>
                <w:color w:val="000000" w:themeColor="text1"/>
                <w:szCs w:val="24"/>
              </w:rPr>
              <w:t>outdoor </w:t>
            </w:r>
            <w:r w:rsidRPr="007A4069">
              <w:rPr>
                <w:rStyle w:val="SubtleEmphasis"/>
                <w:color w:val="000000" w:themeColor="text1"/>
                <w:szCs w:val="24"/>
              </w:rPr>
              <w:t>clinic</w:t>
            </w:r>
          </w:p>
          <w:p w14:paraId="7D7A2A8A" w14:textId="5DD99E23" w:rsidR="001E79A2" w:rsidRPr="007A4069" w:rsidRDefault="001E79A2" w:rsidP="0055542E">
            <w:pPr>
              <w:pStyle w:val="BodyText"/>
              <w:numPr>
                <w:ilvl w:val="0"/>
                <w:numId w:val="12"/>
              </w:numPr>
              <w:spacing w:before="120" w:after="120" w:line="240" w:lineRule="auto"/>
              <w:ind w:left="312" w:hanging="284"/>
              <w:rPr>
                <w:rStyle w:val="SubtleEmphasis"/>
                <w:color w:val="000000" w:themeColor="text1"/>
              </w:rPr>
            </w:pPr>
            <w:r w:rsidRPr="007A4069">
              <w:rPr>
                <w:rStyle w:val="SubtleEmphasis"/>
                <w:color w:val="000000" w:themeColor="text1"/>
              </w:rPr>
              <w:t xml:space="preserve">asking questions about the design of a range of shelters provided for the public and how they meet the needs </w:t>
            </w:r>
            <w:r w:rsidR="003F10BA" w:rsidRPr="007A4069">
              <w:rPr>
                <w:rStyle w:val="SubtleEmphasis"/>
                <w:color w:val="000000" w:themeColor="text1"/>
              </w:rPr>
              <w:t>of </w:t>
            </w:r>
            <w:r w:rsidRPr="007A4069">
              <w:rPr>
                <w:rStyle w:val="SubtleEmphasis"/>
                <w:color w:val="000000" w:themeColor="text1"/>
              </w:rPr>
              <w:t xml:space="preserve">people in the community, for example the structures of a school or local sportsground or how to </w:t>
            </w:r>
            <w:r w:rsidR="00F62313" w:rsidRPr="007A4069">
              <w:rPr>
                <w:rStyle w:val="SubtleEmphasis"/>
                <w:color w:val="000000" w:themeColor="text1"/>
              </w:rPr>
              <w:br/>
            </w:r>
            <w:r w:rsidRPr="007A4069">
              <w:rPr>
                <w:rStyle w:val="SubtleEmphasis"/>
                <w:color w:val="000000" w:themeColor="text1"/>
              </w:rPr>
              <w:t>improve accessibility</w:t>
            </w:r>
          </w:p>
          <w:p w14:paraId="5DA4F15A" w14:textId="25B9A41C" w:rsidR="0068316D" w:rsidRPr="007A4069" w:rsidRDefault="0068316D" w:rsidP="0055542E">
            <w:pPr>
              <w:pStyle w:val="BodyText"/>
              <w:numPr>
                <w:ilvl w:val="0"/>
                <w:numId w:val="12"/>
              </w:numPr>
              <w:spacing w:before="120" w:after="120" w:line="240" w:lineRule="auto"/>
              <w:ind w:left="312" w:hanging="284"/>
              <w:rPr>
                <w:rStyle w:val="SubtleEmphasis"/>
                <w:color w:val="000000" w:themeColor="text1"/>
              </w:rPr>
            </w:pPr>
            <w:r w:rsidRPr="007A4069">
              <w:rPr>
                <w:rStyle w:val="SubtleEmphasis"/>
                <w:color w:val="000000" w:themeColor="text1"/>
              </w:rPr>
              <w:t xml:space="preserve">exploring how local products are designed, for example brainstorming the materials and processes needed to create a costume for a school or community event including using recycled clothing or components to </w:t>
            </w:r>
            <w:r w:rsidR="003F10BA" w:rsidRPr="007A4069">
              <w:rPr>
                <w:rStyle w:val="SubtleEmphasis"/>
                <w:color w:val="000000" w:themeColor="text1"/>
              </w:rPr>
              <w:t>minimise </w:t>
            </w:r>
            <w:r w:rsidRPr="007A4069">
              <w:rPr>
                <w:rStyle w:val="SubtleEmphasis"/>
                <w:color w:val="000000" w:themeColor="text1"/>
              </w:rPr>
              <w:t>waste</w:t>
            </w:r>
          </w:p>
          <w:p w14:paraId="6BC28BFB" w14:textId="6C1722AF" w:rsidR="0055542E" w:rsidRPr="007A4069" w:rsidRDefault="00487DD7" w:rsidP="00487DD7">
            <w:pPr>
              <w:pStyle w:val="BodyText"/>
              <w:numPr>
                <w:ilvl w:val="0"/>
                <w:numId w:val="12"/>
              </w:numPr>
              <w:spacing w:before="120" w:after="120" w:line="240" w:lineRule="auto"/>
              <w:ind w:left="312" w:hanging="284"/>
              <w:rPr>
                <w:iCs/>
                <w:color w:val="000000" w:themeColor="text1"/>
                <w:sz w:val="20"/>
              </w:rPr>
            </w:pPr>
            <w:r w:rsidRPr="007A4069">
              <w:rPr>
                <w:rStyle w:val="SubtleEmphasis"/>
                <w:color w:val="000000" w:themeColor="text1"/>
                <w:szCs w:val="24"/>
              </w:rPr>
              <w:t xml:space="preserve">exploring how people come up with new ideas or modify existing designs, for example preventing water wastage when caring for plants </w:t>
            </w:r>
          </w:p>
        </w:tc>
      </w:tr>
      <w:tr w:rsidR="00487DD7" w:rsidRPr="00F91937" w14:paraId="56EB04EA" w14:textId="77777777" w:rsidTr="00851C86">
        <w:tc>
          <w:tcPr>
            <w:tcW w:w="15126" w:type="dxa"/>
            <w:gridSpan w:val="3"/>
            <w:shd w:val="clear" w:color="auto" w:fill="E5F5FB"/>
          </w:tcPr>
          <w:p w14:paraId="7DDB08BC" w14:textId="51CF32A3" w:rsidR="00487DD7" w:rsidRPr="00F91937" w:rsidRDefault="00487DD7" w:rsidP="00851C86">
            <w:pPr>
              <w:pStyle w:val="BodyText"/>
              <w:spacing w:before="40" w:after="40" w:line="240" w:lineRule="auto"/>
              <w:ind w:left="23" w:right="23"/>
              <w:rPr>
                <w:b/>
                <w:bCs/>
                <w:iCs/>
              </w:rPr>
            </w:pPr>
            <w:r w:rsidRPr="007078D3">
              <w:rPr>
                <w:b/>
                <w:bCs/>
                <w:color w:val="auto"/>
              </w:rPr>
              <w:t xml:space="preserve">Sub-strand: </w:t>
            </w:r>
            <w:r w:rsidR="0061644A" w:rsidRPr="0061644A">
              <w:rPr>
                <w:b/>
                <w:bCs/>
                <w:color w:val="auto"/>
              </w:rPr>
              <w:t>Technologies context: Engineering principles and systems; Materials and technologies specialisations</w:t>
            </w:r>
          </w:p>
        </w:tc>
      </w:tr>
      <w:tr w:rsidR="00487DD7" w:rsidRPr="00E014DC" w14:paraId="1A966A56" w14:textId="77777777" w:rsidTr="00851C86">
        <w:trPr>
          <w:trHeight w:val="1800"/>
        </w:trPr>
        <w:tc>
          <w:tcPr>
            <w:tcW w:w="4673" w:type="dxa"/>
          </w:tcPr>
          <w:p w14:paraId="0D98B77A" w14:textId="77777777" w:rsidR="00CA035A" w:rsidRPr="00CA035A" w:rsidRDefault="00CA035A" w:rsidP="00CA035A">
            <w:pPr>
              <w:spacing w:after="120" w:line="240" w:lineRule="auto"/>
              <w:ind w:left="357" w:right="425"/>
              <w:rPr>
                <w:rStyle w:val="SubtleEmphasis"/>
                <w:i w:val="0"/>
                <w:iCs w:val="0"/>
              </w:rPr>
            </w:pPr>
            <w:r w:rsidRPr="00CA035A">
              <w:rPr>
                <w:rStyle w:val="SubtleEmphasis"/>
                <w:i w:val="0"/>
                <w:iCs w:val="0"/>
              </w:rPr>
              <w:t xml:space="preserve">explore how technologies including materials affect movement in products </w:t>
            </w:r>
          </w:p>
          <w:p w14:paraId="11285F26" w14:textId="36C372FA" w:rsidR="00487DD7" w:rsidRPr="00E9248E" w:rsidRDefault="00CA035A" w:rsidP="00CA035A">
            <w:pPr>
              <w:spacing w:after="120" w:line="240" w:lineRule="auto"/>
              <w:ind w:left="357" w:right="425"/>
              <w:rPr>
                <w:rStyle w:val="SubtleEmphasis"/>
                <w:i w:val="0"/>
                <w:iCs w:val="0"/>
              </w:rPr>
            </w:pPr>
            <w:r w:rsidRPr="00CA035A">
              <w:rPr>
                <w:rStyle w:val="SubtleEmphasis"/>
                <w:i w:val="0"/>
                <w:iCs w:val="0"/>
              </w:rPr>
              <w:t>AC9TDE2K02</w:t>
            </w:r>
          </w:p>
        </w:tc>
        <w:tc>
          <w:tcPr>
            <w:tcW w:w="10453" w:type="dxa"/>
            <w:gridSpan w:val="2"/>
          </w:tcPr>
          <w:p w14:paraId="1153ACAC" w14:textId="77777777" w:rsidR="00A06DE5" w:rsidRPr="00A06DE5" w:rsidRDefault="00A06DE5" w:rsidP="00851C86">
            <w:pPr>
              <w:pStyle w:val="BodyText"/>
              <w:numPr>
                <w:ilvl w:val="0"/>
                <w:numId w:val="12"/>
              </w:numPr>
              <w:spacing w:before="120" w:after="120" w:line="240" w:lineRule="auto"/>
              <w:ind w:left="312" w:hanging="284"/>
              <w:rPr>
                <w:rStyle w:val="SubtleEmphasis"/>
                <w:color w:val="404040" w:themeColor="text1" w:themeTint="BF"/>
              </w:rPr>
            </w:pPr>
            <w:r w:rsidRPr="00A06DE5">
              <w:rPr>
                <w:rStyle w:val="SubtleEmphasis"/>
              </w:rPr>
              <w:t xml:space="preserve">investigating First Nations Australians’ instructive toys and how such toys are designed and made to produce movement, for example propeller toys made from pandanus across northern Australia </w:t>
            </w:r>
          </w:p>
          <w:p w14:paraId="0777DDC6" w14:textId="77777777" w:rsidR="00CE11A0" w:rsidRPr="00CE11A0" w:rsidRDefault="00CE11A0" w:rsidP="00851C86">
            <w:pPr>
              <w:pStyle w:val="BodyText"/>
              <w:numPr>
                <w:ilvl w:val="0"/>
                <w:numId w:val="12"/>
              </w:numPr>
              <w:spacing w:before="120" w:after="120" w:line="240" w:lineRule="auto"/>
              <w:ind w:left="312" w:hanging="284"/>
              <w:rPr>
                <w:rStyle w:val="SubtleEmphasis"/>
                <w:color w:val="404040" w:themeColor="text1" w:themeTint="BF"/>
              </w:rPr>
            </w:pPr>
            <w:r w:rsidRPr="00CE11A0">
              <w:rPr>
                <w:rStyle w:val="SubtleEmphasis"/>
              </w:rPr>
              <w:t xml:space="preserve">selecting materials to show how material properties are appropriate for particular designed solutions, for example materials that enable sliding, floating or flying </w:t>
            </w:r>
          </w:p>
          <w:p w14:paraId="77066C30" w14:textId="77777777" w:rsidR="00487DD7" w:rsidRPr="007A4069" w:rsidRDefault="00C8443E" w:rsidP="00851C86">
            <w:pPr>
              <w:pStyle w:val="BodyText"/>
              <w:numPr>
                <w:ilvl w:val="0"/>
                <w:numId w:val="12"/>
              </w:numPr>
              <w:spacing w:before="120" w:after="120" w:line="240" w:lineRule="auto"/>
              <w:ind w:left="312" w:hanging="284"/>
              <w:rPr>
                <w:rStyle w:val="SubtleEmphasis"/>
                <w:color w:val="000000" w:themeColor="text1"/>
              </w:rPr>
            </w:pPr>
            <w:r w:rsidRPr="00C8443E">
              <w:rPr>
                <w:rStyle w:val="SubtleEmphasis"/>
              </w:rPr>
              <w:t xml:space="preserve">exploring how to manipulate materials using a range of tools, equipment and techniques to create movement, for </w:t>
            </w:r>
            <w:r w:rsidRPr="007A4069">
              <w:rPr>
                <w:rStyle w:val="SubtleEmphasis"/>
                <w:color w:val="000000" w:themeColor="text1"/>
              </w:rPr>
              <w:t>example when constructing a toy boat that floats or a kite that flies</w:t>
            </w:r>
          </w:p>
          <w:p w14:paraId="4A3BEB1F" w14:textId="77777777" w:rsidR="00C8443E" w:rsidRPr="007A4069" w:rsidRDefault="002566CE" w:rsidP="00851C86">
            <w:pPr>
              <w:pStyle w:val="BodyText"/>
              <w:numPr>
                <w:ilvl w:val="0"/>
                <w:numId w:val="12"/>
              </w:numPr>
              <w:spacing w:before="120" w:after="120" w:line="240" w:lineRule="auto"/>
              <w:ind w:left="312" w:hanging="284"/>
              <w:rPr>
                <w:iCs/>
                <w:color w:val="000000" w:themeColor="text1"/>
                <w:sz w:val="20"/>
              </w:rPr>
            </w:pPr>
            <w:r w:rsidRPr="007A4069">
              <w:rPr>
                <w:iCs/>
                <w:color w:val="000000" w:themeColor="text1"/>
                <w:sz w:val="20"/>
              </w:rPr>
              <w:t>exploring a system such as a marionette or Indonesian wayang kulit shadow puppet to see that by combining materials with forces movement can be created</w:t>
            </w:r>
          </w:p>
          <w:p w14:paraId="1C1CDEA7" w14:textId="6DF74D46" w:rsidR="002566CE" w:rsidRPr="00E014DC" w:rsidRDefault="008E7E3A" w:rsidP="00851C86">
            <w:pPr>
              <w:pStyle w:val="BodyText"/>
              <w:numPr>
                <w:ilvl w:val="0"/>
                <w:numId w:val="12"/>
              </w:numPr>
              <w:spacing w:before="120" w:after="120" w:line="240" w:lineRule="auto"/>
              <w:ind w:left="312" w:hanging="284"/>
              <w:rPr>
                <w:iCs/>
                <w:color w:val="404040" w:themeColor="text1" w:themeTint="BF"/>
                <w:sz w:val="20"/>
              </w:rPr>
            </w:pPr>
            <w:r w:rsidRPr="007A4069">
              <w:rPr>
                <w:iCs/>
                <w:color w:val="000000" w:themeColor="text1"/>
                <w:sz w:val="20"/>
              </w:rPr>
              <w:t>testing materials to see how they affect movement and speed, for example the movement of a wheeled toy on different surfaces such as timber, carpet, rubber and plastic</w:t>
            </w:r>
          </w:p>
        </w:tc>
      </w:tr>
      <w:tr w:rsidR="00487DD7" w:rsidRPr="00F91937" w14:paraId="6A5A1A16" w14:textId="77777777" w:rsidTr="00851C86">
        <w:tc>
          <w:tcPr>
            <w:tcW w:w="15126" w:type="dxa"/>
            <w:gridSpan w:val="3"/>
            <w:shd w:val="clear" w:color="auto" w:fill="E5F5FB"/>
          </w:tcPr>
          <w:p w14:paraId="11439FE7" w14:textId="4B6336CD" w:rsidR="00487DD7" w:rsidRPr="00F91937" w:rsidRDefault="00487DD7" w:rsidP="00851C86">
            <w:pPr>
              <w:pStyle w:val="BodyText"/>
              <w:spacing w:before="40" w:after="40" w:line="240" w:lineRule="auto"/>
              <w:ind w:left="23" w:right="23"/>
              <w:rPr>
                <w:b/>
                <w:bCs/>
                <w:iCs/>
              </w:rPr>
            </w:pPr>
            <w:r w:rsidRPr="007078D3">
              <w:rPr>
                <w:b/>
                <w:bCs/>
                <w:color w:val="auto"/>
              </w:rPr>
              <w:lastRenderedPageBreak/>
              <w:t xml:space="preserve">Sub-strand: </w:t>
            </w:r>
            <w:r w:rsidR="00476C3F" w:rsidRPr="00476C3F">
              <w:rPr>
                <w:b/>
                <w:bCs/>
                <w:color w:val="auto"/>
              </w:rPr>
              <w:t>Technologies context: Food and fibre production; Food specialisations</w:t>
            </w:r>
          </w:p>
        </w:tc>
      </w:tr>
      <w:tr w:rsidR="00487DD7" w:rsidRPr="00E014DC" w14:paraId="79BCDF65" w14:textId="77777777" w:rsidTr="00851C86">
        <w:trPr>
          <w:trHeight w:val="1800"/>
        </w:trPr>
        <w:tc>
          <w:tcPr>
            <w:tcW w:w="4673" w:type="dxa"/>
          </w:tcPr>
          <w:p w14:paraId="416D8D73" w14:textId="77777777" w:rsidR="0017162C" w:rsidRPr="0017162C" w:rsidRDefault="0017162C" w:rsidP="0017162C">
            <w:pPr>
              <w:spacing w:after="120" w:line="240" w:lineRule="auto"/>
              <w:ind w:left="357" w:right="425"/>
              <w:rPr>
                <w:rStyle w:val="SubtleEmphasis"/>
                <w:i w:val="0"/>
                <w:iCs w:val="0"/>
              </w:rPr>
            </w:pPr>
            <w:r w:rsidRPr="0017162C">
              <w:rPr>
                <w:rStyle w:val="SubtleEmphasis"/>
                <w:i w:val="0"/>
                <w:iCs w:val="0"/>
              </w:rPr>
              <w:t xml:space="preserve">explore how plants and animals are grown for food, clothing and shelter </w:t>
            </w:r>
          </w:p>
          <w:p w14:paraId="1DA7AE89" w14:textId="22D8433B" w:rsidR="00487DD7" w:rsidRPr="00E9248E" w:rsidRDefault="0017162C" w:rsidP="0017162C">
            <w:pPr>
              <w:spacing w:after="120" w:line="240" w:lineRule="auto"/>
              <w:ind w:left="357" w:right="425"/>
              <w:rPr>
                <w:rStyle w:val="SubtleEmphasis"/>
                <w:i w:val="0"/>
                <w:iCs w:val="0"/>
              </w:rPr>
            </w:pPr>
            <w:r w:rsidRPr="0017162C">
              <w:rPr>
                <w:rStyle w:val="SubtleEmphasis"/>
                <w:i w:val="0"/>
                <w:iCs w:val="0"/>
              </w:rPr>
              <w:t>AC9TDE2K03</w:t>
            </w:r>
          </w:p>
        </w:tc>
        <w:tc>
          <w:tcPr>
            <w:tcW w:w="10453" w:type="dxa"/>
            <w:gridSpan w:val="2"/>
          </w:tcPr>
          <w:p w14:paraId="1DDAE455" w14:textId="0736517C" w:rsidR="00DF202D" w:rsidRPr="00DF202D" w:rsidRDefault="00DF202D" w:rsidP="00851C86">
            <w:pPr>
              <w:pStyle w:val="BodyText"/>
              <w:numPr>
                <w:ilvl w:val="0"/>
                <w:numId w:val="12"/>
              </w:numPr>
              <w:spacing w:before="120" w:after="120" w:line="240" w:lineRule="auto"/>
              <w:ind w:left="312" w:hanging="284"/>
              <w:rPr>
                <w:rStyle w:val="SubtleEmphasis"/>
                <w:color w:val="404040" w:themeColor="text1" w:themeTint="BF"/>
              </w:rPr>
            </w:pPr>
            <w:r w:rsidRPr="00DF202D">
              <w:rPr>
                <w:rStyle w:val="SubtleEmphasis"/>
              </w:rPr>
              <w:t>exploring how First Nations Australians grow plants and animals for food, for example how land is transformed through the construction of terraces at Wagadagam on Mabuiag Island in the Torres Strait, or how the Kombumerri Peoples of South</w:t>
            </w:r>
            <w:r w:rsidR="007233FB">
              <w:rPr>
                <w:rStyle w:val="SubtleEmphasis"/>
              </w:rPr>
              <w:t xml:space="preserve"> </w:t>
            </w:r>
            <w:r w:rsidRPr="00DF202D">
              <w:rPr>
                <w:rStyle w:val="SubtleEmphasis"/>
              </w:rPr>
              <w:t xml:space="preserve">East Queensland developed an important aquaculture industry farming </w:t>
            </w:r>
            <w:r w:rsidR="008D580F">
              <w:rPr>
                <w:rStyle w:val="SubtleEmphasis"/>
              </w:rPr>
              <w:br/>
            </w:r>
            <w:r w:rsidR="003F10BA" w:rsidRPr="00DF202D">
              <w:rPr>
                <w:rStyle w:val="SubtleEmphasis"/>
              </w:rPr>
              <w:t>mangrove</w:t>
            </w:r>
            <w:r w:rsidR="006A4212">
              <w:rPr>
                <w:rStyle w:val="SubtleEmphasis"/>
              </w:rPr>
              <w:t xml:space="preserve"> </w:t>
            </w:r>
            <w:r w:rsidRPr="00DF202D">
              <w:rPr>
                <w:rStyle w:val="SubtleEmphasis"/>
              </w:rPr>
              <w:t>worms</w:t>
            </w:r>
          </w:p>
          <w:p w14:paraId="6A4AC2B7" w14:textId="77777777" w:rsidR="001C7BF5" w:rsidRPr="001C7BF5" w:rsidRDefault="001C7BF5" w:rsidP="00851C86">
            <w:pPr>
              <w:pStyle w:val="BodyText"/>
              <w:numPr>
                <w:ilvl w:val="0"/>
                <w:numId w:val="12"/>
              </w:numPr>
              <w:spacing w:before="120" w:after="120" w:line="240" w:lineRule="auto"/>
              <w:ind w:left="312" w:hanging="284"/>
              <w:rPr>
                <w:rStyle w:val="SubtleEmphasis"/>
                <w:color w:val="404040" w:themeColor="text1" w:themeTint="BF"/>
              </w:rPr>
            </w:pPr>
            <w:r w:rsidRPr="001C7BF5">
              <w:rPr>
                <w:rStyle w:val="SubtleEmphasis"/>
              </w:rPr>
              <w:t xml:space="preserve">identifying which plants and animals can provide food or materials for clothing and shelter, for example looking at a range of items and sorting them according to plant or animal source </w:t>
            </w:r>
          </w:p>
          <w:p w14:paraId="2FD6D4C1" w14:textId="77777777" w:rsidR="00487DD7" w:rsidRPr="007A4069" w:rsidRDefault="007572C9" w:rsidP="00851C86">
            <w:pPr>
              <w:pStyle w:val="BodyText"/>
              <w:numPr>
                <w:ilvl w:val="0"/>
                <w:numId w:val="12"/>
              </w:numPr>
              <w:spacing w:before="120" w:after="120" w:line="240" w:lineRule="auto"/>
              <w:ind w:left="312" w:hanging="284"/>
              <w:rPr>
                <w:rStyle w:val="SubtleEmphasis"/>
                <w:color w:val="000000" w:themeColor="text1"/>
              </w:rPr>
            </w:pPr>
            <w:r w:rsidRPr="007572C9">
              <w:rPr>
                <w:rStyle w:val="SubtleEmphasis"/>
              </w:rPr>
              <w:t xml:space="preserve">exploring where plants and animals are grown for food, clothing and shelter in Australia, for example citrus fruit in South Australia; cotton in New South Wales, which is harvested and made into yarn and fabric for clothing; or </w:t>
            </w:r>
            <w:r w:rsidRPr="007A4069">
              <w:rPr>
                <w:rStyle w:val="SubtleEmphasis"/>
                <w:color w:val="000000" w:themeColor="text1"/>
              </w:rPr>
              <w:t>timber for building homes from sustainable forests in Tasmania</w:t>
            </w:r>
          </w:p>
          <w:p w14:paraId="56F49BA9" w14:textId="77777777" w:rsidR="007572C9" w:rsidRPr="007A4069" w:rsidRDefault="00DE7104" w:rsidP="00851C86">
            <w:pPr>
              <w:pStyle w:val="BodyText"/>
              <w:numPr>
                <w:ilvl w:val="0"/>
                <w:numId w:val="12"/>
              </w:numPr>
              <w:spacing w:before="120" w:after="120" w:line="240" w:lineRule="auto"/>
              <w:ind w:left="312" w:hanging="284"/>
              <w:rPr>
                <w:iCs/>
                <w:color w:val="000000" w:themeColor="text1"/>
                <w:sz w:val="20"/>
              </w:rPr>
            </w:pPr>
            <w:r w:rsidRPr="007A4069">
              <w:rPr>
                <w:iCs/>
                <w:color w:val="000000" w:themeColor="text1"/>
                <w:sz w:val="20"/>
              </w:rPr>
              <w:t>identifying products that can be designed and produced from plants and animals, for example food products, paper and wood products, fabrics and yarns</w:t>
            </w:r>
          </w:p>
          <w:p w14:paraId="60F38832" w14:textId="0EEBEBE0" w:rsidR="00DE7104" w:rsidRPr="00E014DC" w:rsidRDefault="0021248C" w:rsidP="00851C86">
            <w:pPr>
              <w:pStyle w:val="BodyText"/>
              <w:numPr>
                <w:ilvl w:val="0"/>
                <w:numId w:val="12"/>
              </w:numPr>
              <w:spacing w:before="120" w:after="120" w:line="240" w:lineRule="auto"/>
              <w:ind w:left="312" w:hanging="284"/>
              <w:rPr>
                <w:iCs/>
                <w:color w:val="404040" w:themeColor="text1" w:themeTint="BF"/>
                <w:sz w:val="20"/>
              </w:rPr>
            </w:pPr>
            <w:r w:rsidRPr="007A4069">
              <w:rPr>
                <w:iCs/>
                <w:color w:val="000000" w:themeColor="text1"/>
                <w:sz w:val="20"/>
              </w:rPr>
              <w:t xml:space="preserve">considering a range of tools and equipment that can be used to grow plants for a purpose and their suitability, for example naming and describing tools such as a spade or rake used to cultivate or mulch a home vegetable garden, or equipment such as a seed spreader or </w:t>
            </w:r>
            <w:r w:rsidR="005A1467" w:rsidRPr="007A4069">
              <w:rPr>
                <w:iCs/>
                <w:color w:val="000000" w:themeColor="text1"/>
                <w:sz w:val="20"/>
              </w:rPr>
              <w:t>global positioning system (</w:t>
            </w:r>
            <w:r w:rsidRPr="007A4069">
              <w:rPr>
                <w:iCs/>
                <w:color w:val="000000" w:themeColor="text1"/>
                <w:sz w:val="20"/>
              </w:rPr>
              <w:t>GPS</w:t>
            </w:r>
            <w:r w:rsidR="005A1467" w:rsidRPr="007A4069">
              <w:rPr>
                <w:iCs/>
                <w:color w:val="000000" w:themeColor="text1"/>
                <w:sz w:val="20"/>
              </w:rPr>
              <w:t>)</w:t>
            </w:r>
            <w:r w:rsidRPr="007A4069">
              <w:rPr>
                <w:iCs/>
                <w:color w:val="000000" w:themeColor="text1"/>
                <w:sz w:val="20"/>
              </w:rPr>
              <w:t xml:space="preserve"> tractor to sow wheat, or a tubestock planting tool and drones to manage forestry plantations</w:t>
            </w:r>
          </w:p>
        </w:tc>
      </w:tr>
      <w:tr w:rsidR="008D6D75" w:rsidRPr="00E014DC" w14:paraId="775ABA13" w14:textId="77777777" w:rsidTr="00851C86">
        <w:trPr>
          <w:trHeight w:val="1800"/>
        </w:trPr>
        <w:tc>
          <w:tcPr>
            <w:tcW w:w="4673" w:type="dxa"/>
          </w:tcPr>
          <w:p w14:paraId="663D4C32" w14:textId="77777777" w:rsidR="00617D29" w:rsidRPr="00617D29" w:rsidRDefault="00617D29" w:rsidP="00617D29">
            <w:pPr>
              <w:spacing w:after="120" w:line="240" w:lineRule="auto"/>
              <w:ind w:left="357" w:right="425"/>
              <w:rPr>
                <w:rStyle w:val="SubtleEmphasis"/>
                <w:i w:val="0"/>
                <w:iCs w:val="0"/>
              </w:rPr>
            </w:pPr>
            <w:r w:rsidRPr="00617D29">
              <w:rPr>
                <w:rStyle w:val="SubtleEmphasis"/>
                <w:i w:val="0"/>
                <w:iCs w:val="0"/>
              </w:rPr>
              <w:t xml:space="preserve">explore how food can be selected and prepared for healthy eating </w:t>
            </w:r>
          </w:p>
          <w:p w14:paraId="3433CA35" w14:textId="58A117F8" w:rsidR="008D6D75" w:rsidRPr="0017162C" w:rsidRDefault="00617D29" w:rsidP="00617D29">
            <w:pPr>
              <w:spacing w:after="120" w:line="240" w:lineRule="auto"/>
              <w:ind w:left="357" w:right="425"/>
              <w:rPr>
                <w:rStyle w:val="SubtleEmphasis"/>
                <w:i w:val="0"/>
                <w:iCs w:val="0"/>
              </w:rPr>
            </w:pPr>
            <w:r w:rsidRPr="00617D29">
              <w:rPr>
                <w:rStyle w:val="SubtleEmphasis"/>
                <w:i w:val="0"/>
                <w:iCs w:val="0"/>
              </w:rPr>
              <w:t>AC9TDE2K04</w:t>
            </w:r>
          </w:p>
        </w:tc>
        <w:tc>
          <w:tcPr>
            <w:tcW w:w="10453" w:type="dxa"/>
            <w:gridSpan w:val="2"/>
          </w:tcPr>
          <w:p w14:paraId="24307367" w14:textId="564A1DDB" w:rsidR="008D6D75" w:rsidRDefault="00673288" w:rsidP="00851C86">
            <w:pPr>
              <w:pStyle w:val="BodyText"/>
              <w:numPr>
                <w:ilvl w:val="0"/>
                <w:numId w:val="12"/>
              </w:numPr>
              <w:spacing w:before="120" w:after="120" w:line="240" w:lineRule="auto"/>
              <w:ind w:left="312" w:hanging="284"/>
              <w:rPr>
                <w:rStyle w:val="SubtleEmphasis"/>
              </w:rPr>
            </w:pPr>
            <w:r w:rsidRPr="00673288">
              <w:rPr>
                <w:rStyle w:val="SubtleEmphasis"/>
              </w:rPr>
              <w:t xml:space="preserve">identifying a wide range of foods, categorising them into food groups according to the </w:t>
            </w:r>
            <w:r w:rsidRPr="00BD266B">
              <w:rPr>
                <w:rStyle w:val="SubtleEmphasis"/>
                <w:i/>
              </w:rPr>
              <w:t>Australian Guide to Healthy Eating</w:t>
            </w:r>
            <w:r w:rsidRPr="00673288">
              <w:rPr>
                <w:rStyle w:val="SubtleEmphasis"/>
              </w:rPr>
              <w:t xml:space="preserve"> </w:t>
            </w:r>
            <w:r w:rsidR="00F5743C">
              <w:rPr>
                <w:rStyle w:val="SubtleEmphasis"/>
              </w:rPr>
              <w:t>or</w:t>
            </w:r>
            <w:r w:rsidR="00AF2209">
              <w:rPr>
                <w:rStyle w:val="SubtleEmphasis"/>
              </w:rPr>
              <w:t xml:space="preserve"> </w:t>
            </w:r>
            <w:r w:rsidR="00AF2209" w:rsidRPr="00A74CAE">
              <w:rPr>
                <w:rStyle w:val="SubtleEmphasis"/>
              </w:rPr>
              <w:t xml:space="preserve">the </w:t>
            </w:r>
            <w:r w:rsidR="00AF2209" w:rsidRPr="00F6778E">
              <w:rPr>
                <w:rStyle w:val="SubtleEmphasis"/>
                <w:i/>
              </w:rPr>
              <w:t>Aboriginal and Torres Strait Islander Guide to Healthy Eating</w:t>
            </w:r>
            <w:r w:rsidR="00AF2209" w:rsidRPr="00A74CAE">
              <w:rPr>
                <w:rStyle w:val="SubtleEmphasis"/>
              </w:rPr>
              <w:t xml:space="preserve"> </w:t>
            </w:r>
            <w:r w:rsidRPr="00673288">
              <w:rPr>
                <w:rStyle w:val="SubtleEmphasis"/>
              </w:rPr>
              <w:t>and discussing ways to eat a variety of food groups, including cooking methods, tools and equipment needed to prepare them for healthy eating</w:t>
            </w:r>
          </w:p>
          <w:p w14:paraId="1BF1EC07" w14:textId="01B8BE95" w:rsidR="00673288" w:rsidRDefault="0096706D" w:rsidP="00851C86">
            <w:pPr>
              <w:pStyle w:val="BodyText"/>
              <w:numPr>
                <w:ilvl w:val="0"/>
                <w:numId w:val="12"/>
              </w:numPr>
              <w:spacing w:before="120" w:after="120" w:line="240" w:lineRule="auto"/>
              <w:ind w:left="312" w:hanging="284"/>
              <w:rPr>
                <w:rStyle w:val="SubtleEmphasis"/>
              </w:rPr>
            </w:pPr>
            <w:r w:rsidRPr="0096706D">
              <w:rPr>
                <w:rStyle w:val="SubtleEmphasis"/>
              </w:rPr>
              <w:t xml:space="preserve">exploring how people including </w:t>
            </w:r>
            <w:r w:rsidR="00E0511E">
              <w:rPr>
                <w:rStyle w:val="SubtleEmphasis"/>
              </w:rPr>
              <w:t xml:space="preserve">peoples </w:t>
            </w:r>
            <w:r w:rsidRPr="0096706D">
              <w:rPr>
                <w:rStyle w:val="SubtleEmphasis"/>
              </w:rPr>
              <w:t xml:space="preserve">from </w:t>
            </w:r>
            <w:r w:rsidR="00E0511E">
              <w:rPr>
                <w:rStyle w:val="SubtleEmphasis"/>
              </w:rPr>
              <w:t xml:space="preserve">the </w:t>
            </w:r>
            <w:r w:rsidRPr="0096706D">
              <w:rPr>
                <w:rStyle w:val="SubtleEmphasis"/>
              </w:rPr>
              <w:t xml:space="preserve">countries </w:t>
            </w:r>
            <w:r w:rsidR="00D14A87">
              <w:rPr>
                <w:rStyle w:val="SubtleEmphasis"/>
              </w:rPr>
              <w:t>of</w:t>
            </w:r>
            <w:r w:rsidR="00D14A87" w:rsidRPr="0096706D">
              <w:rPr>
                <w:rStyle w:val="SubtleEmphasis"/>
              </w:rPr>
              <w:t xml:space="preserve"> </w:t>
            </w:r>
            <w:r w:rsidRPr="0096706D">
              <w:rPr>
                <w:rStyle w:val="SubtleEmphasis"/>
              </w:rPr>
              <w:t>Asia design and produce food for healthy eating based on the available plants and animals in their region</w:t>
            </w:r>
            <w:r w:rsidR="00521E6A">
              <w:rPr>
                <w:rStyle w:val="SubtleEmphasis"/>
              </w:rPr>
              <w:t>,</w:t>
            </w:r>
            <w:r w:rsidRPr="0096706D">
              <w:rPr>
                <w:rStyle w:val="SubtleEmphasis"/>
              </w:rPr>
              <w:t xml:space="preserve"> the</w:t>
            </w:r>
            <w:r w:rsidR="00F0478B">
              <w:rPr>
                <w:rStyle w:val="SubtleEmphasis"/>
              </w:rPr>
              <w:t xml:space="preserve"> influence</w:t>
            </w:r>
            <w:r w:rsidR="00F36626">
              <w:rPr>
                <w:rStyle w:val="SubtleEmphasis"/>
              </w:rPr>
              <w:t xml:space="preserve"> of</w:t>
            </w:r>
            <w:r w:rsidRPr="0096706D">
              <w:rPr>
                <w:rStyle w:val="SubtleEmphasis"/>
              </w:rPr>
              <w:t xml:space="preserve"> cultur</w:t>
            </w:r>
            <w:r w:rsidR="00F36626">
              <w:rPr>
                <w:rStyle w:val="SubtleEmphasis"/>
              </w:rPr>
              <w:t>al practices</w:t>
            </w:r>
            <w:r w:rsidRPr="0096706D">
              <w:rPr>
                <w:rStyle w:val="SubtleEmphasis"/>
              </w:rPr>
              <w:t xml:space="preserve">, </w:t>
            </w:r>
            <w:r w:rsidR="00F36626">
              <w:rPr>
                <w:rStyle w:val="SubtleEmphasis"/>
              </w:rPr>
              <w:t>and local</w:t>
            </w:r>
            <w:r w:rsidR="00F5743C">
              <w:rPr>
                <w:rStyle w:val="SubtleEmphasis"/>
              </w:rPr>
              <w:t>ly available</w:t>
            </w:r>
            <w:r w:rsidRPr="0096706D">
              <w:rPr>
                <w:rStyle w:val="SubtleEmphasis"/>
              </w:rPr>
              <w:t xml:space="preserve"> tools and equipment </w:t>
            </w:r>
          </w:p>
          <w:p w14:paraId="7128A621" w14:textId="77777777" w:rsidR="0096706D" w:rsidRDefault="00A74CAE" w:rsidP="00851C86">
            <w:pPr>
              <w:pStyle w:val="BodyText"/>
              <w:numPr>
                <w:ilvl w:val="0"/>
                <w:numId w:val="12"/>
              </w:numPr>
              <w:spacing w:before="120" w:after="120" w:line="240" w:lineRule="auto"/>
              <w:ind w:left="312" w:hanging="284"/>
              <w:rPr>
                <w:rStyle w:val="SubtleEmphasis"/>
              </w:rPr>
            </w:pPr>
            <w:r w:rsidRPr="00A74CAE">
              <w:rPr>
                <w:rStyle w:val="SubtleEmphasis"/>
              </w:rPr>
              <w:t xml:space="preserve">exploring the </w:t>
            </w:r>
            <w:r w:rsidRPr="00BD266B">
              <w:rPr>
                <w:rStyle w:val="SubtleEmphasis"/>
                <w:i/>
              </w:rPr>
              <w:t>Australian Guide to Healthy Eating</w:t>
            </w:r>
            <w:r w:rsidRPr="00A74CAE">
              <w:rPr>
                <w:rStyle w:val="SubtleEmphasis"/>
              </w:rPr>
              <w:t xml:space="preserve"> and the </w:t>
            </w:r>
            <w:r w:rsidRPr="00BD266B">
              <w:rPr>
                <w:rStyle w:val="SubtleEmphasis"/>
                <w:i/>
              </w:rPr>
              <w:t>Aboriginal and Torres Strait Islander Guide to Healthy Eating</w:t>
            </w:r>
            <w:r w:rsidRPr="00A74CAE">
              <w:rPr>
                <w:rStyle w:val="SubtleEmphasis"/>
              </w:rPr>
              <w:t xml:space="preserve"> and identifying foods in each of the 5 food groups which contribute to health and wellbeing, for example choosing foods from each of the 5 food groups which they are familiar with and designing a menu for a day</w:t>
            </w:r>
          </w:p>
          <w:p w14:paraId="4390E81F" w14:textId="77777777" w:rsidR="00A74CAE" w:rsidRDefault="00C060E8" w:rsidP="00851C86">
            <w:pPr>
              <w:pStyle w:val="BodyText"/>
              <w:numPr>
                <w:ilvl w:val="0"/>
                <w:numId w:val="12"/>
              </w:numPr>
              <w:spacing w:before="120" w:after="120" w:line="240" w:lineRule="auto"/>
              <w:ind w:left="312" w:hanging="284"/>
              <w:rPr>
                <w:rStyle w:val="SubtleEmphasis"/>
              </w:rPr>
            </w:pPr>
            <w:r w:rsidRPr="00C060E8">
              <w:rPr>
                <w:rStyle w:val="SubtleEmphasis"/>
              </w:rPr>
              <w:t>exploring the local supermarket to observe the variety of foods and the placement of foods on shelves, in aisles and displays; and considering how their design may influence the purchase of foods for healthy food eating</w:t>
            </w:r>
          </w:p>
          <w:p w14:paraId="41E1327D" w14:textId="05DC5594" w:rsidR="00C060E8" w:rsidRPr="00DF202D" w:rsidRDefault="00512F72" w:rsidP="00851C86">
            <w:pPr>
              <w:pStyle w:val="BodyText"/>
              <w:numPr>
                <w:ilvl w:val="0"/>
                <w:numId w:val="12"/>
              </w:numPr>
              <w:spacing w:before="120" w:after="120" w:line="240" w:lineRule="auto"/>
              <w:ind w:left="312" w:hanging="284"/>
              <w:rPr>
                <w:rStyle w:val="SubtleEmphasis"/>
              </w:rPr>
            </w:pPr>
            <w:r w:rsidRPr="00512F72">
              <w:rPr>
                <w:rStyle w:val="SubtleEmphasis"/>
              </w:rPr>
              <w:t>exploring different ways of preparing the products from the school kitchen garden, farmers’ market or supermarket, for example preparing vegetables for a salad, steaming or roasting vegetables and noticing the changes in flavour and texture</w:t>
            </w:r>
          </w:p>
        </w:tc>
      </w:tr>
    </w:tbl>
    <w:p w14:paraId="44E49C0E" w14:textId="77777777" w:rsidR="00487DD7" w:rsidRDefault="00487DD7"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EB108F" w:rsidRPr="0094378D" w14:paraId="238BDA57" w14:textId="77777777" w:rsidTr="00851C86">
        <w:tc>
          <w:tcPr>
            <w:tcW w:w="12328" w:type="dxa"/>
            <w:gridSpan w:val="2"/>
            <w:shd w:val="clear" w:color="auto" w:fill="005D93"/>
          </w:tcPr>
          <w:p w14:paraId="0F954476" w14:textId="6D7A2BD3" w:rsidR="00EB108F" w:rsidRPr="00F91937" w:rsidRDefault="00EB108F" w:rsidP="00851C86">
            <w:pPr>
              <w:pStyle w:val="BodyText"/>
              <w:spacing w:before="40" w:after="40" w:line="240" w:lineRule="auto"/>
              <w:ind w:left="23" w:right="23"/>
              <w:rPr>
                <w:b/>
                <w:bCs/>
              </w:rPr>
            </w:pPr>
            <w:r>
              <w:rPr>
                <w:b/>
                <w:color w:val="FFFFFF" w:themeColor="background1"/>
              </w:rPr>
              <w:lastRenderedPageBreak/>
              <w:t xml:space="preserve">Strand: </w:t>
            </w:r>
            <w:r w:rsidR="00512F72">
              <w:rPr>
                <w:b/>
                <w:color w:val="FFFFFF" w:themeColor="background1"/>
              </w:rPr>
              <w:t>Processes and production skills</w:t>
            </w:r>
          </w:p>
        </w:tc>
        <w:tc>
          <w:tcPr>
            <w:tcW w:w="2798" w:type="dxa"/>
            <w:shd w:val="clear" w:color="auto" w:fill="FFFFFF" w:themeFill="background1"/>
          </w:tcPr>
          <w:p w14:paraId="6C70196A" w14:textId="4E962AA1" w:rsidR="00EB108F" w:rsidRPr="007078D3" w:rsidRDefault="00EB108F"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12F72">
              <w:rPr>
                <w:b/>
                <w:color w:val="auto"/>
              </w:rPr>
              <w:t>1</w:t>
            </w:r>
            <w:r>
              <w:rPr>
                <w:b/>
                <w:color w:val="auto"/>
              </w:rPr>
              <w:t>–</w:t>
            </w:r>
            <w:r w:rsidR="00512F72">
              <w:rPr>
                <w:b/>
                <w:color w:val="auto"/>
              </w:rPr>
              <w:t>2</w:t>
            </w:r>
          </w:p>
        </w:tc>
      </w:tr>
      <w:tr w:rsidR="00EB108F" w:rsidRPr="0094378D" w14:paraId="17962381" w14:textId="77777777" w:rsidTr="00851C86">
        <w:tc>
          <w:tcPr>
            <w:tcW w:w="15126" w:type="dxa"/>
            <w:gridSpan w:val="3"/>
            <w:shd w:val="clear" w:color="auto" w:fill="629DD1" w:themeFill="accent2"/>
          </w:tcPr>
          <w:p w14:paraId="4744058F" w14:textId="3A5067EE" w:rsidR="00EB108F" w:rsidRPr="007078D3" w:rsidRDefault="00EB108F" w:rsidP="00851C86">
            <w:pPr>
              <w:pStyle w:val="BodyText"/>
              <w:spacing w:before="40" w:after="40" w:line="240" w:lineRule="auto"/>
              <w:ind w:left="23" w:right="23"/>
              <w:rPr>
                <w:b/>
                <w:bCs/>
                <w:iCs/>
                <w:color w:val="auto"/>
              </w:rPr>
            </w:pPr>
            <w:r w:rsidRPr="007078D3">
              <w:rPr>
                <w:b/>
                <w:bCs/>
                <w:color w:val="auto"/>
              </w:rPr>
              <w:t xml:space="preserve">Sub-strand: </w:t>
            </w:r>
            <w:r w:rsidR="00187A38" w:rsidRPr="00187A38">
              <w:rPr>
                <w:b/>
                <w:bCs/>
                <w:color w:val="auto"/>
              </w:rPr>
              <w:t>Generating and designing</w:t>
            </w:r>
          </w:p>
        </w:tc>
      </w:tr>
      <w:tr w:rsidR="00EB108F" w:rsidRPr="0094378D" w14:paraId="67F01F60" w14:textId="77777777" w:rsidTr="00851C86">
        <w:tc>
          <w:tcPr>
            <w:tcW w:w="4673" w:type="dxa"/>
            <w:shd w:val="clear" w:color="auto" w:fill="FFD685"/>
          </w:tcPr>
          <w:p w14:paraId="75DCDC8F" w14:textId="77777777" w:rsidR="00EB108F" w:rsidRPr="00CC798A" w:rsidRDefault="00EB108F"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35064BD7" w14:textId="77777777" w:rsidR="00EB108F" w:rsidRPr="00654201" w:rsidRDefault="00EB108F"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D98548A" w14:textId="77777777" w:rsidR="00EB108F" w:rsidRPr="00CC798A" w:rsidRDefault="00EB108F"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EB108F" w:rsidRPr="0094378D" w14:paraId="21A2716F" w14:textId="77777777" w:rsidTr="00402A79">
        <w:trPr>
          <w:trHeight w:val="54"/>
        </w:trPr>
        <w:tc>
          <w:tcPr>
            <w:tcW w:w="4673" w:type="dxa"/>
          </w:tcPr>
          <w:p w14:paraId="1046F707" w14:textId="77777777" w:rsidR="001D3F02" w:rsidRPr="001D3F02" w:rsidRDefault="001D3F02" w:rsidP="001D3F02">
            <w:pPr>
              <w:spacing w:after="120" w:line="240" w:lineRule="auto"/>
              <w:ind w:left="357" w:right="425"/>
              <w:rPr>
                <w:rStyle w:val="SubtleEmphasis"/>
                <w:i w:val="0"/>
                <w:iCs w:val="0"/>
              </w:rPr>
            </w:pPr>
            <w:r w:rsidRPr="001D3F02">
              <w:rPr>
                <w:rStyle w:val="SubtleEmphasis"/>
                <w:i w:val="0"/>
                <w:iCs w:val="0"/>
              </w:rPr>
              <w:t xml:space="preserve">generate and communicate design ideas through describing, drawing or modelling, including using digital tools </w:t>
            </w:r>
          </w:p>
          <w:p w14:paraId="01F09FA3" w14:textId="0D7F8D75" w:rsidR="00EB108F" w:rsidRPr="00E9248E" w:rsidRDefault="001D3F02" w:rsidP="001D3F02">
            <w:pPr>
              <w:spacing w:after="120" w:line="240" w:lineRule="auto"/>
              <w:ind w:left="357" w:right="425"/>
              <w:rPr>
                <w:rStyle w:val="SubtleEmphasis"/>
                <w:i w:val="0"/>
                <w:iCs w:val="0"/>
              </w:rPr>
            </w:pPr>
            <w:r w:rsidRPr="001D3F02">
              <w:rPr>
                <w:rStyle w:val="SubtleEmphasis"/>
                <w:i w:val="0"/>
                <w:iCs w:val="0"/>
              </w:rPr>
              <w:t>AC9TDE2P01</w:t>
            </w:r>
          </w:p>
        </w:tc>
        <w:tc>
          <w:tcPr>
            <w:tcW w:w="10453" w:type="dxa"/>
            <w:gridSpan w:val="2"/>
          </w:tcPr>
          <w:p w14:paraId="4E7F4B2F" w14:textId="77777777" w:rsidR="00C6120B" w:rsidRDefault="00C6120B" w:rsidP="00851C86">
            <w:pPr>
              <w:pStyle w:val="BodyText"/>
              <w:numPr>
                <w:ilvl w:val="0"/>
                <w:numId w:val="12"/>
              </w:numPr>
              <w:spacing w:before="120" w:after="120" w:line="240" w:lineRule="auto"/>
              <w:ind w:left="312" w:hanging="284"/>
              <w:rPr>
                <w:rStyle w:val="SubtleEmphasis"/>
              </w:rPr>
            </w:pPr>
            <w:r w:rsidRPr="00C6120B">
              <w:rPr>
                <w:rStyle w:val="SubtleEmphasis"/>
              </w:rPr>
              <w:t>comparing and contrasting features of existing products to develop new ideas, for example designing and making a puppet with a movable part after experimenting with other toys with several movable parts</w:t>
            </w:r>
          </w:p>
          <w:p w14:paraId="1D15DCA8" w14:textId="77777777" w:rsidR="00EE4406" w:rsidRPr="00EE4406" w:rsidRDefault="00EE4406" w:rsidP="00851C86">
            <w:pPr>
              <w:pStyle w:val="BodyText"/>
              <w:numPr>
                <w:ilvl w:val="0"/>
                <w:numId w:val="12"/>
              </w:numPr>
              <w:spacing w:before="120" w:after="120" w:line="240" w:lineRule="auto"/>
              <w:ind w:left="312" w:hanging="284"/>
              <w:rPr>
                <w:rStyle w:val="SubtleEmphasis"/>
              </w:rPr>
            </w:pPr>
            <w:r w:rsidRPr="00EE4406">
              <w:rPr>
                <w:rStyle w:val="SubtleEmphasis"/>
                <w:szCs w:val="24"/>
              </w:rPr>
              <w:t>communicating design ideas by modelling or producing and labelling 2-dimensional drawings using a range of technologies, for example designing a new environment such as a cubbyhouse or animal shelter and showing different views (top view and side view) with descriptions of materials and features</w:t>
            </w:r>
          </w:p>
          <w:p w14:paraId="315C9367" w14:textId="77777777" w:rsidR="009B6F05" w:rsidRDefault="009B6F05" w:rsidP="00851C86">
            <w:pPr>
              <w:pStyle w:val="BodyText"/>
              <w:numPr>
                <w:ilvl w:val="0"/>
                <w:numId w:val="12"/>
              </w:numPr>
              <w:spacing w:before="120" w:after="120" w:line="240" w:lineRule="auto"/>
              <w:ind w:left="312" w:hanging="284"/>
              <w:rPr>
                <w:rStyle w:val="SubtleEmphasis"/>
              </w:rPr>
            </w:pPr>
            <w:r w:rsidRPr="009B6F05">
              <w:rPr>
                <w:rStyle w:val="SubtleEmphasis"/>
              </w:rPr>
              <w:t xml:space="preserve">communicating an opinion about their design ideas, for example expressing own likes and dislikes about a design idea for felt finger puppets including how they have made changes to their design ideas </w:t>
            </w:r>
          </w:p>
          <w:p w14:paraId="6D7E4ED0" w14:textId="4037FDFC" w:rsidR="00EB108F" w:rsidRPr="005138A6" w:rsidRDefault="005138A6" w:rsidP="005138A6">
            <w:pPr>
              <w:pStyle w:val="BodyText"/>
              <w:numPr>
                <w:ilvl w:val="0"/>
                <w:numId w:val="12"/>
              </w:numPr>
              <w:spacing w:before="120" w:after="120" w:line="240" w:lineRule="auto"/>
              <w:ind w:left="312" w:hanging="284"/>
              <w:rPr>
                <w:iCs/>
                <w:color w:val="auto"/>
                <w:sz w:val="20"/>
              </w:rPr>
            </w:pPr>
            <w:r w:rsidRPr="005138A6">
              <w:rPr>
                <w:rStyle w:val="SubtleEmphasis"/>
              </w:rPr>
              <w:t xml:space="preserve">describing the results from exploring design ideas, for example recording the results from people taste-testing a food product </w:t>
            </w:r>
          </w:p>
        </w:tc>
      </w:tr>
      <w:tr w:rsidR="0055542E" w:rsidRPr="00F91937" w14:paraId="35D6F068" w14:textId="77777777" w:rsidTr="00851C86">
        <w:tc>
          <w:tcPr>
            <w:tcW w:w="15126" w:type="dxa"/>
            <w:gridSpan w:val="3"/>
            <w:shd w:val="clear" w:color="auto" w:fill="E5F5FB"/>
          </w:tcPr>
          <w:p w14:paraId="5ABA3D85" w14:textId="01033265" w:rsidR="0055542E" w:rsidRPr="00F91937" w:rsidRDefault="0055542E" w:rsidP="00851C86">
            <w:pPr>
              <w:pStyle w:val="BodyText"/>
              <w:spacing w:before="40" w:after="40" w:line="240" w:lineRule="auto"/>
              <w:ind w:left="23" w:right="23"/>
              <w:rPr>
                <w:b/>
                <w:bCs/>
                <w:iCs/>
              </w:rPr>
            </w:pPr>
            <w:r w:rsidRPr="007078D3">
              <w:rPr>
                <w:b/>
                <w:bCs/>
                <w:color w:val="auto"/>
              </w:rPr>
              <w:t xml:space="preserve">Sub-strand: </w:t>
            </w:r>
            <w:r w:rsidR="007340DD" w:rsidRPr="007340DD">
              <w:rPr>
                <w:b/>
                <w:bCs/>
                <w:color w:val="auto"/>
              </w:rPr>
              <w:t>Producing and implementing</w:t>
            </w:r>
          </w:p>
        </w:tc>
      </w:tr>
      <w:tr w:rsidR="0055542E" w:rsidRPr="00E014DC" w14:paraId="4BA3F9F9" w14:textId="77777777" w:rsidTr="00851C86">
        <w:trPr>
          <w:trHeight w:val="1800"/>
        </w:trPr>
        <w:tc>
          <w:tcPr>
            <w:tcW w:w="4673" w:type="dxa"/>
          </w:tcPr>
          <w:p w14:paraId="43A7F8D0" w14:textId="77777777" w:rsidR="001D08F9" w:rsidRPr="001D08F9" w:rsidRDefault="001D08F9" w:rsidP="001D08F9">
            <w:pPr>
              <w:spacing w:after="120" w:line="240" w:lineRule="auto"/>
              <w:ind w:left="357" w:right="425"/>
              <w:rPr>
                <w:rStyle w:val="SubtleEmphasis"/>
                <w:i w:val="0"/>
                <w:iCs w:val="0"/>
              </w:rPr>
            </w:pPr>
            <w:r w:rsidRPr="001D08F9">
              <w:rPr>
                <w:rStyle w:val="SubtleEmphasis"/>
                <w:i w:val="0"/>
                <w:iCs w:val="0"/>
              </w:rPr>
              <w:t xml:space="preserve">use materials, components, tools, equipment and techniques to safely make designed solutions </w:t>
            </w:r>
          </w:p>
          <w:p w14:paraId="11D19E80" w14:textId="1E011C94" w:rsidR="0055542E" w:rsidRPr="00E9248E" w:rsidRDefault="001D08F9" w:rsidP="001D08F9">
            <w:pPr>
              <w:spacing w:after="120" w:line="240" w:lineRule="auto"/>
              <w:ind w:left="357" w:right="425"/>
              <w:rPr>
                <w:rStyle w:val="SubtleEmphasis"/>
                <w:i w:val="0"/>
                <w:iCs w:val="0"/>
              </w:rPr>
            </w:pPr>
            <w:r w:rsidRPr="001D08F9">
              <w:rPr>
                <w:rStyle w:val="SubtleEmphasis"/>
                <w:i w:val="0"/>
                <w:iCs w:val="0"/>
              </w:rPr>
              <w:t>AC9TDE2P02</w:t>
            </w:r>
          </w:p>
        </w:tc>
        <w:tc>
          <w:tcPr>
            <w:tcW w:w="10453" w:type="dxa"/>
            <w:gridSpan w:val="2"/>
          </w:tcPr>
          <w:p w14:paraId="34FD79A8" w14:textId="03A5546C" w:rsidR="00641B5B" w:rsidRPr="00641B5B" w:rsidRDefault="00641B5B" w:rsidP="0055542E">
            <w:pPr>
              <w:pStyle w:val="BodyText"/>
              <w:numPr>
                <w:ilvl w:val="0"/>
                <w:numId w:val="12"/>
              </w:numPr>
              <w:spacing w:before="120" w:after="120" w:line="240" w:lineRule="auto"/>
              <w:ind w:left="312" w:hanging="284"/>
              <w:rPr>
                <w:rStyle w:val="SubtleEmphasis"/>
                <w:color w:val="404040" w:themeColor="text1" w:themeTint="BF"/>
              </w:rPr>
            </w:pPr>
            <w:r w:rsidRPr="00641B5B">
              <w:rPr>
                <w:rStyle w:val="SubtleEmphasis"/>
              </w:rPr>
              <w:t xml:space="preserve">exploring how available materials can be used or re-used in construction play, for example using used wrapping paper and gift cards to design and make decorations or signage for the classroom or a school event to </w:t>
            </w:r>
            <w:r w:rsidR="00961BA0" w:rsidRPr="00641B5B">
              <w:rPr>
                <w:rStyle w:val="SubtleEmphasis"/>
              </w:rPr>
              <w:t>minimise</w:t>
            </w:r>
            <w:r w:rsidR="00961BA0">
              <w:rPr>
                <w:rStyle w:val="SubtleEmphasis"/>
              </w:rPr>
              <w:t> </w:t>
            </w:r>
            <w:r w:rsidRPr="00641B5B">
              <w:rPr>
                <w:rStyle w:val="SubtleEmphasis"/>
              </w:rPr>
              <w:t>waste</w:t>
            </w:r>
          </w:p>
          <w:p w14:paraId="4A328D62" w14:textId="77777777" w:rsidR="00DD7550" w:rsidRPr="00DD7550" w:rsidRDefault="00DD7550" w:rsidP="0055542E">
            <w:pPr>
              <w:pStyle w:val="BodyText"/>
              <w:numPr>
                <w:ilvl w:val="0"/>
                <w:numId w:val="12"/>
              </w:numPr>
              <w:spacing w:before="120" w:after="120" w:line="240" w:lineRule="auto"/>
              <w:ind w:left="312" w:hanging="284"/>
              <w:rPr>
                <w:rStyle w:val="SubtleEmphasis"/>
                <w:color w:val="404040" w:themeColor="text1" w:themeTint="BF"/>
              </w:rPr>
            </w:pPr>
            <w:r w:rsidRPr="00DD7550">
              <w:rPr>
                <w:rStyle w:val="SubtleEmphasis"/>
              </w:rPr>
              <w:t xml:space="preserve">practising a range of technical skills using tools and equipment safely, for example joining techniques when making products, watering and mulching gardens, preparing a recipe using a knife safely </w:t>
            </w:r>
          </w:p>
          <w:p w14:paraId="468DDEAA" w14:textId="4A22E600" w:rsidR="0055542E" w:rsidRPr="00E014DC" w:rsidRDefault="00521562" w:rsidP="0055542E">
            <w:pPr>
              <w:pStyle w:val="BodyText"/>
              <w:numPr>
                <w:ilvl w:val="0"/>
                <w:numId w:val="12"/>
              </w:numPr>
              <w:spacing w:before="120" w:after="120" w:line="240" w:lineRule="auto"/>
              <w:ind w:left="312" w:hanging="284"/>
              <w:rPr>
                <w:iCs/>
                <w:color w:val="404040" w:themeColor="text1" w:themeTint="BF"/>
                <w:sz w:val="20"/>
              </w:rPr>
            </w:pPr>
            <w:r w:rsidRPr="00521562">
              <w:rPr>
                <w:rStyle w:val="SubtleEmphasis"/>
              </w:rPr>
              <w:t>assembling components and checking they function as planned, for example containers, contents and joining materials when making musical shakers</w:t>
            </w:r>
          </w:p>
        </w:tc>
      </w:tr>
    </w:tbl>
    <w:p w14:paraId="1E3B6993" w14:textId="14AD2CC9" w:rsidR="00305135" w:rsidRDefault="00305135"/>
    <w:p w14:paraId="529BE247" w14:textId="77777777" w:rsidR="00305135" w:rsidRDefault="00305135">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138A6" w:rsidRPr="00F91937" w14:paraId="0BD94A48" w14:textId="77777777" w:rsidTr="00851C86">
        <w:tc>
          <w:tcPr>
            <w:tcW w:w="15126" w:type="dxa"/>
            <w:gridSpan w:val="2"/>
            <w:shd w:val="clear" w:color="auto" w:fill="E5F5FB"/>
          </w:tcPr>
          <w:p w14:paraId="3D47F045" w14:textId="18EFE7B1" w:rsidR="005138A6" w:rsidRPr="00F91937" w:rsidRDefault="005138A6" w:rsidP="00851C86">
            <w:pPr>
              <w:pStyle w:val="BodyText"/>
              <w:spacing w:before="40" w:after="40" w:line="240" w:lineRule="auto"/>
              <w:ind w:left="23" w:right="23"/>
              <w:rPr>
                <w:b/>
                <w:bCs/>
                <w:iCs/>
              </w:rPr>
            </w:pPr>
            <w:r w:rsidRPr="007078D3">
              <w:rPr>
                <w:b/>
                <w:bCs/>
                <w:color w:val="auto"/>
              </w:rPr>
              <w:lastRenderedPageBreak/>
              <w:t xml:space="preserve">Sub-strand: </w:t>
            </w:r>
            <w:r w:rsidR="007340DD" w:rsidRPr="00F712EA">
              <w:rPr>
                <w:b/>
                <w:bCs/>
                <w:color w:val="auto"/>
              </w:rPr>
              <w:t>Evaluating</w:t>
            </w:r>
          </w:p>
        </w:tc>
      </w:tr>
      <w:tr w:rsidR="005138A6" w:rsidRPr="00E014DC" w14:paraId="55D21E0A" w14:textId="77777777" w:rsidTr="00A25A0F">
        <w:trPr>
          <w:trHeight w:val="237"/>
        </w:trPr>
        <w:tc>
          <w:tcPr>
            <w:tcW w:w="4673" w:type="dxa"/>
          </w:tcPr>
          <w:p w14:paraId="4EF098A0" w14:textId="77777777" w:rsidR="006331A0" w:rsidRPr="006331A0" w:rsidRDefault="006331A0" w:rsidP="006331A0">
            <w:pPr>
              <w:spacing w:after="120" w:line="240" w:lineRule="auto"/>
              <w:ind w:left="357" w:right="425"/>
              <w:rPr>
                <w:rStyle w:val="SubtleEmphasis"/>
                <w:i w:val="0"/>
                <w:iCs w:val="0"/>
              </w:rPr>
            </w:pPr>
            <w:r w:rsidRPr="006331A0">
              <w:rPr>
                <w:rStyle w:val="SubtleEmphasis"/>
                <w:i w:val="0"/>
                <w:iCs w:val="0"/>
              </w:rPr>
              <w:t xml:space="preserve">evaluate the success of design ideas and solutions based on personal preferences and including sustainability </w:t>
            </w:r>
          </w:p>
          <w:p w14:paraId="2A035D03" w14:textId="7F1C0597" w:rsidR="005138A6" w:rsidRPr="00E9248E" w:rsidRDefault="006331A0" w:rsidP="006331A0">
            <w:pPr>
              <w:spacing w:after="120" w:line="240" w:lineRule="auto"/>
              <w:ind w:left="357" w:right="425"/>
              <w:rPr>
                <w:rStyle w:val="SubtleEmphasis"/>
                <w:i w:val="0"/>
                <w:iCs w:val="0"/>
              </w:rPr>
            </w:pPr>
            <w:r w:rsidRPr="006331A0">
              <w:rPr>
                <w:rStyle w:val="SubtleEmphasis"/>
                <w:i w:val="0"/>
                <w:iCs w:val="0"/>
              </w:rPr>
              <w:t>AC9TDE2P03</w:t>
            </w:r>
          </w:p>
        </w:tc>
        <w:tc>
          <w:tcPr>
            <w:tcW w:w="10453" w:type="dxa"/>
          </w:tcPr>
          <w:p w14:paraId="30064C04" w14:textId="77777777" w:rsidR="00AD02A1" w:rsidRPr="00AD02A1" w:rsidRDefault="00AD02A1" w:rsidP="00851C86">
            <w:pPr>
              <w:pStyle w:val="BodyText"/>
              <w:numPr>
                <w:ilvl w:val="0"/>
                <w:numId w:val="12"/>
              </w:numPr>
              <w:spacing w:before="120" w:after="120" w:line="240" w:lineRule="auto"/>
              <w:ind w:left="312" w:hanging="284"/>
              <w:rPr>
                <w:rStyle w:val="SubtleEmphasis"/>
                <w:color w:val="404040" w:themeColor="text1" w:themeTint="BF"/>
              </w:rPr>
            </w:pPr>
            <w:r w:rsidRPr="00AD02A1">
              <w:rPr>
                <w:rStyle w:val="SubtleEmphasis"/>
              </w:rPr>
              <w:t xml:space="preserve">reflecting on and recording a judgement about design ideas, for example describing how design ideas meet the needs of those who will use the solution using audio-recording or video-recording software </w:t>
            </w:r>
          </w:p>
          <w:p w14:paraId="6F406AA3" w14:textId="77777777" w:rsidR="00F1169B" w:rsidRPr="00F1169B" w:rsidRDefault="00F1169B" w:rsidP="00851C86">
            <w:pPr>
              <w:pStyle w:val="BodyText"/>
              <w:numPr>
                <w:ilvl w:val="0"/>
                <w:numId w:val="12"/>
              </w:numPr>
              <w:spacing w:before="120" w:after="120" w:line="240" w:lineRule="auto"/>
              <w:ind w:left="312" w:hanging="284"/>
              <w:rPr>
                <w:rStyle w:val="SubtleEmphasis"/>
                <w:color w:val="404040" w:themeColor="text1" w:themeTint="BF"/>
              </w:rPr>
            </w:pPr>
            <w:r w:rsidRPr="00F1169B">
              <w:rPr>
                <w:rStyle w:val="SubtleEmphasis"/>
              </w:rPr>
              <w:t xml:space="preserve">sharing design strengths and weaknesses, for example explaining how the equipment in a playground might be unsuitable for some children to use and suggesting areas for design improvement </w:t>
            </w:r>
          </w:p>
          <w:p w14:paraId="22204E9C" w14:textId="77777777" w:rsidR="005138A6" w:rsidRPr="00DF06B8" w:rsidRDefault="00DF06B8" w:rsidP="00851C86">
            <w:pPr>
              <w:pStyle w:val="BodyText"/>
              <w:numPr>
                <w:ilvl w:val="0"/>
                <w:numId w:val="12"/>
              </w:numPr>
              <w:spacing w:before="120" w:after="120" w:line="240" w:lineRule="auto"/>
              <w:ind w:left="312" w:hanging="284"/>
              <w:rPr>
                <w:rStyle w:val="SubtleEmphasis"/>
                <w:color w:val="404040" w:themeColor="text1" w:themeTint="BF"/>
              </w:rPr>
            </w:pPr>
            <w:r w:rsidRPr="00DF06B8">
              <w:rPr>
                <w:rStyle w:val="SubtleEmphasis"/>
              </w:rPr>
              <w:t>reflecting on the environmental impacts of the production of a solution and considering alternative approaches that would minimise future negative impacts, for example identifying the negative environmental impacts of different food packaging and how these could be minimised</w:t>
            </w:r>
          </w:p>
          <w:p w14:paraId="420BB2AB" w14:textId="6E7DC390" w:rsidR="00DF06B8" w:rsidRPr="007A4069" w:rsidRDefault="0052688E" w:rsidP="00851C86">
            <w:pPr>
              <w:pStyle w:val="BodyText"/>
              <w:numPr>
                <w:ilvl w:val="0"/>
                <w:numId w:val="12"/>
              </w:numPr>
              <w:spacing w:before="120" w:after="120" w:line="240" w:lineRule="auto"/>
              <w:ind w:left="312" w:hanging="284"/>
              <w:rPr>
                <w:iCs/>
                <w:color w:val="000000" w:themeColor="text1"/>
                <w:sz w:val="20"/>
              </w:rPr>
            </w:pPr>
            <w:r w:rsidRPr="007A4069">
              <w:rPr>
                <w:iCs/>
                <w:color w:val="000000" w:themeColor="text1"/>
                <w:sz w:val="20"/>
              </w:rPr>
              <w:t>reflecting on the challenges of designing and producing a solution and recording these reflections, for example when growing a food product, designing a structure to take a load or making a nutritious snack</w:t>
            </w:r>
          </w:p>
        </w:tc>
      </w:tr>
      <w:tr w:rsidR="005138A6" w:rsidRPr="00F91937" w14:paraId="3B7EEE33" w14:textId="77777777" w:rsidTr="00851C86">
        <w:tc>
          <w:tcPr>
            <w:tcW w:w="15126" w:type="dxa"/>
            <w:gridSpan w:val="2"/>
            <w:shd w:val="clear" w:color="auto" w:fill="E5F5FB"/>
          </w:tcPr>
          <w:p w14:paraId="56955F89" w14:textId="03A59D9A" w:rsidR="005138A6" w:rsidRPr="008235A3" w:rsidRDefault="005138A6" w:rsidP="008235A3">
            <w:pPr>
              <w:pStyle w:val="BodyText"/>
              <w:spacing w:before="40" w:after="40" w:line="240" w:lineRule="auto"/>
              <w:ind w:left="23" w:right="23"/>
              <w:rPr>
                <w:b/>
                <w:bCs/>
                <w:color w:val="auto"/>
              </w:rPr>
            </w:pPr>
            <w:r w:rsidRPr="007078D3">
              <w:rPr>
                <w:b/>
                <w:bCs/>
                <w:color w:val="auto"/>
              </w:rPr>
              <w:t xml:space="preserve">Sub-strand: </w:t>
            </w:r>
            <w:r w:rsidR="008235A3" w:rsidRPr="008235A3">
              <w:rPr>
                <w:b/>
                <w:bCs/>
                <w:color w:val="auto"/>
              </w:rPr>
              <w:t>Collaborating and managing</w:t>
            </w:r>
          </w:p>
        </w:tc>
      </w:tr>
      <w:tr w:rsidR="005138A6" w:rsidRPr="00E014DC" w14:paraId="52E19D73" w14:textId="77777777" w:rsidTr="00851C86">
        <w:trPr>
          <w:trHeight w:val="1800"/>
        </w:trPr>
        <w:tc>
          <w:tcPr>
            <w:tcW w:w="4673" w:type="dxa"/>
          </w:tcPr>
          <w:p w14:paraId="429C70FC" w14:textId="77777777" w:rsidR="00442DB2" w:rsidRPr="00442DB2" w:rsidRDefault="00442DB2" w:rsidP="00442DB2">
            <w:pPr>
              <w:spacing w:after="120" w:line="240" w:lineRule="auto"/>
              <w:ind w:left="357" w:right="425"/>
              <w:rPr>
                <w:rStyle w:val="SubtleEmphasis"/>
                <w:i w:val="0"/>
                <w:iCs w:val="0"/>
              </w:rPr>
            </w:pPr>
            <w:r w:rsidRPr="00442DB2">
              <w:rPr>
                <w:rStyle w:val="SubtleEmphasis"/>
                <w:i w:val="0"/>
                <w:iCs w:val="0"/>
              </w:rPr>
              <w:t xml:space="preserve">sequence steps for making designed solutions cooperatively </w:t>
            </w:r>
          </w:p>
          <w:p w14:paraId="0F84F5CB" w14:textId="06A7582E" w:rsidR="005138A6" w:rsidRPr="00E9248E" w:rsidRDefault="00442DB2" w:rsidP="00442DB2">
            <w:pPr>
              <w:spacing w:after="120" w:line="240" w:lineRule="auto"/>
              <w:ind w:left="357" w:right="425"/>
              <w:rPr>
                <w:rStyle w:val="SubtleEmphasis"/>
                <w:i w:val="0"/>
                <w:iCs w:val="0"/>
              </w:rPr>
            </w:pPr>
            <w:r w:rsidRPr="00442DB2">
              <w:rPr>
                <w:rStyle w:val="SubtleEmphasis"/>
                <w:i w:val="0"/>
                <w:iCs w:val="0"/>
              </w:rPr>
              <w:t>AC9TDE2P04</w:t>
            </w:r>
          </w:p>
        </w:tc>
        <w:tc>
          <w:tcPr>
            <w:tcW w:w="10453" w:type="dxa"/>
          </w:tcPr>
          <w:p w14:paraId="3FA49B57" w14:textId="77777777" w:rsidR="009077F1" w:rsidRPr="009077F1" w:rsidRDefault="009077F1" w:rsidP="00851C86">
            <w:pPr>
              <w:pStyle w:val="BodyText"/>
              <w:numPr>
                <w:ilvl w:val="0"/>
                <w:numId w:val="12"/>
              </w:numPr>
              <w:spacing w:before="120" w:after="120" w:line="240" w:lineRule="auto"/>
              <w:ind w:left="312" w:hanging="284"/>
              <w:rPr>
                <w:rStyle w:val="SubtleEmphasis"/>
                <w:color w:val="404040" w:themeColor="text1" w:themeTint="BF"/>
              </w:rPr>
            </w:pPr>
            <w:r w:rsidRPr="009077F1">
              <w:rPr>
                <w:rStyle w:val="SubtleEmphasis"/>
              </w:rPr>
              <w:t xml:space="preserve">using lists or storyboarding when planning and making, for example when creating an electronic planting calendar </w:t>
            </w:r>
          </w:p>
          <w:p w14:paraId="03062FA9" w14:textId="77777777" w:rsidR="00E840DB" w:rsidRPr="00E840DB" w:rsidRDefault="00E840DB" w:rsidP="00851C86">
            <w:pPr>
              <w:pStyle w:val="BodyText"/>
              <w:numPr>
                <w:ilvl w:val="0"/>
                <w:numId w:val="12"/>
              </w:numPr>
              <w:spacing w:before="120" w:after="120" w:line="240" w:lineRule="auto"/>
              <w:ind w:left="312" w:hanging="284"/>
              <w:rPr>
                <w:rStyle w:val="SubtleEmphasis"/>
                <w:color w:val="404040" w:themeColor="text1" w:themeTint="BF"/>
              </w:rPr>
            </w:pPr>
            <w:r w:rsidRPr="00E840DB">
              <w:rPr>
                <w:rStyle w:val="SubtleEmphasis"/>
              </w:rPr>
              <w:t xml:space="preserve">recording the procedure for making a product, for example the ordered steps for making a salad, instructions for making a container or bag </w:t>
            </w:r>
          </w:p>
          <w:p w14:paraId="12D3654B" w14:textId="67C06BB6" w:rsidR="005138A6" w:rsidRPr="00E014DC" w:rsidRDefault="00282B4B" w:rsidP="00851C86">
            <w:pPr>
              <w:pStyle w:val="BodyText"/>
              <w:numPr>
                <w:ilvl w:val="0"/>
                <w:numId w:val="12"/>
              </w:numPr>
              <w:spacing w:before="120" w:after="120" w:line="240" w:lineRule="auto"/>
              <w:ind w:left="312" w:hanging="284"/>
              <w:rPr>
                <w:iCs/>
                <w:color w:val="404040" w:themeColor="text1" w:themeTint="BF"/>
                <w:sz w:val="20"/>
              </w:rPr>
            </w:pPr>
            <w:r w:rsidRPr="00282B4B">
              <w:rPr>
                <w:rStyle w:val="SubtleEmphasis"/>
              </w:rPr>
              <w:t>identifying roles for each member of a group when working cooperatively, for example when making a number of items for a school fete</w:t>
            </w:r>
          </w:p>
        </w:tc>
      </w:tr>
    </w:tbl>
    <w:p w14:paraId="3E138A33" w14:textId="77777777" w:rsidR="005138A6" w:rsidRDefault="005138A6">
      <w:pPr>
        <w:spacing w:before="160" w:after="0" w:line="360" w:lineRule="auto"/>
        <w:rPr>
          <w:rFonts w:ascii="Arial Bold" w:eastAsiaTheme="majorEastAsia" w:hAnsi="Arial Bold"/>
          <w:b/>
          <w:i w:val="0"/>
          <w:szCs w:val="24"/>
        </w:rPr>
      </w:pPr>
    </w:p>
    <w:p w14:paraId="5155CDA6" w14:textId="77777777" w:rsidR="00A25A0F" w:rsidRDefault="00A25A0F">
      <w:pPr>
        <w:spacing w:before="160" w:after="0" w:line="360" w:lineRule="auto"/>
        <w:rPr>
          <w:rFonts w:ascii="Arial Bold" w:eastAsiaTheme="majorEastAsia" w:hAnsi="Arial Bold"/>
          <w:b/>
          <w:i w:val="0"/>
          <w:szCs w:val="24"/>
        </w:rPr>
      </w:pPr>
      <w:bookmarkStart w:id="17" w:name="_Toc83125422"/>
      <w:r>
        <w:br w:type="page"/>
      </w:r>
    </w:p>
    <w:p w14:paraId="0CFA249B" w14:textId="7F85F6B0" w:rsidR="00315D62" w:rsidRDefault="00E1722B" w:rsidP="000A24F8">
      <w:pPr>
        <w:pStyle w:val="ACARA-Heading2"/>
      </w:pPr>
      <w:bookmarkStart w:id="18" w:name="_Toc95907889"/>
      <w:r w:rsidRPr="0063674D">
        <w:lastRenderedPageBreak/>
        <w:t>Year</w:t>
      </w:r>
      <w:r w:rsidR="00315D62">
        <w:t>s</w:t>
      </w:r>
      <w:r w:rsidRPr="0063674D">
        <w:t xml:space="preserve"> </w:t>
      </w:r>
      <w:bookmarkEnd w:id="16"/>
      <w:r w:rsidR="00315D62">
        <w:t>3–4</w:t>
      </w:r>
      <w:bookmarkEnd w:id="17"/>
      <w:bookmarkEnd w:id="1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B0E9F1C"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20A954D" w14:textId="46866BA6" w:rsidR="0055542E" w:rsidRPr="00C83BA3" w:rsidRDefault="0055542E" w:rsidP="00851C86">
            <w:pPr>
              <w:pStyle w:val="BodyText"/>
              <w:spacing w:before="40" w:after="40"/>
              <w:ind w:left="23" w:right="23"/>
              <w:jc w:val="center"/>
              <w:rPr>
                <w:rStyle w:val="SubtleEmphasis"/>
                <w:b/>
                <w:bCs/>
                <w:sz w:val="22"/>
                <w:szCs w:val="22"/>
              </w:rPr>
            </w:pPr>
            <w:bookmarkStart w:id="19" w:name="year3"/>
            <w:r w:rsidRPr="00C83BA3">
              <w:rPr>
                <w:rStyle w:val="SubtleEmphasis"/>
                <w:b/>
                <w:bCs/>
                <w:color w:val="FFFFFF" w:themeColor="background1"/>
                <w:sz w:val="22"/>
                <w:szCs w:val="22"/>
              </w:rPr>
              <w:t>Band level description</w:t>
            </w:r>
          </w:p>
        </w:tc>
      </w:tr>
      <w:tr w:rsidR="0055542E" w14:paraId="524D2AC7" w14:textId="77777777" w:rsidTr="00851C86">
        <w:tc>
          <w:tcPr>
            <w:tcW w:w="15126" w:type="dxa"/>
            <w:tcBorders>
              <w:top w:val="single" w:sz="4" w:space="0" w:color="auto"/>
              <w:left w:val="single" w:sz="4" w:space="0" w:color="auto"/>
              <w:bottom w:val="single" w:sz="4" w:space="0" w:color="auto"/>
              <w:right w:val="single" w:sz="4" w:space="0" w:color="auto"/>
            </w:tcBorders>
          </w:tcPr>
          <w:p w14:paraId="66C7FCCF" w14:textId="77777777" w:rsidR="00EB35D2" w:rsidRPr="00EB35D2" w:rsidRDefault="00EB35D2" w:rsidP="007A4069">
            <w:pPr>
              <w:pStyle w:val="BodyText"/>
              <w:spacing w:after="120" w:line="240" w:lineRule="auto"/>
              <w:ind w:left="29" w:right="29"/>
              <w:rPr>
                <w:rStyle w:val="SubtleEmphasis"/>
              </w:rPr>
            </w:pPr>
            <w:r w:rsidRPr="00EB35D2">
              <w:rPr>
                <w:rStyle w:val="SubtleEmphasis"/>
              </w:rPr>
              <w:t xml:space="preserve">By the end of Year 4 students should have had the opportunity to create 3 types of designed solutions, and addressed each of these 2 technologies contexts: </w:t>
            </w:r>
          </w:p>
          <w:p w14:paraId="08EFF755" w14:textId="77777777" w:rsidR="00286C53" w:rsidRDefault="00EB35D2" w:rsidP="004236E1">
            <w:pPr>
              <w:pStyle w:val="BodyText"/>
              <w:numPr>
                <w:ilvl w:val="0"/>
                <w:numId w:val="17"/>
              </w:numPr>
              <w:spacing w:after="120" w:line="240" w:lineRule="auto"/>
              <w:ind w:left="302" w:right="29" w:hanging="288"/>
              <w:rPr>
                <w:rStyle w:val="SubtleEmphasis"/>
              </w:rPr>
            </w:pPr>
            <w:r w:rsidRPr="00EB35D2">
              <w:rPr>
                <w:rStyle w:val="SubtleEmphasis"/>
              </w:rPr>
              <w:t>Engineering principles and systems; Materials and technologies specialisations</w:t>
            </w:r>
          </w:p>
          <w:p w14:paraId="5DB83BCC" w14:textId="2F1D0FB2" w:rsidR="00EB35D2" w:rsidRPr="00EB35D2" w:rsidRDefault="00EB35D2" w:rsidP="004236E1">
            <w:pPr>
              <w:pStyle w:val="BodyText"/>
              <w:numPr>
                <w:ilvl w:val="0"/>
                <w:numId w:val="17"/>
              </w:numPr>
              <w:spacing w:after="120" w:line="240" w:lineRule="auto"/>
              <w:ind w:left="302" w:right="29" w:hanging="288"/>
              <w:rPr>
                <w:rStyle w:val="SubtleEmphasis"/>
              </w:rPr>
            </w:pPr>
            <w:r w:rsidRPr="00EB35D2">
              <w:rPr>
                <w:rStyle w:val="SubtleEmphasis"/>
              </w:rPr>
              <w:t xml:space="preserve">Food and fibre production; Food specialisations. </w:t>
            </w:r>
          </w:p>
          <w:p w14:paraId="7FDAE955" w14:textId="77777777" w:rsidR="00EB35D2" w:rsidRPr="00EB35D2" w:rsidRDefault="00EB35D2" w:rsidP="007A4069">
            <w:pPr>
              <w:pStyle w:val="BodyText"/>
              <w:spacing w:after="120" w:line="240" w:lineRule="auto"/>
              <w:ind w:left="29" w:right="29"/>
              <w:rPr>
                <w:rStyle w:val="SubtleEmphasis"/>
              </w:rPr>
            </w:pPr>
            <w:r w:rsidRPr="00EB35D2">
              <w:rPr>
                <w:rStyle w:val="SubtleEmphasis"/>
              </w:rPr>
              <w:t>Students should have opportunities to experience designing and producing products, services and environments. There are rich connections to Digital Technologies and other learning areas, including Science and Health and Physical Education.</w:t>
            </w:r>
          </w:p>
          <w:p w14:paraId="0C36551F" w14:textId="77777777" w:rsidR="00EB35D2" w:rsidRPr="00EB35D2" w:rsidRDefault="00EB35D2" w:rsidP="007A4069">
            <w:pPr>
              <w:pStyle w:val="BodyText"/>
              <w:spacing w:after="120" w:line="240" w:lineRule="auto"/>
              <w:ind w:left="29" w:right="29"/>
              <w:rPr>
                <w:rStyle w:val="SubtleEmphasis"/>
              </w:rPr>
            </w:pPr>
            <w:r w:rsidRPr="00EB35D2">
              <w:rPr>
                <w:rStyle w:val="SubtleEmphasis"/>
              </w:rPr>
              <w:t xml:space="preserve">Students investigate technologies – tools, equipment, processes, materials, systems and components – developing a sense of self and ownership of their ideas and thinking about their peers and communities and as consumers. They consider the purpose of technologies and how they meet needs. Students explore and learn to harness their creative, innovative and imaginative ideas and approaches to achieve designed products, services and environments. They do this through planning and awareness of the characteristics and properties of materials and the use of tools and equipment. </w:t>
            </w:r>
          </w:p>
          <w:p w14:paraId="1B6C47D4" w14:textId="77777777" w:rsidR="00EB35D2" w:rsidRPr="00EB35D2" w:rsidRDefault="00EB35D2" w:rsidP="007A4069">
            <w:pPr>
              <w:pStyle w:val="BodyText"/>
              <w:spacing w:after="120" w:line="240" w:lineRule="auto"/>
              <w:ind w:left="29" w:right="29"/>
              <w:rPr>
                <w:rStyle w:val="SubtleEmphasis"/>
              </w:rPr>
            </w:pPr>
            <w:r w:rsidRPr="00EB35D2">
              <w:rPr>
                <w:rStyle w:val="SubtleEmphasis"/>
              </w:rPr>
              <w:t>They learn to reflect on their actions to refine their processes, develop their decision-making skills and improve their solutions. Students examine social and environmental sustainability implications of existing products and processes. They become aware of the role of those working in design and technologies occupations and how these people think about the way a product might change in the future.</w:t>
            </w:r>
          </w:p>
          <w:p w14:paraId="240C4105" w14:textId="77777777" w:rsidR="00EB35D2" w:rsidRPr="00EB35D2" w:rsidRDefault="00EB35D2" w:rsidP="007A4069">
            <w:pPr>
              <w:pStyle w:val="BodyText"/>
              <w:spacing w:after="120" w:line="240" w:lineRule="auto"/>
              <w:ind w:left="29" w:right="29"/>
              <w:rPr>
                <w:rStyle w:val="SubtleEmphasis"/>
              </w:rPr>
            </w:pPr>
            <w:r w:rsidRPr="00EB35D2">
              <w:rPr>
                <w:rStyle w:val="SubtleEmphasis"/>
              </w:rPr>
              <w:t>Students clarify and present ideas, using a range of technologies and graphical representation techniques, for example drawing annotated diagrams and modelling objects as 3-dimensional images from different views. Students use symbols, flow diagrams and charts for documenting design and production ideas.</w:t>
            </w:r>
          </w:p>
          <w:p w14:paraId="060393E3" w14:textId="05272EB8" w:rsidR="0055542E" w:rsidRPr="008B6417" w:rsidRDefault="00EB35D2" w:rsidP="007A4069">
            <w:pPr>
              <w:pStyle w:val="BodyText"/>
              <w:spacing w:after="120" w:line="240" w:lineRule="auto"/>
              <w:ind w:left="29" w:right="29"/>
              <w:rPr>
                <w:iCs/>
                <w:color w:val="404040" w:themeColor="text1" w:themeTint="BF"/>
                <w:sz w:val="20"/>
              </w:rPr>
            </w:pPr>
            <w:r w:rsidRPr="00EB35D2">
              <w:rPr>
                <w:rStyle w:val="SubtleEmphasis"/>
              </w:rPr>
              <w:t>Students become aware of appropriate ways to manage their time and co-develop and use design criteria. They list the major steps needed to complete a design task. They show an understanding of the importance of planning when designing solutions, in particular when collaborating. Students identify safety issues and learn to follow safety rules when producing designed solutions.</w:t>
            </w:r>
          </w:p>
        </w:tc>
      </w:tr>
      <w:tr w:rsidR="0055542E" w14:paraId="3E7E1FD2"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FFBB33"/>
          </w:tcPr>
          <w:p w14:paraId="756F00C9" w14:textId="254CF44B" w:rsidR="0055542E" w:rsidRPr="00C83BA3" w:rsidRDefault="002374E4" w:rsidP="00851C86">
            <w:pPr>
              <w:pStyle w:val="BodyText"/>
              <w:spacing w:before="40" w:after="40"/>
              <w:ind w:left="23" w:right="23"/>
              <w:jc w:val="center"/>
              <w:rPr>
                <w:rStyle w:val="SubtleEmphasis"/>
                <w:b/>
                <w:bCs/>
                <w:sz w:val="22"/>
                <w:szCs w:val="22"/>
              </w:rPr>
            </w:pPr>
            <w:r>
              <w:rPr>
                <w:rStyle w:val="SubtleEmphasis"/>
                <w:b/>
                <w:bCs/>
                <w:sz w:val="22"/>
                <w:szCs w:val="22"/>
              </w:rPr>
              <w:t xml:space="preserve">Design and Technologies </w:t>
            </w:r>
            <w:r w:rsidR="0071743D">
              <w:rPr>
                <w:rStyle w:val="SubtleEmphasis"/>
                <w:b/>
                <w:bCs/>
                <w:sz w:val="22"/>
                <w:szCs w:val="22"/>
              </w:rPr>
              <w:t>A</w:t>
            </w:r>
            <w:r w:rsidR="0055542E" w:rsidRPr="00C83BA3">
              <w:rPr>
                <w:rStyle w:val="SubtleEmphasis"/>
                <w:b/>
                <w:bCs/>
                <w:sz w:val="22"/>
                <w:szCs w:val="22"/>
              </w:rPr>
              <w:t>chievement standard</w:t>
            </w:r>
          </w:p>
        </w:tc>
      </w:tr>
      <w:tr w:rsidR="0055542E" w14:paraId="5EA5549F" w14:textId="77777777" w:rsidTr="00851C86">
        <w:tc>
          <w:tcPr>
            <w:tcW w:w="15126" w:type="dxa"/>
            <w:tcBorders>
              <w:top w:val="single" w:sz="4" w:space="0" w:color="auto"/>
              <w:left w:val="single" w:sz="4" w:space="0" w:color="auto"/>
              <w:bottom w:val="single" w:sz="4" w:space="0" w:color="auto"/>
              <w:right w:val="single" w:sz="4" w:space="0" w:color="auto"/>
            </w:tcBorders>
          </w:tcPr>
          <w:p w14:paraId="07979E6C" w14:textId="3BB0DAAE" w:rsidR="0055542E" w:rsidRPr="008B6417" w:rsidRDefault="006B0183" w:rsidP="00851C86">
            <w:pPr>
              <w:pStyle w:val="BodyText"/>
              <w:spacing w:before="120" w:after="120" w:line="240" w:lineRule="auto"/>
              <w:ind w:left="23" w:right="23"/>
              <w:rPr>
                <w:iCs/>
                <w:color w:val="404040" w:themeColor="text1" w:themeTint="BF"/>
                <w:sz w:val="20"/>
              </w:rPr>
            </w:pPr>
            <w:r w:rsidRPr="006B0183">
              <w:rPr>
                <w:rStyle w:val="SubtleEmphasis"/>
              </w:rPr>
              <w:t>By the end of Year 4 students describe how people design products, services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r>
      <w:tr w:rsidR="00282B4B" w14:paraId="06F867C6" w14:textId="77777777" w:rsidTr="00282B4B">
        <w:tc>
          <w:tcPr>
            <w:tcW w:w="15126" w:type="dxa"/>
            <w:tcBorders>
              <w:top w:val="single" w:sz="4" w:space="0" w:color="auto"/>
              <w:left w:val="single" w:sz="4" w:space="0" w:color="auto"/>
              <w:bottom w:val="single" w:sz="4" w:space="0" w:color="auto"/>
              <w:right w:val="single" w:sz="4" w:space="0" w:color="auto"/>
            </w:tcBorders>
            <w:shd w:val="clear" w:color="auto" w:fill="FFBB33"/>
          </w:tcPr>
          <w:p w14:paraId="4C3777B6" w14:textId="781CB644" w:rsidR="00282B4B" w:rsidRPr="001F4654" w:rsidRDefault="0071743D" w:rsidP="00282B4B">
            <w:pPr>
              <w:pStyle w:val="BodyText"/>
              <w:spacing w:before="40" w:after="40"/>
              <w:ind w:left="23" w:right="23"/>
              <w:jc w:val="center"/>
              <w:rPr>
                <w:rStyle w:val="SubtleEmphasis"/>
              </w:rPr>
            </w:pPr>
            <w:r>
              <w:rPr>
                <w:rStyle w:val="SubtleEmphasis"/>
                <w:b/>
                <w:bCs/>
                <w:sz w:val="22"/>
                <w:szCs w:val="22"/>
              </w:rPr>
              <w:t>Le</w:t>
            </w:r>
            <w:r w:rsidR="006B0183">
              <w:rPr>
                <w:rStyle w:val="SubtleEmphasis"/>
                <w:b/>
                <w:bCs/>
                <w:sz w:val="22"/>
                <w:szCs w:val="22"/>
              </w:rPr>
              <w:t xml:space="preserve">arning area </w:t>
            </w:r>
            <w:r>
              <w:rPr>
                <w:rStyle w:val="SubtleEmphasis"/>
                <w:b/>
                <w:bCs/>
                <w:sz w:val="22"/>
                <w:szCs w:val="22"/>
              </w:rPr>
              <w:t>A</w:t>
            </w:r>
            <w:r w:rsidR="00282B4B" w:rsidRPr="00C83BA3">
              <w:rPr>
                <w:rStyle w:val="SubtleEmphasis"/>
                <w:b/>
                <w:bCs/>
                <w:sz w:val="22"/>
                <w:szCs w:val="22"/>
              </w:rPr>
              <w:t>chievement standard</w:t>
            </w:r>
          </w:p>
        </w:tc>
      </w:tr>
      <w:tr w:rsidR="00282B4B" w14:paraId="27FEFD10" w14:textId="77777777" w:rsidTr="00851C86">
        <w:tc>
          <w:tcPr>
            <w:tcW w:w="15126" w:type="dxa"/>
            <w:tcBorders>
              <w:top w:val="single" w:sz="4" w:space="0" w:color="auto"/>
              <w:left w:val="single" w:sz="4" w:space="0" w:color="auto"/>
              <w:bottom w:val="single" w:sz="4" w:space="0" w:color="auto"/>
              <w:right w:val="single" w:sz="4" w:space="0" w:color="auto"/>
            </w:tcBorders>
          </w:tcPr>
          <w:p w14:paraId="78CE938A" w14:textId="3DEBB899" w:rsidR="00282B4B" w:rsidRPr="001F4654" w:rsidRDefault="008E2B9D" w:rsidP="00851C86">
            <w:pPr>
              <w:pStyle w:val="BodyText"/>
              <w:spacing w:before="120" w:after="120" w:line="240" w:lineRule="auto"/>
              <w:ind w:left="23" w:right="23"/>
              <w:rPr>
                <w:rStyle w:val="SubtleEmphasis"/>
              </w:rPr>
            </w:pPr>
            <w:r w:rsidRPr="008E2B9D">
              <w:rPr>
                <w:rStyle w:val="SubtleEmphasis"/>
              </w:rPr>
              <w:t xml:space="preserve">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w:t>
            </w:r>
            <w:r w:rsidRPr="008E2B9D">
              <w:rPr>
                <w:rStyle w:val="SubtleEmphasis"/>
              </w:rPr>
              <w:lastRenderedPageBreak/>
              <w:t>They use the core features of common digital tools to plan, create, locate and share content, and to collaborate, following agreed behaviours. Students identify their personal data stored online and its risks.</w:t>
            </w:r>
          </w:p>
        </w:tc>
      </w:tr>
    </w:tbl>
    <w:p w14:paraId="07AC4B3B" w14:textId="77777777" w:rsidR="0055542E"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41F80563" w14:textId="77777777" w:rsidTr="00851C86">
        <w:tc>
          <w:tcPr>
            <w:tcW w:w="12328" w:type="dxa"/>
            <w:gridSpan w:val="2"/>
            <w:shd w:val="clear" w:color="auto" w:fill="005D93"/>
          </w:tcPr>
          <w:p w14:paraId="77005B7D" w14:textId="72A0F668" w:rsidR="0055542E" w:rsidRPr="00F91937" w:rsidRDefault="0055542E" w:rsidP="00851C86">
            <w:pPr>
              <w:pStyle w:val="BodyText"/>
              <w:spacing w:before="40" w:after="40" w:line="240" w:lineRule="auto"/>
              <w:ind w:left="23" w:right="23"/>
              <w:rPr>
                <w:b/>
                <w:bCs/>
              </w:rPr>
            </w:pPr>
            <w:r>
              <w:rPr>
                <w:b/>
                <w:color w:val="FFFFFF" w:themeColor="background1"/>
              </w:rPr>
              <w:t xml:space="preserve">Strand: </w:t>
            </w:r>
            <w:r w:rsidR="008E2B9D">
              <w:rPr>
                <w:b/>
                <w:color w:val="FFFFFF" w:themeColor="background1"/>
              </w:rPr>
              <w:t>Knowledge and understanding</w:t>
            </w:r>
          </w:p>
        </w:tc>
        <w:tc>
          <w:tcPr>
            <w:tcW w:w="2798" w:type="dxa"/>
            <w:shd w:val="clear" w:color="auto" w:fill="FFFFFF" w:themeFill="background1"/>
          </w:tcPr>
          <w:p w14:paraId="63C2C477" w14:textId="0A92A7AA" w:rsidR="0055542E" w:rsidRPr="007078D3" w:rsidRDefault="0055542E"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E2B9D">
              <w:rPr>
                <w:b/>
                <w:color w:val="auto"/>
              </w:rPr>
              <w:t>3</w:t>
            </w:r>
            <w:r>
              <w:rPr>
                <w:b/>
                <w:color w:val="auto"/>
              </w:rPr>
              <w:t>–</w:t>
            </w:r>
            <w:r w:rsidR="008E2B9D">
              <w:rPr>
                <w:b/>
                <w:color w:val="auto"/>
              </w:rPr>
              <w:t>4</w:t>
            </w:r>
          </w:p>
        </w:tc>
      </w:tr>
      <w:tr w:rsidR="0055542E" w:rsidRPr="0094378D" w14:paraId="328191EE" w14:textId="77777777" w:rsidTr="00851C86">
        <w:tc>
          <w:tcPr>
            <w:tcW w:w="15126" w:type="dxa"/>
            <w:gridSpan w:val="3"/>
            <w:shd w:val="clear" w:color="auto" w:fill="629DD1" w:themeFill="accent2"/>
          </w:tcPr>
          <w:p w14:paraId="62F37FFA" w14:textId="2D3B1291" w:rsidR="0055542E" w:rsidRPr="007078D3" w:rsidRDefault="0055542E" w:rsidP="00851C86">
            <w:pPr>
              <w:pStyle w:val="BodyText"/>
              <w:spacing w:before="40" w:after="40" w:line="240" w:lineRule="auto"/>
              <w:ind w:left="23" w:right="23"/>
              <w:rPr>
                <w:b/>
                <w:bCs/>
                <w:iCs/>
                <w:color w:val="auto"/>
              </w:rPr>
            </w:pPr>
            <w:r w:rsidRPr="007078D3">
              <w:rPr>
                <w:b/>
                <w:bCs/>
                <w:color w:val="auto"/>
              </w:rPr>
              <w:t xml:space="preserve">Sub-strand: </w:t>
            </w:r>
            <w:r w:rsidR="008E2B9D">
              <w:rPr>
                <w:b/>
                <w:bCs/>
                <w:color w:val="auto"/>
              </w:rPr>
              <w:t>Technologies and society</w:t>
            </w:r>
          </w:p>
        </w:tc>
      </w:tr>
      <w:tr w:rsidR="0055542E" w:rsidRPr="0094378D" w14:paraId="09009BC0" w14:textId="77777777" w:rsidTr="00851C86">
        <w:tc>
          <w:tcPr>
            <w:tcW w:w="4673" w:type="dxa"/>
            <w:shd w:val="clear" w:color="auto" w:fill="FFD685"/>
          </w:tcPr>
          <w:p w14:paraId="2FC837D2" w14:textId="77777777" w:rsidR="0055542E" w:rsidRPr="00CC798A" w:rsidRDefault="0055542E"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2F123D65" w14:textId="77777777" w:rsidR="0055542E" w:rsidRPr="00654201" w:rsidRDefault="0055542E"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CA17D1" w14:textId="77777777" w:rsidR="0055542E" w:rsidRPr="00CC798A" w:rsidRDefault="0055542E"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94378D" w14:paraId="184CE7A7" w14:textId="77777777" w:rsidTr="00851C86">
        <w:trPr>
          <w:trHeight w:val="2367"/>
        </w:trPr>
        <w:tc>
          <w:tcPr>
            <w:tcW w:w="4673" w:type="dxa"/>
          </w:tcPr>
          <w:p w14:paraId="6CEFB486" w14:textId="77777777" w:rsidR="008335C8" w:rsidRPr="008335C8" w:rsidRDefault="008335C8" w:rsidP="008335C8">
            <w:pPr>
              <w:spacing w:after="120" w:line="240" w:lineRule="auto"/>
              <w:ind w:left="357" w:right="425"/>
              <w:rPr>
                <w:rStyle w:val="SubtleEmphasis"/>
                <w:i w:val="0"/>
                <w:iCs w:val="0"/>
              </w:rPr>
            </w:pPr>
            <w:r w:rsidRPr="008335C8">
              <w:rPr>
                <w:rStyle w:val="SubtleEmphasis"/>
                <w:i w:val="0"/>
                <w:iCs w:val="0"/>
              </w:rPr>
              <w:t xml:space="preserve">examine design and technologies occupations and factors including sustainability that impact on the design of products, services and environments to meet community needs </w:t>
            </w:r>
          </w:p>
          <w:p w14:paraId="7763BAA9" w14:textId="42ED6088" w:rsidR="0055542E" w:rsidRPr="00E9248E" w:rsidRDefault="008335C8" w:rsidP="008335C8">
            <w:pPr>
              <w:spacing w:after="120" w:line="240" w:lineRule="auto"/>
              <w:ind w:left="357" w:right="425"/>
              <w:rPr>
                <w:rStyle w:val="SubtleEmphasis"/>
                <w:i w:val="0"/>
                <w:iCs w:val="0"/>
              </w:rPr>
            </w:pPr>
            <w:r w:rsidRPr="008335C8">
              <w:rPr>
                <w:rStyle w:val="SubtleEmphasis"/>
                <w:i w:val="0"/>
                <w:iCs w:val="0"/>
              </w:rPr>
              <w:t>AC9TDE4K01</w:t>
            </w:r>
          </w:p>
        </w:tc>
        <w:tc>
          <w:tcPr>
            <w:tcW w:w="10453" w:type="dxa"/>
            <w:gridSpan w:val="2"/>
          </w:tcPr>
          <w:p w14:paraId="604AD3E0" w14:textId="77777777" w:rsidR="00ED691D" w:rsidRDefault="00ED691D" w:rsidP="0055542E">
            <w:pPr>
              <w:pStyle w:val="BodyText"/>
              <w:numPr>
                <w:ilvl w:val="0"/>
                <w:numId w:val="12"/>
              </w:numPr>
              <w:spacing w:before="120" w:after="120" w:line="240" w:lineRule="auto"/>
              <w:ind w:left="312" w:hanging="284"/>
              <w:rPr>
                <w:rStyle w:val="SubtleEmphasis"/>
              </w:rPr>
            </w:pPr>
            <w:r w:rsidRPr="00ED691D">
              <w:rPr>
                <w:rStyle w:val="SubtleEmphasis"/>
              </w:rPr>
              <w:t>exploring how many First Nations Australians were and continue to be recognised for their specialist skills in designing and producing products made from local materials and providing related services, using sustainable practices to ensure future access to meet community needs, for example traditional adhesives</w:t>
            </w:r>
          </w:p>
          <w:p w14:paraId="63E9B73D" w14:textId="77777777" w:rsidR="002016CE" w:rsidRPr="002016CE" w:rsidRDefault="002016CE" w:rsidP="0055542E">
            <w:pPr>
              <w:pStyle w:val="BodyText"/>
              <w:numPr>
                <w:ilvl w:val="0"/>
                <w:numId w:val="12"/>
              </w:numPr>
              <w:spacing w:before="120" w:after="120" w:line="240" w:lineRule="auto"/>
              <w:ind w:left="312" w:hanging="284"/>
              <w:rPr>
                <w:rStyle w:val="SubtleEmphasis"/>
              </w:rPr>
            </w:pPr>
            <w:r w:rsidRPr="002016CE">
              <w:rPr>
                <w:rStyle w:val="SubtleEmphasis"/>
                <w:szCs w:val="24"/>
              </w:rPr>
              <w:t>exploring how design and technologies occupations in the local area (urban, suburban, regional or rural) meet community needs, for example bakers, builders, engineers, farmers, seafood industry workers, mechanics, radiographers, textile designers and others in science, technology, engineering and mathematics roles</w:t>
            </w:r>
          </w:p>
          <w:p w14:paraId="03EA7480" w14:textId="77777777" w:rsidR="00517427" w:rsidRDefault="00517427" w:rsidP="0055542E">
            <w:pPr>
              <w:pStyle w:val="BodyText"/>
              <w:numPr>
                <w:ilvl w:val="0"/>
                <w:numId w:val="12"/>
              </w:numPr>
              <w:spacing w:before="120" w:after="120" w:line="240" w:lineRule="auto"/>
              <w:ind w:left="312" w:hanging="284"/>
              <w:rPr>
                <w:rStyle w:val="SubtleEmphasis"/>
              </w:rPr>
            </w:pPr>
            <w:r w:rsidRPr="00517427">
              <w:rPr>
                <w:rStyle w:val="SubtleEmphasis"/>
              </w:rPr>
              <w:t>examining the suitability of a service or system and proposing improvements, for example a water-saving system for a bathroom at home or school, traffic management systems to reduce traffic jams around the school, remote and regional services including medical services</w:t>
            </w:r>
          </w:p>
          <w:p w14:paraId="7C862183" w14:textId="5C98B1E6" w:rsidR="00DD68EE" w:rsidRDefault="00DD68EE" w:rsidP="0055542E">
            <w:pPr>
              <w:pStyle w:val="BodyText"/>
              <w:numPr>
                <w:ilvl w:val="0"/>
                <w:numId w:val="12"/>
              </w:numPr>
              <w:spacing w:before="120" w:after="120" w:line="240" w:lineRule="auto"/>
              <w:ind w:left="312" w:hanging="284"/>
              <w:rPr>
                <w:rStyle w:val="SubtleEmphasis"/>
              </w:rPr>
            </w:pPr>
            <w:r w:rsidRPr="00DD68EE">
              <w:rPr>
                <w:rStyle w:val="SubtleEmphasis"/>
              </w:rPr>
              <w:t>exploring how Australian designers consider sustainability when designing products, services or environments, for example designing products from 100</w:t>
            </w:r>
            <w:r w:rsidR="00EA2F11">
              <w:rPr>
                <w:rStyle w:val="SubtleEmphasis"/>
              </w:rPr>
              <w:t>%</w:t>
            </w:r>
            <w:r w:rsidRPr="00DD68EE">
              <w:rPr>
                <w:rStyle w:val="SubtleEmphasis"/>
              </w:rPr>
              <w:t xml:space="preserve"> recycled materials, designing services that use minimal energy, or designing landscapes that require minimal water  </w:t>
            </w:r>
          </w:p>
          <w:p w14:paraId="5F16F5BF" w14:textId="68EDBE3C" w:rsidR="00B93B39" w:rsidRPr="00B93B39" w:rsidRDefault="00B93B39" w:rsidP="0055542E">
            <w:pPr>
              <w:pStyle w:val="BodyText"/>
              <w:numPr>
                <w:ilvl w:val="0"/>
                <w:numId w:val="12"/>
              </w:numPr>
              <w:spacing w:before="120" w:after="120" w:line="240" w:lineRule="auto"/>
              <w:ind w:left="312" w:hanging="284"/>
              <w:rPr>
                <w:rStyle w:val="SubtleEmphasis"/>
              </w:rPr>
            </w:pPr>
            <w:r w:rsidRPr="00B93B39">
              <w:rPr>
                <w:rStyle w:val="SubtleEmphasis"/>
                <w:szCs w:val="24"/>
              </w:rPr>
              <w:t>examining products and environments to discover the factors that may have influenced the design</w:t>
            </w:r>
            <w:r w:rsidR="00D74F34">
              <w:rPr>
                <w:rStyle w:val="SubtleEmphasis"/>
                <w:szCs w:val="24"/>
              </w:rPr>
              <w:t xml:space="preserve"> and</w:t>
            </w:r>
            <w:r w:rsidRPr="00B93B39">
              <w:rPr>
                <w:rStyle w:val="SubtleEmphasis"/>
                <w:szCs w:val="24"/>
              </w:rPr>
              <w:t xml:space="preserve"> choice of technologies used, for example discussing energy-efficient cooking with a wok, or sustainable wood products for home use including furniture made from plantation timbers, bamboo toothbrushes or coconut shell bowls</w:t>
            </w:r>
          </w:p>
          <w:p w14:paraId="0D3A7FFE" w14:textId="1B0FFC33" w:rsidR="0055542E" w:rsidRPr="0008326B" w:rsidRDefault="0008326B" w:rsidP="0008326B">
            <w:pPr>
              <w:pStyle w:val="BodyText"/>
              <w:numPr>
                <w:ilvl w:val="0"/>
                <w:numId w:val="12"/>
              </w:numPr>
              <w:spacing w:before="120" w:after="120" w:line="240" w:lineRule="auto"/>
              <w:ind w:left="312" w:hanging="284"/>
              <w:rPr>
                <w:iCs/>
                <w:color w:val="auto"/>
                <w:sz w:val="20"/>
              </w:rPr>
            </w:pPr>
            <w:r w:rsidRPr="0008326B">
              <w:rPr>
                <w:rStyle w:val="SubtleEmphasis"/>
              </w:rPr>
              <w:t xml:space="preserve">conducting a survey to identify a community need that involves accessibility and social sustainability, for example design features that improve access to the school </w:t>
            </w:r>
          </w:p>
        </w:tc>
      </w:tr>
    </w:tbl>
    <w:p w14:paraId="2D3EC7D4" w14:textId="5B0FA366" w:rsidR="00FA70D2" w:rsidRDefault="00FA70D2"/>
    <w:p w14:paraId="01FC6E94" w14:textId="77777777" w:rsidR="00FA70D2" w:rsidRDefault="00FA70D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08326B" w:rsidRPr="00F91937" w14:paraId="142C5E44" w14:textId="77777777" w:rsidTr="00851C86">
        <w:tc>
          <w:tcPr>
            <w:tcW w:w="15126" w:type="dxa"/>
            <w:gridSpan w:val="2"/>
            <w:shd w:val="clear" w:color="auto" w:fill="E5F5FB"/>
          </w:tcPr>
          <w:p w14:paraId="629BF5AA" w14:textId="7F9FA0C4" w:rsidR="0008326B" w:rsidRPr="00F91937" w:rsidRDefault="0008326B" w:rsidP="00851C86">
            <w:pPr>
              <w:pStyle w:val="BodyText"/>
              <w:spacing w:before="40" w:after="40" w:line="240" w:lineRule="auto"/>
              <w:ind w:left="23" w:right="23"/>
              <w:rPr>
                <w:b/>
                <w:bCs/>
                <w:iCs/>
              </w:rPr>
            </w:pPr>
            <w:r w:rsidRPr="007078D3">
              <w:rPr>
                <w:b/>
                <w:bCs/>
                <w:color w:val="auto"/>
              </w:rPr>
              <w:lastRenderedPageBreak/>
              <w:t xml:space="preserve">Sub-strand: </w:t>
            </w:r>
            <w:r w:rsidR="0078133D" w:rsidRPr="0078133D">
              <w:rPr>
                <w:b/>
                <w:bCs/>
                <w:color w:val="auto"/>
              </w:rPr>
              <w:t>Technologies context: Engineering principles and systems; Materials and technologies specialisations</w:t>
            </w:r>
          </w:p>
        </w:tc>
      </w:tr>
      <w:tr w:rsidR="0008326B" w:rsidRPr="00E014DC" w14:paraId="6D0C5994" w14:textId="77777777" w:rsidTr="00851C86">
        <w:trPr>
          <w:trHeight w:val="1800"/>
        </w:trPr>
        <w:tc>
          <w:tcPr>
            <w:tcW w:w="4673" w:type="dxa"/>
          </w:tcPr>
          <w:p w14:paraId="2B887818" w14:textId="77777777" w:rsidR="009C37B0" w:rsidRPr="009C37B0" w:rsidRDefault="009C37B0" w:rsidP="009C37B0">
            <w:pPr>
              <w:spacing w:after="120" w:line="240" w:lineRule="auto"/>
              <w:ind w:left="357" w:right="425"/>
              <w:rPr>
                <w:rStyle w:val="SubtleEmphasis"/>
                <w:i w:val="0"/>
                <w:iCs w:val="0"/>
              </w:rPr>
            </w:pPr>
            <w:r w:rsidRPr="009C37B0">
              <w:rPr>
                <w:rStyle w:val="SubtleEmphasis"/>
                <w:i w:val="0"/>
                <w:iCs w:val="0"/>
              </w:rPr>
              <w:t xml:space="preserve">describe how forces and the properties of materials affect function in a product or system </w:t>
            </w:r>
          </w:p>
          <w:p w14:paraId="05291293" w14:textId="2D73F009" w:rsidR="0008326B" w:rsidRPr="00E9248E" w:rsidRDefault="009C37B0" w:rsidP="009C37B0">
            <w:pPr>
              <w:spacing w:after="120" w:line="240" w:lineRule="auto"/>
              <w:ind w:left="357" w:right="425"/>
              <w:rPr>
                <w:rStyle w:val="SubtleEmphasis"/>
                <w:i w:val="0"/>
                <w:iCs w:val="0"/>
              </w:rPr>
            </w:pPr>
            <w:r w:rsidRPr="009C37B0">
              <w:rPr>
                <w:rStyle w:val="SubtleEmphasis"/>
                <w:i w:val="0"/>
                <w:iCs w:val="0"/>
              </w:rPr>
              <w:t>AC9TDE4K02</w:t>
            </w:r>
          </w:p>
        </w:tc>
        <w:tc>
          <w:tcPr>
            <w:tcW w:w="10453" w:type="dxa"/>
          </w:tcPr>
          <w:p w14:paraId="0C20DB11" w14:textId="77777777" w:rsidR="00577C71" w:rsidRPr="00577C71" w:rsidRDefault="00577C71" w:rsidP="00851C86">
            <w:pPr>
              <w:pStyle w:val="BodyText"/>
              <w:numPr>
                <w:ilvl w:val="0"/>
                <w:numId w:val="12"/>
              </w:numPr>
              <w:spacing w:before="120" w:after="120" w:line="240" w:lineRule="auto"/>
              <w:ind w:left="312" w:hanging="284"/>
              <w:rPr>
                <w:rStyle w:val="SubtleEmphasis"/>
                <w:color w:val="404040" w:themeColor="text1" w:themeTint="BF"/>
              </w:rPr>
            </w:pPr>
            <w:r w:rsidRPr="00577C71">
              <w:rPr>
                <w:rStyle w:val="SubtleEmphasis"/>
              </w:rPr>
              <w:t xml:space="preserve">researching how First Nations Australians consider buoyant forces as they select materials for watercraft, for example making bark or dugout canoes </w:t>
            </w:r>
          </w:p>
          <w:p w14:paraId="6CC98A55" w14:textId="77777777" w:rsidR="00AE6929" w:rsidRPr="00AE6929" w:rsidRDefault="00AE6929" w:rsidP="00851C86">
            <w:pPr>
              <w:pStyle w:val="BodyText"/>
              <w:numPr>
                <w:ilvl w:val="0"/>
                <w:numId w:val="12"/>
              </w:numPr>
              <w:spacing w:before="120" w:after="120" w:line="240" w:lineRule="auto"/>
              <w:ind w:left="312" w:hanging="284"/>
              <w:rPr>
                <w:rStyle w:val="SubtleEmphasis"/>
                <w:color w:val="404040" w:themeColor="text1" w:themeTint="BF"/>
              </w:rPr>
            </w:pPr>
            <w:r w:rsidRPr="00AE6929">
              <w:rPr>
                <w:rStyle w:val="SubtleEmphasis"/>
              </w:rPr>
              <w:t xml:space="preserve">looking at models to identify how materials are used and movement is created, for example in the design of a toy with wheels or moving parts </w:t>
            </w:r>
          </w:p>
          <w:p w14:paraId="7BA31B21" w14:textId="77777777" w:rsidR="0008326B" w:rsidRPr="00A44654" w:rsidRDefault="00A44654" w:rsidP="00851C86">
            <w:pPr>
              <w:pStyle w:val="BodyText"/>
              <w:numPr>
                <w:ilvl w:val="0"/>
                <w:numId w:val="12"/>
              </w:numPr>
              <w:spacing w:before="120" w:after="120" w:line="240" w:lineRule="auto"/>
              <w:ind w:left="312" w:hanging="284"/>
              <w:rPr>
                <w:rStyle w:val="SubtleEmphasis"/>
                <w:color w:val="404040" w:themeColor="text1" w:themeTint="BF"/>
              </w:rPr>
            </w:pPr>
            <w:r w:rsidRPr="00A44654">
              <w:rPr>
                <w:rStyle w:val="SubtleEmphasis"/>
              </w:rPr>
              <w:t>exploring through play how movement can be started by combining materials and using forces, for example releasing a wound rubber band to propel a model boat, how different materials may impact a marble roll speed, or how various surfaces from carpet to grass to concrete might affect a robot’s movement</w:t>
            </w:r>
          </w:p>
          <w:p w14:paraId="0F9E24AE" w14:textId="77777777" w:rsidR="00A44654" w:rsidRPr="004236E1" w:rsidRDefault="004334B4" w:rsidP="00851C86">
            <w:pPr>
              <w:pStyle w:val="BodyText"/>
              <w:numPr>
                <w:ilvl w:val="0"/>
                <w:numId w:val="12"/>
              </w:numPr>
              <w:spacing w:before="120" w:after="120" w:line="240" w:lineRule="auto"/>
              <w:ind w:left="312" w:hanging="284"/>
              <w:rPr>
                <w:iCs/>
                <w:color w:val="000000" w:themeColor="text1"/>
                <w:sz w:val="20"/>
              </w:rPr>
            </w:pPr>
            <w:r w:rsidRPr="004236E1">
              <w:rPr>
                <w:iCs/>
                <w:color w:val="000000" w:themeColor="text1"/>
                <w:sz w:val="20"/>
              </w:rPr>
              <w:t xml:space="preserve">deconstructing a product or system to identify how motion and forces affect performance, for example in a puppet such as a Japanese </w:t>
            </w:r>
            <w:r w:rsidRPr="004236E1">
              <w:rPr>
                <w:i/>
                <w:color w:val="000000" w:themeColor="text1"/>
                <w:sz w:val="20"/>
              </w:rPr>
              <w:t>bunraku</w:t>
            </w:r>
            <w:r w:rsidRPr="004236E1">
              <w:rPr>
                <w:iCs/>
                <w:color w:val="000000" w:themeColor="text1"/>
                <w:sz w:val="20"/>
              </w:rPr>
              <w:t xml:space="preserve"> puppet or a model windmill with moving sails</w:t>
            </w:r>
          </w:p>
          <w:p w14:paraId="7D3B7534" w14:textId="1CD6AC80" w:rsidR="004334B4" w:rsidRPr="00E014DC" w:rsidRDefault="000E0EC8" w:rsidP="00851C86">
            <w:pPr>
              <w:pStyle w:val="BodyText"/>
              <w:numPr>
                <w:ilvl w:val="0"/>
                <w:numId w:val="12"/>
              </w:numPr>
              <w:spacing w:before="120" w:after="120" w:line="240" w:lineRule="auto"/>
              <w:ind w:left="312" w:hanging="284"/>
              <w:rPr>
                <w:iCs/>
                <w:color w:val="404040" w:themeColor="text1" w:themeTint="BF"/>
                <w:sz w:val="20"/>
              </w:rPr>
            </w:pPr>
            <w:r w:rsidRPr="004236E1">
              <w:rPr>
                <w:iCs/>
                <w:color w:val="000000" w:themeColor="text1"/>
                <w:sz w:val="20"/>
              </w:rPr>
              <w:t>identifying engineered systems and experimenting with available local materials, tools and equipment to solve problems, for example designing a container or parachute that will keep an egg intact when dropped from a height; a pop-up card; a tower; or a vehicle</w:t>
            </w:r>
          </w:p>
        </w:tc>
      </w:tr>
      <w:tr w:rsidR="0008326B" w:rsidRPr="00F91937" w14:paraId="03A63ECF" w14:textId="77777777" w:rsidTr="00851C86">
        <w:tc>
          <w:tcPr>
            <w:tcW w:w="15126" w:type="dxa"/>
            <w:gridSpan w:val="2"/>
            <w:shd w:val="clear" w:color="auto" w:fill="E5F5FB"/>
          </w:tcPr>
          <w:p w14:paraId="2A972654" w14:textId="1296A158" w:rsidR="0008326B" w:rsidRPr="001C5480" w:rsidRDefault="0008326B" w:rsidP="001C5480">
            <w:pPr>
              <w:pStyle w:val="BodyText"/>
              <w:spacing w:before="40" w:after="40" w:line="240" w:lineRule="auto"/>
              <w:ind w:left="23" w:right="23"/>
              <w:rPr>
                <w:b/>
                <w:bCs/>
                <w:color w:val="auto"/>
              </w:rPr>
            </w:pPr>
            <w:r w:rsidRPr="007078D3">
              <w:rPr>
                <w:b/>
                <w:bCs/>
                <w:color w:val="auto"/>
              </w:rPr>
              <w:t xml:space="preserve">Sub-strand: </w:t>
            </w:r>
            <w:r w:rsidR="001C5480" w:rsidRPr="001C5480">
              <w:rPr>
                <w:b/>
                <w:bCs/>
                <w:color w:val="auto"/>
              </w:rPr>
              <w:t>Technologies context:</w:t>
            </w:r>
            <w:r w:rsidR="001C5480">
              <w:rPr>
                <w:b/>
                <w:bCs/>
                <w:color w:val="auto"/>
              </w:rPr>
              <w:t xml:space="preserve"> </w:t>
            </w:r>
            <w:r w:rsidR="001C5480" w:rsidRPr="001C5480">
              <w:rPr>
                <w:b/>
                <w:bCs/>
                <w:color w:val="auto"/>
              </w:rPr>
              <w:t>Food and fibre production; Food specialisations</w:t>
            </w:r>
          </w:p>
        </w:tc>
      </w:tr>
      <w:tr w:rsidR="0008326B" w:rsidRPr="00E014DC" w14:paraId="034E14B2" w14:textId="77777777" w:rsidTr="00851C86">
        <w:trPr>
          <w:trHeight w:val="1800"/>
        </w:trPr>
        <w:tc>
          <w:tcPr>
            <w:tcW w:w="4673" w:type="dxa"/>
          </w:tcPr>
          <w:p w14:paraId="300160A9" w14:textId="07FE2E37" w:rsidR="00167D34" w:rsidRPr="00167D34" w:rsidRDefault="00167D34" w:rsidP="00167D34">
            <w:pPr>
              <w:spacing w:after="120" w:line="240" w:lineRule="auto"/>
              <w:ind w:left="357" w:right="425"/>
              <w:rPr>
                <w:rStyle w:val="SubtleEmphasis"/>
                <w:i w:val="0"/>
                <w:iCs w:val="0"/>
              </w:rPr>
            </w:pPr>
            <w:r w:rsidRPr="00167D34">
              <w:rPr>
                <w:rStyle w:val="SubtleEmphasis"/>
                <w:i w:val="0"/>
                <w:iCs w:val="0"/>
              </w:rPr>
              <w:t xml:space="preserve">describe the ways of producing food </w:t>
            </w:r>
            <w:r w:rsidR="00BB4E48" w:rsidRPr="00167D34">
              <w:rPr>
                <w:rStyle w:val="SubtleEmphasis"/>
                <w:i w:val="0"/>
                <w:iCs w:val="0"/>
              </w:rPr>
              <w:t>and</w:t>
            </w:r>
            <w:r w:rsidR="00BB4E48">
              <w:rPr>
                <w:rStyle w:val="SubtleEmphasis"/>
                <w:i w:val="0"/>
                <w:iCs w:val="0"/>
              </w:rPr>
              <w:t> </w:t>
            </w:r>
            <w:r w:rsidRPr="00167D34">
              <w:rPr>
                <w:rStyle w:val="SubtleEmphasis"/>
                <w:i w:val="0"/>
                <w:iCs w:val="0"/>
              </w:rPr>
              <w:t xml:space="preserve">fibre </w:t>
            </w:r>
          </w:p>
          <w:p w14:paraId="1BC439F5" w14:textId="3FE60807" w:rsidR="0008326B" w:rsidRPr="00E9248E" w:rsidRDefault="00167D34" w:rsidP="00167D34">
            <w:pPr>
              <w:spacing w:after="120" w:line="240" w:lineRule="auto"/>
              <w:ind w:left="357" w:right="425"/>
              <w:rPr>
                <w:rStyle w:val="SubtleEmphasis"/>
                <w:i w:val="0"/>
                <w:iCs w:val="0"/>
              </w:rPr>
            </w:pPr>
            <w:r w:rsidRPr="00167D34">
              <w:rPr>
                <w:rStyle w:val="SubtleEmphasis"/>
                <w:i w:val="0"/>
                <w:iCs w:val="0"/>
              </w:rPr>
              <w:t>AC9TDE4K03</w:t>
            </w:r>
          </w:p>
        </w:tc>
        <w:tc>
          <w:tcPr>
            <w:tcW w:w="10453" w:type="dxa"/>
          </w:tcPr>
          <w:p w14:paraId="602E00D4" w14:textId="3D3F98EC" w:rsidR="00F27DC9" w:rsidRPr="00F27DC9" w:rsidRDefault="00F27DC9" w:rsidP="00851C86">
            <w:pPr>
              <w:pStyle w:val="BodyText"/>
              <w:numPr>
                <w:ilvl w:val="0"/>
                <w:numId w:val="12"/>
              </w:numPr>
              <w:spacing w:before="120" w:after="120" w:line="240" w:lineRule="auto"/>
              <w:ind w:left="312" w:hanging="284"/>
              <w:rPr>
                <w:rStyle w:val="SubtleEmphasis"/>
                <w:color w:val="404040" w:themeColor="text1" w:themeTint="BF"/>
              </w:rPr>
            </w:pPr>
            <w:r w:rsidRPr="00F27DC9">
              <w:rPr>
                <w:rStyle w:val="SubtleEmphasis"/>
              </w:rPr>
              <w:t xml:space="preserve">researching food and fibre production techniques and technologies developed by First Nations Australians, such as burning, tilling, planting, transplanting, watering, irrigating, weeding, thinning, cropping, storing and </w:t>
            </w:r>
            <w:r w:rsidR="00BB4E48" w:rsidRPr="00F27DC9">
              <w:rPr>
                <w:rStyle w:val="SubtleEmphasis"/>
              </w:rPr>
              <w:t>trading</w:t>
            </w:r>
            <w:r w:rsidR="00BB4E48">
              <w:rPr>
                <w:rStyle w:val="SubtleEmphasis"/>
              </w:rPr>
              <w:t> </w:t>
            </w:r>
            <w:r w:rsidRPr="00F27DC9">
              <w:rPr>
                <w:rStyle w:val="SubtleEmphasis"/>
              </w:rPr>
              <w:t>food</w:t>
            </w:r>
          </w:p>
          <w:p w14:paraId="2A4F3AAD" w14:textId="77777777" w:rsidR="004E11A4" w:rsidRPr="004E11A4" w:rsidRDefault="004E11A4" w:rsidP="00851C86">
            <w:pPr>
              <w:pStyle w:val="BodyText"/>
              <w:numPr>
                <w:ilvl w:val="0"/>
                <w:numId w:val="12"/>
              </w:numPr>
              <w:spacing w:before="120" w:after="120" w:line="240" w:lineRule="auto"/>
              <w:ind w:left="312" w:hanging="284"/>
              <w:rPr>
                <w:rStyle w:val="SubtleEmphasis"/>
                <w:color w:val="404040" w:themeColor="text1" w:themeTint="BF"/>
              </w:rPr>
            </w:pPr>
            <w:r w:rsidRPr="004E11A4">
              <w:rPr>
                <w:rStyle w:val="SubtleEmphasis"/>
              </w:rPr>
              <w:t>describing tools, equipment and procedures to improve plant and animal production, for example when growing vegetables in the school garden and producing environments such as a glasshouse (protected cropping) or animal housing including safe chicken shelters</w:t>
            </w:r>
          </w:p>
          <w:p w14:paraId="26D4139B" w14:textId="24812086" w:rsidR="0008326B" w:rsidRPr="00546D67" w:rsidRDefault="00546D67" w:rsidP="00851C86">
            <w:pPr>
              <w:pStyle w:val="BodyText"/>
              <w:numPr>
                <w:ilvl w:val="0"/>
                <w:numId w:val="12"/>
              </w:numPr>
              <w:spacing w:before="120" w:after="120" w:line="240" w:lineRule="auto"/>
              <w:ind w:left="312" w:hanging="284"/>
              <w:rPr>
                <w:rStyle w:val="SubtleEmphasis"/>
                <w:color w:val="404040" w:themeColor="text1" w:themeTint="BF"/>
              </w:rPr>
            </w:pPr>
            <w:r w:rsidRPr="00546D67">
              <w:rPr>
                <w:rStyle w:val="SubtleEmphasis"/>
              </w:rPr>
              <w:t xml:space="preserve">comparing farming methods for food in Australia and </w:t>
            </w:r>
            <w:r w:rsidR="00F53D58">
              <w:rPr>
                <w:rStyle w:val="SubtleEmphasis"/>
              </w:rPr>
              <w:t xml:space="preserve">a country in </w:t>
            </w:r>
            <w:r w:rsidRPr="00546D67">
              <w:rPr>
                <w:rStyle w:val="SubtleEmphasis"/>
              </w:rPr>
              <w:t xml:space="preserve">Asia, for example the use of different types of plants and animals and how </w:t>
            </w:r>
            <w:r w:rsidR="001D1C1C">
              <w:rPr>
                <w:rStyle w:val="SubtleEmphasis"/>
              </w:rPr>
              <w:t xml:space="preserve">diverse </w:t>
            </w:r>
            <w:r w:rsidRPr="00546D67">
              <w:rPr>
                <w:rStyle w:val="SubtleEmphasis"/>
              </w:rPr>
              <w:t>technologies are used to produce them</w:t>
            </w:r>
          </w:p>
          <w:p w14:paraId="26C8E035" w14:textId="3F24AE11" w:rsidR="00546D67" w:rsidRPr="004236E1" w:rsidRDefault="00E3282F" w:rsidP="00851C86">
            <w:pPr>
              <w:pStyle w:val="BodyText"/>
              <w:numPr>
                <w:ilvl w:val="0"/>
                <w:numId w:val="12"/>
              </w:numPr>
              <w:spacing w:before="120" w:after="120" w:line="240" w:lineRule="auto"/>
              <w:ind w:left="312" w:hanging="284"/>
              <w:rPr>
                <w:iCs/>
                <w:color w:val="000000" w:themeColor="text1"/>
                <w:sz w:val="20"/>
              </w:rPr>
            </w:pPr>
            <w:r w:rsidRPr="004236E1">
              <w:rPr>
                <w:iCs/>
                <w:color w:val="000000" w:themeColor="text1"/>
                <w:sz w:val="20"/>
              </w:rPr>
              <w:t>researching how animal fibres (for example wool, alpaca) and plant fibres (for example timber, cotton, bamboo) are produced in Australia, for example how production of plantation timbers may be different from bamboo production</w:t>
            </w:r>
          </w:p>
        </w:tc>
      </w:tr>
      <w:tr w:rsidR="000E0EC8" w:rsidRPr="00E014DC" w14:paraId="7BB8C015" w14:textId="77777777" w:rsidTr="00AF04E5">
        <w:trPr>
          <w:trHeight w:val="1411"/>
        </w:trPr>
        <w:tc>
          <w:tcPr>
            <w:tcW w:w="4673" w:type="dxa"/>
          </w:tcPr>
          <w:p w14:paraId="03B8B72D" w14:textId="77777777" w:rsidR="00021CF3" w:rsidRPr="00021CF3" w:rsidRDefault="00021CF3" w:rsidP="00021CF3">
            <w:pPr>
              <w:spacing w:after="120" w:line="240" w:lineRule="auto"/>
              <w:ind w:left="357" w:right="425"/>
              <w:rPr>
                <w:rStyle w:val="SubtleEmphasis"/>
                <w:i w:val="0"/>
                <w:iCs w:val="0"/>
              </w:rPr>
            </w:pPr>
            <w:r w:rsidRPr="00021CF3">
              <w:rPr>
                <w:rStyle w:val="SubtleEmphasis"/>
                <w:i w:val="0"/>
                <w:iCs w:val="0"/>
              </w:rPr>
              <w:t xml:space="preserve">describe the ways food can be selected and prepared for healthy eating </w:t>
            </w:r>
          </w:p>
          <w:p w14:paraId="351B3C04" w14:textId="6057E541" w:rsidR="000E0EC8" w:rsidRPr="00E9248E" w:rsidRDefault="00021CF3" w:rsidP="00021CF3">
            <w:pPr>
              <w:spacing w:after="120" w:line="240" w:lineRule="auto"/>
              <w:ind w:left="357" w:right="425"/>
              <w:rPr>
                <w:rStyle w:val="SubtleEmphasis"/>
                <w:i w:val="0"/>
                <w:iCs w:val="0"/>
              </w:rPr>
            </w:pPr>
            <w:r w:rsidRPr="00021CF3">
              <w:rPr>
                <w:rStyle w:val="SubtleEmphasis"/>
                <w:i w:val="0"/>
                <w:iCs w:val="0"/>
              </w:rPr>
              <w:t>AC9TDE4K04</w:t>
            </w:r>
          </w:p>
        </w:tc>
        <w:tc>
          <w:tcPr>
            <w:tcW w:w="10453" w:type="dxa"/>
          </w:tcPr>
          <w:p w14:paraId="361BF582" w14:textId="77777777" w:rsidR="000E0EC8" w:rsidRDefault="002B1604" w:rsidP="00851C86">
            <w:pPr>
              <w:pStyle w:val="BodyText"/>
              <w:numPr>
                <w:ilvl w:val="0"/>
                <w:numId w:val="12"/>
              </w:numPr>
              <w:spacing w:before="120" w:after="120" w:line="240" w:lineRule="auto"/>
              <w:ind w:left="312" w:hanging="284"/>
              <w:rPr>
                <w:rStyle w:val="SubtleEmphasis"/>
              </w:rPr>
            </w:pPr>
            <w:r w:rsidRPr="002B1604">
              <w:rPr>
                <w:rStyle w:val="SubtleEmphasis"/>
              </w:rPr>
              <w:t>exploring how First Nations Australians consider the nutrient content of seasonal foods as a means of maintaining a balanced diet</w:t>
            </w:r>
          </w:p>
          <w:p w14:paraId="3A2BEE78" w14:textId="77777777" w:rsidR="002B1604" w:rsidRDefault="00754290" w:rsidP="00851C86">
            <w:pPr>
              <w:pStyle w:val="BodyText"/>
              <w:numPr>
                <w:ilvl w:val="0"/>
                <w:numId w:val="12"/>
              </w:numPr>
              <w:spacing w:before="120" w:after="120" w:line="240" w:lineRule="auto"/>
              <w:ind w:left="312" w:hanging="284"/>
              <w:rPr>
                <w:rStyle w:val="SubtleEmphasis"/>
              </w:rPr>
            </w:pPr>
            <w:r w:rsidRPr="00754290">
              <w:rPr>
                <w:rStyle w:val="SubtleEmphasis"/>
              </w:rPr>
              <w:t>recognising the benefits food technologies provide for health and food safety and to ensure that a wide variety of food is available and can be prepared for healthy eating, for example pasteurisation of milk for food safety and freezing of vegetables to retain nutrients and reduce food waste</w:t>
            </w:r>
          </w:p>
          <w:p w14:paraId="04E5C9EC" w14:textId="1733E657" w:rsidR="00754290" w:rsidRDefault="00732C2B" w:rsidP="00851C86">
            <w:pPr>
              <w:pStyle w:val="BodyText"/>
              <w:numPr>
                <w:ilvl w:val="0"/>
                <w:numId w:val="12"/>
              </w:numPr>
              <w:spacing w:before="120" w:after="120" w:line="240" w:lineRule="auto"/>
              <w:ind w:left="312" w:hanging="284"/>
              <w:rPr>
                <w:rStyle w:val="SubtleEmphasis"/>
              </w:rPr>
            </w:pPr>
            <w:r w:rsidRPr="00732C2B">
              <w:rPr>
                <w:rStyle w:val="SubtleEmphasis"/>
              </w:rPr>
              <w:lastRenderedPageBreak/>
              <w:t xml:space="preserve">exploring the differences between fresh food and processed food by researching nutrient content of fresh food using a nutrition calculator app and examining nutrition information labels on processed foods for </w:t>
            </w:r>
            <w:r w:rsidR="00CB3EDE">
              <w:rPr>
                <w:rStyle w:val="SubtleEmphasis"/>
              </w:rPr>
              <w:br/>
            </w:r>
            <w:r w:rsidRPr="00732C2B">
              <w:rPr>
                <w:rStyle w:val="SubtleEmphasis"/>
              </w:rPr>
              <w:t>nutritional values</w:t>
            </w:r>
          </w:p>
          <w:p w14:paraId="70BD9FDA" w14:textId="77777777" w:rsidR="00732C2B" w:rsidRDefault="007B57E6" w:rsidP="00851C86">
            <w:pPr>
              <w:pStyle w:val="BodyText"/>
              <w:numPr>
                <w:ilvl w:val="0"/>
                <w:numId w:val="12"/>
              </w:numPr>
              <w:spacing w:before="120" w:after="120" w:line="240" w:lineRule="auto"/>
              <w:ind w:left="312" w:hanging="284"/>
              <w:rPr>
                <w:rStyle w:val="SubtleEmphasis"/>
              </w:rPr>
            </w:pPr>
            <w:r w:rsidRPr="007B57E6">
              <w:rPr>
                <w:rStyle w:val="SubtleEmphasis"/>
              </w:rPr>
              <w:t>considering creative ways foods can be prepared for maximum taste and appeal, for example locating and discussing images online that show colourful or fun ways to present food that might encourage healthy eating</w:t>
            </w:r>
          </w:p>
          <w:p w14:paraId="70DA248A" w14:textId="1B8A0BD4" w:rsidR="007B57E6" w:rsidRPr="001F4654" w:rsidRDefault="00E170FD" w:rsidP="00851C86">
            <w:pPr>
              <w:pStyle w:val="BodyText"/>
              <w:numPr>
                <w:ilvl w:val="0"/>
                <w:numId w:val="12"/>
              </w:numPr>
              <w:spacing w:before="120" w:after="120" w:line="240" w:lineRule="auto"/>
              <w:ind w:left="312" w:hanging="284"/>
              <w:rPr>
                <w:rStyle w:val="SubtleEmphasis"/>
              </w:rPr>
            </w:pPr>
            <w:r w:rsidRPr="00E170FD">
              <w:rPr>
                <w:rStyle w:val="SubtleEmphasis"/>
              </w:rPr>
              <w:t>describing foods using the senses, for example describing the colour, aroma, sound, texture and taste of the ingredients in a salad or stir-fry and how our senses influence what we select to eat</w:t>
            </w:r>
          </w:p>
        </w:tc>
      </w:tr>
    </w:tbl>
    <w:p w14:paraId="501757FB" w14:textId="77777777" w:rsidR="0008326B" w:rsidRDefault="0008326B"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8E2B9D" w:rsidRPr="0094378D" w14:paraId="6F0BA70A" w14:textId="77777777" w:rsidTr="00851C86">
        <w:tc>
          <w:tcPr>
            <w:tcW w:w="12328" w:type="dxa"/>
            <w:gridSpan w:val="2"/>
            <w:shd w:val="clear" w:color="auto" w:fill="005D93"/>
          </w:tcPr>
          <w:p w14:paraId="21D02418" w14:textId="43EEF221" w:rsidR="008E2B9D" w:rsidRPr="00F91937" w:rsidRDefault="008E2B9D" w:rsidP="00851C86">
            <w:pPr>
              <w:pStyle w:val="BodyText"/>
              <w:spacing w:before="40" w:after="40" w:line="240" w:lineRule="auto"/>
              <w:ind w:left="23" w:right="23"/>
              <w:rPr>
                <w:b/>
                <w:bCs/>
              </w:rPr>
            </w:pPr>
            <w:r>
              <w:rPr>
                <w:b/>
                <w:color w:val="FFFFFF" w:themeColor="background1"/>
              </w:rPr>
              <w:t xml:space="preserve">Strand: </w:t>
            </w:r>
            <w:r w:rsidR="00E170FD">
              <w:rPr>
                <w:b/>
                <w:color w:val="FFFFFF" w:themeColor="background1"/>
              </w:rPr>
              <w:t>Processes and production skills</w:t>
            </w:r>
          </w:p>
        </w:tc>
        <w:tc>
          <w:tcPr>
            <w:tcW w:w="2798" w:type="dxa"/>
            <w:shd w:val="clear" w:color="auto" w:fill="FFFFFF" w:themeFill="background1"/>
          </w:tcPr>
          <w:p w14:paraId="4905654A" w14:textId="77777777" w:rsidR="008E2B9D" w:rsidRPr="007078D3" w:rsidRDefault="008E2B9D"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Pr>
                <w:b/>
                <w:color w:val="auto"/>
              </w:rPr>
              <w:t>3–4</w:t>
            </w:r>
          </w:p>
        </w:tc>
      </w:tr>
      <w:tr w:rsidR="008E2B9D" w:rsidRPr="0094378D" w14:paraId="77EA7A70" w14:textId="77777777" w:rsidTr="00851C86">
        <w:tc>
          <w:tcPr>
            <w:tcW w:w="15126" w:type="dxa"/>
            <w:gridSpan w:val="3"/>
            <w:shd w:val="clear" w:color="auto" w:fill="629DD1" w:themeFill="accent2"/>
          </w:tcPr>
          <w:p w14:paraId="2D141EB3" w14:textId="327D9098" w:rsidR="008E2B9D" w:rsidRPr="007078D3" w:rsidRDefault="008E2B9D" w:rsidP="00851C86">
            <w:pPr>
              <w:pStyle w:val="BodyText"/>
              <w:spacing w:before="40" w:after="40" w:line="240" w:lineRule="auto"/>
              <w:ind w:left="23" w:right="23"/>
              <w:rPr>
                <w:b/>
                <w:bCs/>
                <w:iCs/>
                <w:color w:val="auto"/>
              </w:rPr>
            </w:pPr>
            <w:r w:rsidRPr="007078D3">
              <w:rPr>
                <w:b/>
                <w:bCs/>
                <w:color w:val="auto"/>
              </w:rPr>
              <w:t xml:space="preserve">Sub-strand: </w:t>
            </w:r>
            <w:r w:rsidR="00C15EDF">
              <w:rPr>
                <w:b/>
                <w:bCs/>
                <w:color w:val="auto"/>
              </w:rPr>
              <w:t>Investigating and defining</w:t>
            </w:r>
          </w:p>
        </w:tc>
      </w:tr>
      <w:tr w:rsidR="008E2B9D" w:rsidRPr="0094378D" w14:paraId="11DE2585" w14:textId="77777777" w:rsidTr="00851C86">
        <w:tc>
          <w:tcPr>
            <w:tcW w:w="4673" w:type="dxa"/>
            <w:shd w:val="clear" w:color="auto" w:fill="FFD685"/>
          </w:tcPr>
          <w:p w14:paraId="79680A7A" w14:textId="77777777" w:rsidR="008E2B9D" w:rsidRPr="00CC798A" w:rsidRDefault="008E2B9D"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2766EAD3" w14:textId="77777777" w:rsidR="008E2B9D" w:rsidRPr="00654201" w:rsidRDefault="008E2B9D"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324B67E9" w14:textId="77777777" w:rsidR="008E2B9D" w:rsidRPr="00CC798A" w:rsidRDefault="008E2B9D"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E2B9D" w:rsidRPr="0094378D" w14:paraId="3A3E6B21" w14:textId="77777777" w:rsidTr="00D3445A">
        <w:trPr>
          <w:trHeight w:val="322"/>
        </w:trPr>
        <w:tc>
          <w:tcPr>
            <w:tcW w:w="4673" w:type="dxa"/>
          </w:tcPr>
          <w:p w14:paraId="1F3995F6" w14:textId="77777777" w:rsidR="00346E69" w:rsidRPr="00346E69" w:rsidRDefault="00346E69" w:rsidP="00346E69">
            <w:pPr>
              <w:spacing w:after="120" w:line="240" w:lineRule="auto"/>
              <w:ind w:left="357" w:right="425"/>
              <w:rPr>
                <w:rStyle w:val="SubtleEmphasis"/>
                <w:i w:val="0"/>
                <w:iCs w:val="0"/>
              </w:rPr>
            </w:pPr>
            <w:r w:rsidRPr="00346E69">
              <w:rPr>
                <w:rStyle w:val="SubtleEmphasis"/>
                <w:i w:val="0"/>
                <w:iCs w:val="0"/>
              </w:rPr>
              <w:t xml:space="preserve">explore needs or opportunities for designing, and test materials, components, tools, equipment and processes needed to create designed solutions </w:t>
            </w:r>
          </w:p>
          <w:p w14:paraId="12522AEC" w14:textId="7F3ABEA7" w:rsidR="008E2B9D" w:rsidRPr="00E9248E" w:rsidRDefault="00346E69" w:rsidP="00346E69">
            <w:pPr>
              <w:spacing w:after="120" w:line="240" w:lineRule="auto"/>
              <w:ind w:left="357" w:right="425"/>
              <w:rPr>
                <w:rStyle w:val="SubtleEmphasis"/>
                <w:i w:val="0"/>
                <w:iCs w:val="0"/>
              </w:rPr>
            </w:pPr>
            <w:r w:rsidRPr="00346E69">
              <w:rPr>
                <w:rStyle w:val="SubtleEmphasis"/>
                <w:i w:val="0"/>
                <w:iCs w:val="0"/>
              </w:rPr>
              <w:t>AC9TDE4P01</w:t>
            </w:r>
          </w:p>
        </w:tc>
        <w:tc>
          <w:tcPr>
            <w:tcW w:w="10453" w:type="dxa"/>
            <w:gridSpan w:val="2"/>
          </w:tcPr>
          <w:p w14:paraId="6FE8AE2D" w14:textId="77777777" w:rsidR="001147BD" w:rsidRDefault="001147BD" w:rsidP="008E2B9D">
            <w:pPr>
              <w:pStyle w:val="BodyText"/>
              <w:numPr>
                <w:ilvl w:val="0"/>
                <w:numId w:val="12"/>
              </w:numPr>
              <w:spacing w:before="120" w:after="120" w:line="240" w:lineRule="auto"/>
              <w:ind w:left="312" w:hanging="284"/>
              <w:rPr>
                <w:rStyle w:val="SubtleEmphasis"/>
              </w:rPr>
            </w:pPr>
            <w:r w:rsidRPr="001147BD">
              <w:rPr>
                <w:rStyle w:val="SubtleEmphasis"/>
              </w:rPr>
              <w:t xml:space="preserve">exploring the designs and performance of models of First Nations Australians’ watercraft, and the opportunities for their designs to inform the design of a floating toy </w:t>
            </w:r>
          </w:p>
          <w:p w14:paraId="69A8BB43" w14:textId="77777777" w:rsidR="00FC5878" w:rsidRPr="00FC5878" w:rsidRDefault="00FC5878" w:rsidP="008E2B9D">
            <w:pPr>
              <w:pStyle w:val="BodyText"/>
              <w:numPr>
                <w:ilvl w:val="0"/>
                <w:numId w:val="12"/>
              </w:numPr>
              <w:spacing w:before="120" w:after="120" w:line="240" w:lineRule="auto"/>
              <w:ind w:left="312" w:hanging="284"/>
              <w:rPr>
                <w:rStyle w:val="SubtleEmphasis"/>
              </w:rPr>
            </w:pPr>
            <w:r w:rsidRPr="00FC5878">
              <w:rPr>
                <w:rStyle w:val="SubtleEmphasis"/>
                <w:szCs w:val="24"/>
              </w:rPr>
              <w:t>examining the production of local products, services and environments to enhance their own design ideas, for example discussing the processes and systems that might be used to distribute hot food to a large number of people at a community event</w:t>
            </w:r>
          </w:p>
          <w:p w14:paraId="3BF8026F" w14:textId="77777777" w:rsidR="009F33EF" w:rsidRDefault="009F33EF" w:rsidP="008E2B9D">
            <w:pPr>
              <w:pStyle w:val="BodyText"/>
              <w:numPr>
                <w:ilvl w:val="0"/>
                <w:numId w:val="12"/>
              </w:numPr>
              <w:spacing w:before="120" w:after="120" w:line="240" w:lineRule="auto"/>
              <w:ind w:left="312" w:hanging="284"/>
              <w:rPr>
                <w:rStyle w:val="SubtleEmphasis"/>
              </w:rPr>
            </w:pPr>
            <w:r w:rsidRPr="009F33EF">
              <w:rPr>
                <w:rStyle w:val="SubtleEmphasis"/>
              </w:rPr>
              <w:t>selecting and making judgements about appropriate joining techniques for materials to produce designs, prototypes, structures or working models, for example joining fabric, paper or cardboard in various ways</w:t>
            </w:r>
          </w:p>
          <w:p w14:paraId="08A6A3AE" w14:textId="4BDA5E44" w:rsidR="0099331C" w:rsidRDefault="0099331C" w:rsidP="008E2B9D">
            <w:pPr>
              <w:pStyle w:val="BodyText"/>
              <w:numPr>
                <w:ilvl w:val="0"/>
                <w:numId w:val="12"/>
              </w:numPr>
              <w:spacing w:before="120" w:after="120" w:line="240" w:lineRule="auto"/>
              <w:ind w:left="312" w:hanging="284"/>
              <w:rPr>
                <w:rStyle w:val="SubtleEmphasis"/>
              </w:rPr>
            </w:pPr>
            <w:r w:rsidRPr="0099331C">
              <w:rPr>
                <w:rStyle w:val="SubtleEmphasis"/>
              </w:rPr>
              <w:t xml:space="preserve">exploring and testing a range of materials under different conditions for suitability including sustainability considerations, for example the compostability of paper-based materials or the strength and durability of </w:t>
            </w:r>
            <w:r w:rsidR="00192D92" w:rsidRPr="0099331C">
              <w:rPr>
                <w:rStyle w:val="SubtleEmphasis"/>
              </w:rPr>
              <w:t>natural</w:t>
            </w:r>
            <w:r w:rsidR="00192D92">
              <w:rPr>
                <w:rStyle w:val="SubtleEmphasis"/>
              </w:rPr>
              <w:t> </w:t>
            </w:r>
            <w:r w:rsidRPr="0099331C">
              <w:rPr>
                <w:rStyle w:val="SubtleEmphasis"/>
              </w:rPr>
              <w:t>materials</w:t>
            </w:r>
          </w:p>
          <w:p w14:paraId="5DAC68D4" w14:textId="44D9218C" w:rsidR="008E2B9D" w:rsidRPr="00E554ED" w:rsidRDefault="00E554ED" w:rsidP="00E554ED">
            <w:pPr>
              <w:pStyle w:val="BodyText"/>
              <w:numPr>
                <w:ilvl w:val="0"/>
                <w:numId w:val="12"/>
              </w:numPr>
              <w:spacing w:before="120" w:after="120" w:line="240" w:lineRule="auto"/>
              <w:ind w:left="312" w:hanging="284"/>
              <w:rPr>
                <w:iCs/>
                <w:color w:val="auto"/>
                <w:sz w:val="20"/>
              </w:rPr>
            </w:pPr>
            <w:r w:rsidRPr="00E554ED">
              <w:rPr>
                <w:rStyle w:val="SubtleEmphasis"/>
                <w:szCs w:val="24"/>
              </w:rPr>
              <w:t xml:space="preserve">exploring the different uses of materials in a range of products, including those from </w:t>
            </w:r>
            <w:r w:rsidR="00C7271A">
              <w:rPr>
                <w:rStyle w:val="SubtleEmphasis"/>
                <w:szCs w:val="24"/>
              </w:rPr>
              <w:t xml:space="preserve">a </w:t>
            </w:r>
            <w:r w:rsidRPr="00E554ED">
              <w:rPr>
                <w:rStyle w:val="SubtleEmphasis"/>
                <w:szCs w:val="24"/>
              </w:rPr>
              <w:t>countr</w:t>
            </w:r>
            <w:r w:rsidR="00C7271A">
              <w:rPr>
                <w:rStyle w:val="SubtleEmphasis"/>
                <w:szCs w:val="24"/>
              </w:rPr>
              <w:t>y</w:t>
            </w:r>
            <w:r w:rsidRPr="00E554ED">
              <w:rPr>
                <w:rStyle w:val="SubtleEmphasis"/>
                <w:szCs w:val="24"/>
              </w:rPr>
              <w:t xml:space="preserve"> </w:t>
            </w:r>
            <w:r w:rsidR="00C7271A">
              <w:rPr>
                <w:rStyle w:val="SubtleEmphasis"/>
                <w:szCs w:val="24"/>
              </w:rPr>
              <w:t>in</w:t>
            </w:r>
            <w:r w:rsidR="00C7271A" w:rsidRPr="00E554ED">
              <w:rPr>
                <w:rStyle w:val="SubtleEmphasis"/>
                <w:szCs w:val="24"/>
              </w:rPr>
              <w:t xml:space="preserve"> </w:t>
            </w:r>
            <w:r w:rsidRPr="00E554ED">
              <w:rPr>
                <w:rStyle w:val="SubtleEmphasis"/>
                <w:szCs w:val="24"/>
              </w:rPr>
              <w:t>Asia, to inform design decisions</w:t>
            </w:r>
            <w:r w:rsidR="00FE3D6A">
              <w:rPr>
                <w:rStyle w:val="SubtleEmphasis"/>
                <w:szCs w:val="24"/>
              </w:rPr>
              <w:t>,</w:t>
            </w:r>
            <w:r w:rsidRPr="00E554ED">
              <w:rPr>
                <w:rStyle w:val="SubtleEmphasis"/>
                <w:szCs w:val="24"/>
              </w:rPr>
              <w:t xml:space="preserve"> for example in shelters, boats, handmade tools, baskets, wooden items, musical instruments, clothing and fabric</w:t>
            </w:r>
          </w:p>
        </w:tc>
      </w:tr>
    </w:tbl>
    <w:p w14:paraId="3AB5D0CA" w14:textId="77777777" w:rsidR="00073564" w:rsidRDefault="00073564">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5542E" w:rsidRPr="00F91937" w14:paraId="6669FAC3" w14:textId="77777777" w:rsidTr="00851C86">
        <w:tc>
          <w:tcPr>
            <w:tcW w:w="15126" w:type="dxa"/>
            <w:gridSpan w:val="2"/>
            <w:shd w:val="clear" w:color="auto" w:fill="E5F5FB"/>
          </w:tcPr>
          <w:p w14:paraId="45FBC2B9" w14:textId="2E778854" w:rsidR="0055542E" w:rsidRPr="00F91937" w:rsidRDefault="0055542E" w:rsidP="00851C86">
            <w:pPr>
              <w:pStyle w:val="BodyText"/>
              <w:spacing w:before="40" w:after="40" w:line="240" w:lineRule="auto"/>
              <w:ind w:left="23" w:right="23"/>
              <w:rPr>
                <w:b/>
                <w:bCs/>
                <w:iCs/>
              </w:rPr>
            </w:pPr>
            <w:r w:rsidRPr="007078D3">
              <w:rPr>
                <w:b/>
                <w:bCs/>
                <w:color w:val="auto"/>
              </w:rPr>
              <w:lastRenderedPageBreak/>
              <w:t xml:space="preserve">Sub-strand: </w:t>
            </w:r>
            <w:r w:rsidR="00E554ED">
              <w:rPr>
                <w:b/>
                <w:bCs/>
                <w:color w:val="auto"/>
              </w:rPr>
              <w:t>G</w:t>
            </w:r>
            <w:r w:rsidR="00E554ED" w:rsidRPr="00073564">
              <w:rPr>
                <w:b/>
                <w:color w:val="auto"/>
              </w:rPr>
              <w:t>enerating and designing</w:t>
            </w:r>
          </w:p>
        </w:tc>
      </w:tr>
      <w:tr w:rsidR="0055542E" w:rsidRPr="00E014DC" w14:paraId="77CF13F0" w14:textId="77777777" w:rsidTr="00851C86">
        <w:trPr>
          <w:trHeight w:val="1800"/>
        </w:trPr>
        <w:tc>
          <w:tcPr>
            <w:tcW w:w="4673" w:type="dxa"/>
          </w:tcPr>
          <w:p w14:paraId="4DF4191F" w14:textId="72C37FFE" w:rsidR="00194528" w:rsidRPr="00194528" w:rsidRDefault="00194528" w:rsidP="00194528">
            <w:pPr>
              <w:spacing w:after="120" w:line="240" w:lineRule="auto"/>
              <w:ind w:left="357" w:right="425"/>
              <w:rPr>
                <w:rStyle w:val="SubtleEmphasis"/>
                <w:i w:val="0"/>
                <w:iCs w:val="0"/>
              </w:rPr>
            </w:pPr>
            <w:r w:rsidRPr="00194528">
              <w:rPr>
                <w:rStyle w:val="SubtleEmphasis"/>
                <w:i w:val="0"/>
                <w:iCs w:val="0"/>
              </w:rPr>
              <w:t xml:space="preserve">generate and communicate design ideas and decisions using </w:t>
            </w:r>
            <w:r w:rsidR="00C7391F" w:rsidRPr="00B90861">
              <w:rPr>
                <w:rStyle w:val="SubtleEmphasis"/>
                <w:i w:val="0"/>
                <w:iCs w:val="0"/>
              </w:rPr>
              <w:t>appropriate attribut</w:t>
            </w:r>
            <w:r w:rsidR="00B90861" w:rsidRPr="00B90861">
              <w:rPr>
                <w:rStyle w:val="SubtleEmphasis"/>
                <w:i w:val="0"/>
                <w:iCs w:val="0"/>
              </w:rPr>
              <w:t>ions,</w:t>
            </w:r>
            <w:r w:rsidR="00B90861">
              <w:rPr>
                <w:rStyle w:val="SubtleEmphasis"/>
              </w:rPr>
              <w:t xml:space="preserve"> </w:t>
            </w:r>
            <w:r w:rsidRPr="00194528">
              <w:rPr>
                <w:rStyle w:val="SubtleEmphasis"/>
                <w:i w:val="0"/>
                <w:iCs w:val="0"/>
              </w:rPr>
              <w:t xml:space="preserve">technical terms and graphical representation techniques, including using digital tools </w:t>
            </w:r>
          </w:p>
          <w:p w14:paraId="0AC5F697" w14:textId="28748F9B" w:rsidR="0055542E" w:rsidRPr="00E9248E" w:rsidRDefault="00194528" w:rsidP="00194528">
            <w:pPr>
              <w:spacing w:after="120" w:line="240" w:lineRule="auto"/>
              <w:ind w:left="357" w:right="425"/>
              <w:rPr>
                <w:rStyle w:val="SubtleEmphasis"/>
                <w:i w:val="0"/>
                <w:iCs w:val="0"/>
              </w:rPr>
            </w:pPr>
            <w:r w:rsidRPr="00194528">
              <w:rPr>
                <w:rStyle w:val="SubtleEmphasis"/>
                <w:i w:val="0"/>
                <w:iCs w:val="0"/>
              </w:rPr>
              <w:t>AC9TDE4P02</w:t>
            </w:r>
          </w:p>
        </w:tc>
        <w:tc>
          <w:tcPr>
            <w:tcW w:w="10453" w:type="dxa"/>
          </w:tcPr>
          <w:p w14:paraId="3628F7E3" w14:textId="44BCC2DF" w:rsidR="00F52A78" w:rsidRPr="00F52A78" w:rsidRDefault="00F52A78" w:rsidP="0055542E">
            <w:pPr>
              <w:pStyle w:val="BodyText"/>
              <w:numPr>
                <w:ilvl w:val="0"/>
                <w:numId w:val="12"/>
              </w:numPr>
              <w:spacing w:before="120" w:after="120" w:line="240" w:lineRule="auto"/>
              <w:ind w:left="312" w:hanging="284"/>
              <w:rPr>
                <w:rStyle w:val="SubtleEmphasis"/>
                <w:color w:val="404040" w:themeColor="text1" w:themeTint="BF"/>
              </w:rPr>
            </w:pPr>
            <w:r w:rsidRPr="00F52A78">
              <w:rPr>
                <w:rStyle w:val="SubtleEmphasis"/>
              </w:rPr>
              <w:t xml:space="preserve">visualising innovative design ideas by producing thumbnail </w:t>
            </w:r>
            <w:r w:rsidR="00B8369D">
              <w:rPr>
                <w:rStyle w:val="SubtleEmphasis"/>
              </w:rPr>
              <w:t>sketches</w:t>
            </w:r>
            <w:r w:rsidRPr="00F52A78">
              <w:rPr>
                <w:rStyle w:val="SubtleEmphasis"/>
              </w:rPr>
              <w:t>, models and labelled drawings to explain features and modifications, for example drawing one or more designs for a machine to collect waste, and including labels and descriptions to explain materials used, their properties and the intended function of components or the whole system</w:t>
            </w:r>
          </w:p>
          <w:p w14:paraId="78B56DD5" w14:textId="77777777" w:rsidR="00BF24BA" w:rsidRPr="00BF24BA" w:rsidRDefault="00BF24BA" w:rsidP="0055542E">
            <w:pPr>
              <w:pStyle w:val="BodyText"/>
              <w:numPr>
                <w:ilvl w:val="0"/>
                <w:numId w:val="12"/>
              </w:numPr>
              <w:spacing w:before="120" w:after="120" w:line="240" w:lineRule="auto"/>
              <w:ind w:left="312" w:hanging="284"/>
              <w:rPr>
                <w:rStyle w:val="SubtleEmphasis"/>
                <w:color w:val="404040" w:themeColor="text1" w:themeTint="BF"/>
              </w:rPr>
            </w:pPr>
            <w:r w:rsidRPr="00BF24BA">
              <w:rPr>
                <w:rStyle w:val="SubtleEmphasis"/>
              </w:rPr>
              <w:t>planning, sharing and documenting creative designs, ideas and processes using digital tools and appropriate terms and privacy considerations, for example a class blog or collaborative document that has been selectively shared with peers</w:t>
            </w:r>
          </w:p>
          <w:p w14:paraId="4E8B548C" w14:textId="40D8818D" w:rsidR="0055542E" w:rsidRPr="00E73565" w:rsidRDefault="00E73565" w:rsidP="0055542E">
            <w:pPr>
              <w:pStyle w:val="BodyText"/>
              <w:numPr>
                <w:ilvl w:val="0"/>
                <w:numId w:val="12"/>
              </w:numPr>
              <w:spacing w:before="120" w:after="120" w:line="240" w:lineRule="auto"/>
              <w:ind w:left="312" w:hanging="284"/>
              <w:rPr>
                <w:rStyle w:val="SubtleEmphasis"/>
                <w:color w:val="404040" w:themeColor="text1" w:themeTint="BF"/>
              </w:rPr>
            </w:pPr>
            <w:r w:rsidRPr="00E73565">
              <w:rPr>
                <w:rStyle w:val="SubtleEmphasis"/>
              </w:rPr>
              <w:t>communicating design ideas using annotated diagrams, for example labelling a diagram for a pushcart with technical terms and explanations</w:t>
            </w:r>
            <w:r w:rsidR="007C171F">
              <w:rPr>
                <w:rStyle w:val="SubtleEmphasis"/>
              </w:rPr>
              <w:t xml:space="preserve"> about components</w:t>
            </w:r>
            <w:r w:rsidRPr="00E73565">
              <w:rPr>
                <w:rStyle w:val="SubtleEmphasis"/>
              </w:rPr>
              <w:t xml:space="preserve"> such as the chassis, axle, wheels and steering</w:t>
            </w:r>
          </w:p>
          <w:p w14:paraId="5E5B8375" w14:textId="1D7D36B8" w:rsidR="00E73565" w:rsidRPr="004236E1" w:rsidRDefault="00D840EB" w:rsidP="0055542E">
            <w:pPr>
              <w:pStyle w:val="BodyText"/>
              <w:numPr>
                <w:ilvl w:val="0"/>
                <w:numId w:val="12"/>
              </w:numPr>
              <w:spacing w:before="120" w:after="120" w:line="240" w:lineRule="auto"/>
              <w:ind w:left="312" w:hanging="284"/>
              <w:rPr>
                <w:iCs/>
                <w:color w:val="000000" w:themeColor="text1"/>
                <w:sz w:val="20"/>
              </w:rPr>
            </w:pPr>
            <w:r w:rsidRPr="004236E1">
              <w:rPr>
                <w:iCs/>
                <w:color w:val="000000" w:themeColor="text1"/>
                <w:sz w:val="20"/>
              </w:rPr>
              <w:t>generating design ideas for solutions using Safety by Design principles, for example designing communication that is accessible for all parents and carers</w:t>
            </w:r>
          </w:p>
        </w:tc>
      </w:tr>
      <w:tr w:rsidR="00E554ED" w:rsidRPr="00F91937" w14:paraId="44DA0CA7" w14:textId="77777777" w:rsidTr="00851C86">
        <w:tc>
          <w:tcPr>
            <w:tcW w:w="15126" w:type="dxa"/>
            <w:gridSpan w:val="2"/>
            <w:shd w:val="clear" w:color="auto" w:fill="E5F5FB"/>
          </w:tcPr>
          <w:p w14:paraId="59B9B823" w14:textId="20DFC86F" w:rsidR="00E554ED" w:rsidRPr="00F91937" w:rsidRDefault="00E554ED" w:rsidP="00851C86">
            <w:pPr>
              <w:pStyle w:val="BodyText"/>
              <w:spacing w:before="40" w:after="40" w:line="240" w:lineRule="auto"/>
              <w:ind w:left="23" w:right="23"/>
              <w:rPr>
                <w:b/>
                <w:bCs/>
                <w:iCs/>
              </w:rPr>
            </w:pPr>
            <w:r w:rsidRPr="007078D3">
              <w:rPr>
                <w:b/>
                <w:bCs/>
                <w:color w:val="auto"/>
              </w:rPr>
              <w:t>Sub-strand</w:t>
            </w:r>
            <w:r w:rsidRPr="004236E1">
              <w:rPr>
                <w:b/>
                <w:bCs/>
                <w:color w:val="000000" w:themeColor="text1"/>
              </w:rPr>
              <w:t xml:space="preserve">: </w:t>
            </w:r>
            <w:r w:rsidR="00D840EB" w:rsidRPr="004236E1">
              <w:rPr>
                <w:b/>
                <w:bCs/>
                <w:color w:val="000000" w:themeColor="text1"/>
              </w:rPr>
              <w:t>Producing and implementing</w:t>
            </w:r>
          </w:p>
        </w:tc>
      </w:tr>
      <w:tr w:rsidR="00E554ED" w:rsidRPr="00E014DC" w14:paraId="4417F262" w14:textId="77777777" w:rsidTr="00851C86">
        <w:trPr>
          <w:trHeight w:val="1800"/>
        </w:trPr>
        <w:tc>
          <w:tcPr>
            <w:tcW w:w="4673" w:type="dxa"/>
          </w:tcPr>
          <w:p w14:paraId="3A2F1E01" w14:textId="77777777" w:rsidR="005871A7" w:rsidRPr="005871A7" w:rsidRDefault="005871A7" w:rsidP="005871A7">
            <w:pPr>
              <w:spacing w:after="120" w:line="240" w:lineRule="auto"/>
              <w:ind w:left="357" w:right="425"/>
              <w:rPr>
                <w:rStyle w:val="SubtleEmphasis"/>
                <w:i w:val="0"/>
                <w:iCs w:val="0"/>
              </w:rPr>
            </w:pPr>
            <w:r w:rsidRPr="005871A7">
              <w:rPr>
                <w:rStyle w:val="SubtleEmphasis"/>
                <w:i w:val="0"/>
                <w:iCs w:val="0"/>
              </w:rPr>
              <w:t xml:space="preserve">select and use materials, components, tools, equipment and techniques to safely make designed solutions </w:t>
            </w:r>
          </w:p>
          <w:p w14:paraId="7C2438C2" w14:textId="3C9EDC63" w:rsidR="00E554ED" w:rsidRPr="00E9248E" w:rsidRDefault="005871A7" w:rsidP="005871A7">
            <w:pPr>
              <w:spacing w:after="120" w:line="240" w:lineRule="auto"/>
              <w:ind w:left="357" w:right="425"/>
              <w:rPr>
                <w:rStyle w:val="SubtleEmphasis"/>
                <w:i w:val="0"/>
                <w:iCs w:val="0"/>
              </w:rPr>
            </w:pPr>
            <w:r w:rsidRPr="005871A7">
              <w:rPr>
                <w:rStyle w:val="SubtleEmphasis"/>
                <w:i w:val="0"/>
                <w:iCs w:val="0"/>
              </w:rPr>
              <w:t>AC9TDE4P03</w:t>
            </w:r>
          </w:p>
        </w:tc>
        <w:tc>
          <w:tcPr>
            <w:tcW w:w="10453" w:type="dxa"/>
          </w:tcPr>
          <w:p w14:paraId="1F48F439" w14:textId="77777777" w:rsidR="007B0975" w:rsidRPr="007B0975" w:rsidRDefault="007B0975" w:rsidP="00851C86">
            <w:pPr>
              <w:pStyle w:val="BodyText"/>
              <w:numPr>
                <w:ilvl w:val="0"/>
                <w:numId w:val="12"/>
              </w:numPr>
              <w:spacing w:before="120" w:after="120" w:line="240" w:lineRule="auto"/>
              <w:ind w:left="312" w:hanging="284"/>
              <w:rPr>
                <w:rStyle w:val="SubtleEmphasis"/>
                <w:color w:val="404040" w:themeColor="text1" w:themeTint="BF"/>
              </w:rPr>
            </w:pPr>
            <w:r w:rsidRPr="007B0975">
              <w:rPr>
                <w:rStyle w:val="SubtleEmphasis"/>
              </w:rPr>
              <w:t>exploring ways of joining, connecting and assembling components that ensure success including the impact digital tools have on these processes, for example using virtual reality or simulations to experience assembling materials or using tools</w:t>
            </w:r>
          </w:p>
          <w:p w14:paraId="4D84C7D9" w14:textId="77777777" w:rsidR="00346F3B" w:rsidRPr="00346F3B" w:rsidRDefault="00346F3B" w:rsidP="00851C86">
            <w:pPr>
              <w:pStyle w:val="BodyText"/>
              <w:numPr>
                <w:ilvl w:val="0"/>
                <w:numId w:val="12"/>
              </w:numPr>
              <w:spacing w:before="120" w:after="120" w:line="240" w:lineRule="auto"/>
              <w:ind w:left="312" w:hanging="284"/>
              <w:rPr>
                <w:rStyle w:val="SubtleEmphasis"/>
                <w:color w:val="404040" w:themeColor="text1" w:themeTint="BF"/>
              </w:rPr>
            </w:pPr>
            <w:r w:rsidRPr="00346F3B">
              <w:rPr>
                <w:rStyle w:val="SubtleEmphasis"/>
              </w:rPr>
              <w:t xml:space="preserve">using tools and equipment accurately when measuring, marking and cutting, for example when creating a template or pattern, measuring ingredients in a recipe or preparing a garden bed for sowing seeds </w:t>
            </w:r>
          </w:p>
          <w:p w14:paraId="0C7A22F5" w14:textId="77777777" w:rsidR="00E554ED" w:rsidRPr="004600B8" w:rsidRDefault="004600B8" w:rsidP="00851C86">
            <w:pPr>
              <w:pStyle w:val="BodyText"/>
              <w:numPr>
                <w:ilvl w:val="0"/>
                <w:numId w:val="12"/>
              </w:numPr>
              <w:spacing w:before="120" w:after="120" w:line="240" w:lineRule="auto"/>
              <w:ind w:left="312" w:hanging="284"/>
              <w:rPr>
                <w:rStyle w:val="SubtleEmphasis"/>
                <w:color w:val="404040" w:themeColor="text1" w:themeTint="BF"/>
              </w:rPr>
            </w:pPr>
            <w:r w:rsidRPr="004600B8">
              <w:rPr>
                <w:rStyle w:val="SubtleEmphasis"/>
              </w:rPr>
              <w:t>explaining the importance of safe, responsible, inclusive and cooperative work practices when designing and making, for example when handling sharp equipment such as knives and scissors</w:t>
            </w:r>
          </w:p>
          <w:p w14:paraId="019E961B" w14:textId="77777777" w:rsidR="004600B8" w:rsidRPr="004236E1" w:rsidRDefault="00387B24" w:rsidP="00851C86">
            <w:pPr>
              <w:pStyle w:val="BodyText"/>
              <w:numPr>
                <w:ilvl w:val="0"/>
                <w:numId w:val="12"/>
              </w:numPr>
              <w:spacing w:before="120" w:after="120" w:line="240" w:lineRule="auto"/>
              <w:ind w:left="312" w:hanging="284"/>
              <w:rPr>
                <w:iCs/>
                <w:color w:val="000000" w:themeColor="text1"/>
                <w:sz w:val="20"/>
              </w:rPr>
            </w:pPr>
            <w:r w:rsidRPr="004236E1">
              <w:rPr>
                <w:iCs/>
                <w:color w:val="000000" w:themeColor="text1"/>
                <w:sz w:val="20"/>
              </w:rPr>
              <w:t>selecting and using materials, components, tools, equipment and processes with consideration of the environmental impact at each stage of the production process, for example considering how packaging and offcuts could be recycled or used for other purposes before choosing materials for a project</w:t>
            </w:r>
          </w:p>
          <w:p w14:paraId="64665000" w14:textId="23BE5E18" w:rsidR="00387B24" w:rsidRPr="00E014DC" w:rsidRDefault="006628B2" w:rsidP="00851C86">
            <w:pPr>
              <w:pStyle w:val="BodyText"/>
              <w:numPr>
                <w:ilvl w:val="0"/>
                <w:numId w:val="12"/>
              </w:numPr>
              <w:spacing w:before="120" w:after="120" w:line="240" w:lineRule="auto"/>
              <w:ind w:left="312" w:hanging="284"/>
              <w:rPr>
                <w:iCs/>
                <w:color w:val="404040" w:themeColor="text1" w:themeTint="BF"/>
                <w:sz w:val="20"/>
              </w:rPr>
            </w:pPr>
            <w:r w:rsidRPr="004236E1">
              <w:rPr>
                <w:iCs/>
                <w:color w:val="000000" w:themeColor="text1"/>
                <w:sz w:val="20"/>
              </w:rPr>
              <w:t>using appropriate technologies terms to describe and share with other students the procedures and techniques for making, for example how to safely make an engineered solution such as a robotic device</w:t>
            </w:r>
          </w:p>
        </w:tc>
      </w:tr>
    </w:tbl>
    <w:p w14:paraId="481E3E0D" w14:textId="77777777" w:rsidR="00F34F1F" w:rsidRDefault="00F34F1F">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E554ED" w:rsidRPr="00F91937" w14:paraId="60181FD9" w14:textId="77777777" w:rsidTr="00851C86">
        <w:tc>
          <w:tcPr>
            <w:tcW w:w="15126" w:type="dxa"/>
            <w:gridSpan w:val="2"/>
            <w:shd w:val="clear" w:color="auto" w:fill="E5F5FB"/>
          </w:tcPr>
          <w:p w14:paraId="3BE52062" w14:textId="142105AC" w:rsidR="00F712EA" w:rsidRPr="00F712EA" w:rsidRDefault="00E554ED" w:rsidP="00441BF6">
            <w:pPr>
              <w:pStyle w:val="BodyText"/>
              <w:spacing w:before="40" w:after="40" w:line="240" w:lineRule="auto"/>
              <w:ind w:left="23" w:right="23"/>
            </w:pPr>
            <w:r w:rsidRPr="007078D3">
              <w:rPr>
                <w:b/>
                <w:bCs/>
                <w:color w:val="auto"/>
              </w:rPr>
              <w:lastRenderedPageBreak/>
              <w:t xml:space="preserve">Sub-strand: </w:t>
            </w:r>
            <w:r w:rsidR="006628B2">
              <w:rPr>
                <w:b/>
                <w:bCs/>
                <w:color w:val="auto"/>
              </w:rPr>
              <w:t>Evaluating</w:t>
            </w:r>
          </w:p>
        </w:tc>
      </w:tr>
      <w:tr w:rsidR="00E554ED" w:rsidRPr="00E014DC" w14:paraId="3AD5DA98" w14:textId="77777777" w:rsidTr="00851C86">
        <w:trPr>
          <w:trHeight w:val="1800"/>
        </w:trPr>
        <w:tc>
          <w:tcPr>
            <w:tcW w:w="4673" w:type="dxa"/>
          </w:tcPr>
          <w:p w14:paraId="7A151287" w14:textId="58E8E2A2" w:rsidR="008A00ED" w:rsidRPr="008A00ED" w:rsidRDefault="008A00ED" w:rsidP="008A00ED">
            <w:pPr>
              <w:spacing w:after="120" w:line="240" w:lineRule="auto"/>
              <w:ind w:left="357" w:right="425"/>
              <w:rPr>
                <w:rStyle w:val="SubtleEmphasis"/>
                <w:i w:val="0"/>
                <w:iCs w:val="0"/>
              </w:rPr>
            </w:pPr>
            <w:r w:rsidRPr="008A00ED">
              <w:rPr>
                <w:rStyle w:val="SubtleEmphasis"/>
                <w:i w:val="0"/>
                <w:iCs w:val="0"/>
              </w:rPr>
              <w:t>use given or co</w:t>
            </w:r>
            <w:r w:rsidR="001D188D">
              <w:rPr>
                <w:rStyle w:val="SubtleEmphasis"/>
                <w:i w:val="0"/>
                <w:iCs w:val="0"/>
              </w:rPr>
              <w:t>-</w:t>
            </w:r>
            <w:r w:rsidRPr="008A00ED">
              <w:rPr>
                <w:rStyle w:val="SubtleEmphasis"/>
                <w:i w:val="0"/>
                <w:iCs w:val="0"/>
              </w:rPr>
              <w:t xml:space="preserve">developed design criteria including sustainability to evaluate design ideas and solutions </w:t>
            </w:r>
          </w:p>
          <w:p w14:paraId="188AB647" w14:textId="1574D176" w:rsidR="00E554ED" w:rsidRPr="00E9248E" w:rsidRDefault="008A00ED" w:rsidP="008A00ED">
            <w:pPr>
              <w:spacing w:after="120" w:line="240" w:lineRule="auto"/>
              <w:ind w:left="357" w:right="425"/>
              <w:rPr>
                <w:rStyle w:val="SubtleEmphasis"/>
                <w:i w:val="0"/>
                <w:iCs w:val="0"/>
              </w:rPr>
            </w:pPr>
            <w:r w:rsidRPr="008A00ED">
              <w:rPr>
                <w:rStyle w:val="SubtleEmphasis"/>
                <w:i w:val="0"/>
                <w:iCs w:val="0"/>
              </w:rPr>
              <w:t>AC9TDE4P04</w:t>
            </w:r>
          </w:p>
        </w:tc>
        <w:tc>
          <w:tcPr>
            <w:tcW w:w="10453" w:type="dxa"/>
          </w:tcPr>
          <w:p w14:paraId="6D677BCF" w14:textId="77777777" w:rsidR="006B52A8" w:rsidRPr="006B52A8" w:rsidRDefault="006B52A8" w:rsidP="00851C86">
            <w:pPr>
              <w:pStyle w:val="BodyText"/>
              <w:numPr>
                <w:ilvl w:val="0"/>
                <w:numId w:val="12"/>
              </w:numPr>
              <w:spacing w:before="120" w:after="120" w:line="240" w:lineRule="auto"/>
              <w:ind w:left="312" w:hanging="284"/>
              <w:rPr>
                <w:rStyle w:val="SubtleEmphasis"/>
                <w:color w:val="404040" w:themeColor="text1" w:themeTint="BF"/>
              </w:rPr>
            </w:pPr>
            <w:r w:rsidRPr="006B52A8">
              <w:rPr>
                <w:rStyle w:val="SubtleEmphasis"/>
              </w:rPr>
              <w:t>developing design criteria with others including considering universal design principles to address social sustainability, for example a criterion that specifies flexible or intuitive use or low physical effort</w:t>
            </w:r>
          </w:p>
          <w:p w14:paraId="21437D62" w14:textId="77777777" w:rsidR="00994053" w:rsidRPr="00994053" w:rsidRDefault="00994053" w:rsidP="00851C86">
            <w:pPr>
              <w:pStyle w:val="BodyText"/>
              <w:numPr>
                <w:ilvl w:val="0"/>
                <w:numId w:val="12"/>
              </w:numPr>
              <w:spacing w:before="120" w:after="120" w:line="240" w:lineRule="auto"/>
              <w:ind w:left="312" w:hanging="284"/>
              <w:rPr>
                <w:rStyle w:val="SubtleEmphasis"/>
                <w:color w:val="404040" w:themeColor="text1" w:themeTint="BF"/>
              </w:rPr>
            </w:pPr>
            <w:r w:rsidRPr="00994053">
              <w:rPr>
                <w:rStyle w:val="SubtleEmphasis"/>
              </w:rPr>
              <w:t xml:space="preserve">using design criteria to evaluate, revise and select design ideas, for example when designing an e-textile toy for a young child to ensure it will be safe </w:t>
            </w:r>
          </w:p>
          <w:p w14:paraId="1B695B2B" w14:textId="77777777" w:rsidR="00E554ED" w:rsidRPr="00E84000" w:rsidRDefault="00E84000" w:rsidP="00851C86">
            <w:pPr>
              <w:pStyle w:val="BodyText"/>
              <w:numPr>
                <w:ilvl w:val="0"/>
                <w:numId w:val="12"/>
              </w:numPr>
              <w:spacing w:before="120" w:after="120" w:line="240" w:lineRule="auto"/>
              <w:ind w:left="312" w:hanging="284"/>
              <w:rPr>
                <w:rStyle w:val="SubtleEmphasis"/>
                <w:color w:val="404040" w:themeColor="text1" w:themeTint="BF"/>
              </w:rPr>
            </w:pPr>
            <w:r w:rsidRPr="00E84000">
              <w:rPr>
                <w:rStyle w:val="SubtleEmphasis"/>
              </w:rPr>
              <w:t>comparing the amount of waste that would be produced from different design ideas and the potential for recycling waste, for example exploring the choice of materials to construct a toy and whether these materials are repairable or able to be recycled once the toy breaks or is no longer wanted</w:t>
            </w:r>
          </w:p>
          <w:p w14:paraId="7AEEEBB8" w14:textId="63F5F2F5" w:rsidR="00E84000" w:rsidRPr="004236E1" w:rsidRDefault="00F96E9E" w:rsidP="00851C86">
            <w:pPr>
              <w:pStyle w:val="BodyText"/>
              <w:numPr>
                <w:ilvl w:val="0"/>
                <w:numId w:val="12"/>
              </w:numPr>
              <w:spacing w:before="120" w:after="120" w:line="240" w:lineRule="auto"/>
              <w:ind w:left="312" w:hanging="284"/>
              <w:rPr>
                <w:iCs/>
                <w:color w:val="000000" w:themeColor="text1"/>
                <w:sz w:val="20"/>
              </w:rPr>
            </w:pPr>
            <w:r w:rsidRPr="004236E1">
              <w:rPr>
                <w:iCs/>
                <w:color w:val="000000" w:themeColor="text1"/>
                <w:sz w:val="20"/>
              </w:rPr>
              <w:t>reflecting on how well their designed solution meets design criteria, such as ensuring safety and wellbeing of users and meeting the needs of communities or different cultures, for example reviewing and discussing the choice of fabrics used to make re-usable bags and how they could be made more appealing to all cultural groups by considering modifications to style</w:t>
            </w:r>
          </w:p>
        </w:tc>
      </w:tr>
      <w:tr w:rsidR="00E554ED" w:rsidRPr="00F91937" w14:paraId="12516AC7" w14:textId="77777777" w:rsidTr="00851C86">
        <w:tc>
          <w:tcPr>
            <w:tcW w:w="15126" w:type="dxa"/>
            <w:gridSpan w:val="2"/>
            <w:shd w:val="clear" w:color="auto" w:fill="E5F5FB"/>
          </w:tcPr>
          <w:p w14:paraId="0B929B03" w14:textId="7FB02018" w:rsidR="00E554ED" w:rsidRPr="00F91937" w:rsidRDefault="00E554ED" w:rsidP="00851C86">
            <w:pPr>
              <w:pStyle w:val="BodyText"/>
              <w:spacing w:before="40" w:after="40" w:line="240" w:lineRule="auto"/>
              <w:ind w:left="23" w:right="23"/>
              <w:rPr>
                <w:b/>
                <w:bCs/>
                <w:iCs/>
              </w:rPr>
            </w:pPr>
            <w:r w:rsidRPr="007078D3">
              <w:rPr>
                <w:b/>
                <w:bCs/>
                <w:color w:val="auto"/>
              </w:rPr>
              <w:t xml:space="preserve">Sub-strand: </w:t>
            </w:r>
            <w:r w:rsidR="009C154C" w:rsidRPr="009C154C">
              <w:rPr>
                <w:b/>
                <w:bCs/>
                <w:color w:val="auto"/>
              </w:rPr>
              <w:t>Collaborating and managing</w:t>
            </w:r>
          </w:p>
        </w:tc>
      </w:tr>
      <w:tr w:rsidR="00E554ED" w:rsidRPr="00E014DC" w14:paraId="2524A5B8" w14:textId="77777777" w:rsidTr="00851C86">
        <w:trPr>
          <w:trHeight w:val="1800"/>
        </w:trPr>
        <w:tc>
          <w:tcPr>
            <w:tcW w:w="4673" w:type="dxa"/>
          </w:tcPr>
          <w:p w14:paraId="008986B6" w14:textId="77777777" w:rsidR="00874C52" w:rsidRPr="00874C52" w:rsidRDefault="00874C52" w:rsidP="00874C52">
            <w:pPr>
              <w:spacing w:after="120" w:line="240" w:lineRule="auto"/>
              <w:ind w:left="357" w:right="425"/>
              <w:rPr>
                <w:rStyle w:val="SubtleEmphasis"/>
                <w:i w:val="0"/>
                <w:iCs w:val="0"/>
              </w:rPr>
            </w:pPr>
            <w:r w:rsidRPr="00874C52">
              <w:rPr>
                <w:rStyle w:val="SubtleEmphasis"/>
                <w:i w:val="0"/>
                <w:iCs w:val="0"/>
              </w:rPr>
              <w:t xml:space="preserve">sequence steps to individually and collaboratively make designed solutions </w:t>
            </w:r>
          </w:p>
          <w:p w14:paraId="587A1FF8" w14:textId="3701B66E" w:rsidR="00E554ED" w:rsidRPr="00E9248E" w:rsidRDefault="00874C52" w:rsidP="00874C52">
            <w:pPr>
              <w:spacing w:after="120" w:line="240" w:lineRule="auto"/>
              <w:ind w:left="357" w:right="425"/>
              <w:rPr>
                <w:rStyle w:val="SubtleEmphasis"/>
                <w:i w:val="0"/>
                <w:iCs w:val="0"/>
              </w:rPr>
            </w:pPr>
            <w:r w:rsidRPr="00874C52">
              <w:rPr>
                <w:rStyle w:val="SubtleEmphasis"/>
                <w:i w:val="0"/>
                <w:iCs w:val="0"/>
              </w:rPr>
              <w:t>AC9TDE4P05</w:t>
            </w:r>
          </w:p>
        </w:tc>
        <w:tc>
          <w:tcPr>
            <w:tcW w:w="10453" w:type="dxa"/>
          </w:tcPr>
          <w:p w14:paraId="612FD79E" w14:textId="77777777" w:rsidR="00F93589" w:rsidRPr="00F93589" w:rsidRDefault="00F93589" w:rsidP="00851C86">
            <w:pPr>
              <w:pStyle w:val="BodyText"/>
              <w:numPr>
                <w:ilvl w:val="0"/>
                <w:numId w:val="12"/>
              </w:numPr>
              <w:spacing w:before="120" w:after="120" w:line="240" w:lineRule="auto"/>
              <w:ind w:left="312" w:hanging="284"/>
              <w:rPr>
                <w:rStyle w:val="SubtleEmphasis"/>
                <w:color w:val="404040" w:themeColor="text1" w:themeTint="BF"/>
              </w:rPr>
            </w:pPr>
            <w:r w:rsidRPr="00F93589">
              <w:rPr>
                <w:rStyle w:val="SubtleEmphasis"/>
              </w:rPr>
              <w:t xml:space="preserve">determining planning processes as a class, for example recording when parts of a project need to be completed on a timeline, in a spreadsheet, calendar or list </w:t>
            </w:r>
          </w:p>
          <w:p w14:paraId="7207F0EE" w14:textId="77777777" w:rsidR="005F18D6" w:rsidRPr="005F18D6" w:rsidRDefault="005F18D6" w:rsidP="00851C86">
            <w:pPr>
              <w:pStyle w:val="BodyText"/>
              <w:numPr>
                <w:ilvl w:val="0"/>
                <w:numId w:val="12"/>
              </w:numPr>
              <w:spacing w:before="120" w:after="120" w:line="240" w:lineRule="auto"/>
              <w:ind w:left="312" w:hanging="284"/>
              <w:rPr>
                <w:rStyle w:val="SubtleEmphasis"/>
                <w:color w:val="404040" w:themeColor="text1" w:themeTint="BF"/>
              </w:rPr>
            </w:pPr>
            <w:r w:rsidRPr="005F18D6">
              <w:rPr>
                <w:rStyle w:val="SubtleEmphasis"/>
              </w:rPr>
              <w:t>discussing the importance of managing time and resource allocation throughout production, for example discussing the roles different people might take in a team and identifying the tasks they will complete and the resources they will each need</w:t>
            </w:r>
          </w:p>
          <w:p w14:paraId="33497BF1" w14:textId="504B01AB" w:rsidR="00E554ED" w:rsidRPr="00E014DC" w:rsidRDefault="008A64B1" w:rsidP="00851C86">
            <w:pPr>
              <w:pStyle w:val="BodyText"/>
              <w:numPr>
                <w:ilvl w:val="0"/>
                <w:numId w:val="12"/>
              </w:numPr>
              <w:spacing w:before="120" w:after="120" w:line="240" w:lineRule="auto"/>
              <w:ind w:left="312" w:hanging="284"/>
              <w:rPr>
                <w:iCs/>
                <w:color w:val="404040" w:themeColor="text1" w:themeTint="BF"/>
                <w:sz w:val="20"/>
              </w:rPr>
            </w:pPr>
            <w:r w:rsidRPr="008A64B1">
              <w:rPr>
                <w:rStyle w:val="SubtleEmphasis"/>
              </w:rPr>
              <w:t>identifying the steps in a mass production process, for example drawing a flowchart or making a video recording of a procedure for packing identical boxes of food for community members in need, where each student in a group has a separate task as part of the production process</w:t>
            </w:r>
          </w:p>
        </w:tc>
      </w:tr>
    </w:tbl>
    <w:p w14:paraId="46954C60" w14:textId="77777777" w:rsidR="00E554ED" w:rsidRDefault="00E554ED">
      <w:pPr>
        <w:spacing w:before="160" w:after="0" w:line="360" w:lineRule="auto"/>
        <w:rPr>
          <w:rFonts w:ascii="Arial Bold" w:eastAsiaTheme="majorEastAsia" w:hAnsi="Arial Bold"/>
          <w:b/>
          <w:i w:val="0"/>
          <w:szCs w:val="24"/>
        </w:rPr>
      </w:pPr>
    </w:p>
    <w:p w14:paraId="61EC4318" w14:textId="77777777" w:rsidR="00D3445A" w:rsidRDefault="00D3445A">
      <w:pPr>
        <w:spacing w:before="160" w:after="0" w:line="360" w:lineRule="auto"/>
        <w:rPr>
          <w:rFonts w:ascii="Arial Bold" w:eastAsiaTheme="majorEastAsia" w:hAnsi="Arial Bold"/>
          <w:b/>
          <w:i w:val="0"/>
          <w:szCs w:val="24"/>
        </w:rPr>
      </w:pPr>
      <w:bookmarkStart w:id="20" w:name="_Toc83125423"/>
      <w:r>
        <w:br w:type="page"/>
      </w:r>
    </w:p>
    <w:p w14:paraId="6DC0F3A0" w14:textId="62BC03D7" w:rsidR="00E1722B" w:rsidRPr="00872323" w:rsidRDefault="00E1722B" w:rsidP="000A24F8">
      <w:pPr>
        <w:pStyle w:val="ACARA-Heading2"/>
      </w:pPr>
      <w:bookmarkStart w:id="21" w:name="_Toc95907890"/>
      <w:r>
        <w:lastRenderedPageBreak/>
        <w:t>Year</w:t>
      </w:r>
      <w:r w:rsidR="00315D62">
        <w:t>s</w:t>
      </w:r>
      <w:r>
        <w:t xml:space="preserve"> </w:t>
      </w:r>
      <w:r w:rsidR="00F2089A">
        <w:t>5</w:t>
      </w:r>
      <w:r w:rsidR="00315D62">
        <w:t>–</w:t>
      </w:r>
      <w:bookmarkEnd w:id="20"/>
      <w:r w:rsidR="00F2089A">
        <w:t>6</w:t>
      </w:r>
      <w:bookmarkEnd w:id="21"/>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21ECE27"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3EC3A1B1" w14:textId="7EFCE266" w:rsidR="0055542E" w:rsidRPr="00C83BA3" w:rsidRDefault="0055542E" w:rsidP="00851C86">
            <w:pPr>
              <w:pStyle w:val="BodyText"/>
              <w:spacing w:before="40" w:after="40"/>
              <w:ind w:left="23" w:right="23"/>
              <w:jc w:val="center"/>
              <w:rPr>
                <w:rStyle w:val="SubtleEmphasis"/>
                <w:b/>
                <w:bCs/>
                <w:sz w:val="22"/>
                <w:szCs w:val="22"/>
              </w:rPr>
            </w:pPr>
            <w:bookmarkStart w:id="22" w:name="year4"/>
            <w:bookmarkEnd w:id="19"/>
            <w:r w:rsidRPr="00C83BA3">
              <w:rPr>
                <w:rStyle w:val="SubtleEmphasis"/>
                <w:b/>
                <w:bCs/>
                <w:color w:val="FFFFFF" w:themeColor="background1"/>
                <w:sz w:val="22"/>
                <w:szCs w:val="22"/>
              </w:rPr>
              <w:t>Band level description</w:t>
            </w:r>
          </w:p>
        </w:tc>
      </w:tr>
      <w:tr w:rsidR="0055542E" w14:paraId="0E9EC47F" w14:textId="77777777" w:rsidTr="00851C86">
        <w:tc>
          <w:tcPr>
            <w:tcW w:w="15126" w:type="dxa"/>
            <w:tcBorders>
              <w:top w:val="single" w:sz="4" w:space="0" w:color="auto"/>
              <w:left w:val="single" w:sz="4" w:space="0" w:color="auto"/>
              <w:bottom w:val="single" w:sz="4" w:space="0" w:color="auto"/>
              <w:right w:val="single" w:sz="4" w:space="0" w:color="auto"/>
            </w:tcBorders>
          </w:tcPr>
          <w:p w14:paraId="551179AB" w14:textId="77777777" w:rsidR="002B577E" w:rsidRDefault="002B577E" w:rsidP="004236E1">
            <w:pPr>
              <w:pStyle w:val="table"/>
              <w:spacing w:before="120" w:line="240" w:lineRule="auto"/>
              <w:ind w:left="29" w:right="29"/>
            </w:pPr>
            <w:r w:rsidRPr="006F3292">
              <w:t>By</w:t>
            </w:r>
            <w:r w:rsidRPr="006F3292" w:rsidDel="009F7470">
              <w:t xml:space="preserve"> </w:t>
            </w:r>
            <w:r w:rsidRPr="006F3292">
              <w:t>the</w:t>
            </w:r>
            <w:r w:rsidRPr="006F3292" w:rsidDel="009F7470">
              <w:t xml:space="preserve"> </w:t>
            </w:r>
            <w:r w:rsidRPr="006F3292">
              <w:t>end</w:t>
            </w:r>
            <w:r w:rsidRPr="006F3292" w:rsidDel="009F7470">
              <w:t xml:space="preserve"> </w:t>
            </w:r>
            <w:r w:rsidRPr="006F3292">
              <w:t>of</w:t>
            </w:r>
            <w:r w:rsidRPr="006F3292" w:rsidDel="009F7470">
              <w:t xml:space="preserve"> </w:t>
            </w:r>
            <w:r w:rsidRPr="006F3292">
              <w:t>Year</w:t>
            </w:r>
            <w:r w:rsidRPr="006F3292" w:rsidDel="009F7470">
              <w:t xml:space="preserve"> </w:t>
            </w:r>
            <w:r w:rsidRPr="006F3292">
              <w:t>6</w:t>
            </w:r>
            <w:r w:rsidRPr="006F3292" w:rsidDel="009F7470">
              <w:t xml:space="preserve"> </w:t>
            </w:r>
            <w:r w:rsidRPr="006F3292">
              <w:t>students</w:t>
            </w:r>
            <w:r w:rsidRPr="006F3292" w:rsidDel="009F7470">
              <w:t xml:space="preserve"> </w:t>
            </w:r>
            <w:r>
              <w:t xml:space="preserve">should </w:t>
            </w:r>
            <w:r w:rsidRPr="006F3292">
              <w:t>have</w:t>
            </w:r>
            <w:r w:rsidRPr="006F3292" w:rsidDel="009F7470">
              <w:t xml:space="preserve"> </w:t>
            </w:r>
            <w:r w:rsidRPr="006F3292">
              <w:t>had</w:t>
            </w:r>
            <w:r w:rsidRPr="006F3292" w:rsidDel="009F7470">
              <w:t xml:space="preserve"> </w:t>
            </w:r>
            <w:r w:rsidRPr="006F3292">
              <w:t>the</w:t>
            </w:r>
            <w:r w:rsidRPr="006F3292" w:rsidDel="009F7470">
              <w:t xml:space="preserve"> </w:t>
            </w:r>
            <w:r w:rsidRPr="006F3292">
              <w:t>opportunity</w:t>
            </w:r>
            <w:r w:rsidRPr="006F3292" w:rsidDel="009F7470">
              <w:t xml:space="preserve"> </w:t>
            </w:r>
            <w:r w:rsidRPr="006F3292">
              <w:t>to</w:t>
            </w:r>
            <w:r w:rsidRPr="006F3292" w:rsidDel="009F7470">
              <w:t xml:space="preserve"> </w:t>
            </w:r>
            <w:r w:rsidRPr="006F3292">
              <w:t>create</w:t>
            </w:r>
            <w:r w:rsidRPr="006F3292" w:rsidDel="009F7470">
              <w:t xml:space="preserve"> </w:t>
            </w:r>
            <w:r>
              <w:t xml:space="preserve">3 types of </w:t>
            </w:r>
            <w:r w:rsidRPr="006F3292">
              <w:t>designed</w:t>
            </w:r>
            <w:r w:rsidRPr="006F3292" w:rsidDel="009F7470">
              <w:t xml:space="preserve"> </w:t>
            </w:r>
            <w:r w:rsidRPr="006F3292">
              <w:t>solutions</w:t>
            </w:r>
            <w:r>
              <w:t>, and addressed each of these 3</w:t>
            </w:r>
            <w:r w:rsidRPr="006F3292" w:rsidDel="009F7470">
              <w:t xml:space="preserve"> </w:t>
            </w:r>
            <w:r w:rsidRPr="006F3292">
              <w:t>technologies</w:t>
            </w:r>
            <w:r w:rsidRPr="006F3292" w:rsidDel="009F7470">
              <w:t xml:space="preserve"> </w:t>
            </w:r>
            <w:r w:rsidRPr="006F3292">
              <w:t>contexts:</w:t>
            </w:r>
            <w:r w:rsidRPr="006F3292" w:rsidDel="009F7470">
              <w:t xml:space="preserve"> </w:t>
            </w:r>
          </w:p>
          <w:p w14:paraId="1A7579E7" w14:textId="1B2222B9" w:rsidR="002B577E" w:rsidRPr="00051DC4" w:rsidRDefault="002B577E" w:rsidP="004236E1">
            <w:pPr>
              <w:pStyle w:val="listparwithbullet"/>
              <w:spacing w:line="240" w:lineRule="auto"/>
              <w:ind w:left="302" w:hanging="288"/>
              <w:rPr>
                <w:szCs w:val="20"/>
              </w:rPr>
            </w:pPr>
            <w:r w:rsidRPr="004D2C60">
              <w:rPr>
                <w:sz w:val="20"/>
                <w:szCs w:val="20"/>
              </w:rPr>
              <w:t>Engineering</w:t>
            </w:r>
            <w:r w:rsidRPr="004D2C60" w:rsidDel="009F7470">
              <w:rPr>
                <w:sz w:val="20"/>
                <w:szCs w:val="20"/>
              </w:rPr>
              <w:t xml:space="preserve"> </w:t>
            </w:r>
            <w:r w:rsidRPr="001B4FFE">
              <w:rPr>
                <w:sz w:val="20"/>
                <w:szCs w:val="20"/>
              </w:rPr>
              <w:t>principles</w:t>
            </w:r>
            <w:r w:rsidRPr="001B4FFE" w:rsidDel="009F7470">
              <w:rPr>
                <w:sz w:val="20"/>
                <w:szCs w:val="20"/>
              </w:rPr>
              <w:t xml:space="preserve"> </w:t>
            </w:r>
            <w:r w:rsidRPr="001B4FFE">
              <w:rPr>
                <w:sz w:val="20"/>
                <w:szCs w:val="20"/>
              </w:rPr>
              <w:t>and</w:t>
            </w:r>
            <w:r w:rsidRPr="001B4FFE" w:rsidDel="009F7470">
              <w:rPr>
                <w:sz w:val="20"/>
                <w:szCs w:val="20"/>
              </w:rPr>
              <w:t xml:space="preserve"> </w:t>
            </w:r>
            <w:r w:rsidRPr="001B4FFE">
              <w:rPr>
                <w:sz w:val="20"/>
                <w:szCs w:val="20"/>
              </w:rPr>
              <w:t>systems</w:t>
            </w:r>
          </w:p>
          <w:p w14:paraId="27D25229" w14:textId="77777777" w:rsidR="002B577E" w:rsidRPr="00051DC4" w:rsidRDefault="002B577E" w:rsidP="004236E1">
            <w:pPr>
              <w:pStyle w:val="listparwithbullet"/>
              <w:spacing w:line="240" w:lineRule="auto"/>
              <w:ind w:left="302" w:hanging="288"/>
              <w:rPr>
                <w:szCs w:val="20"/>
              </w:rPr>
            </w:pPr>
            <w:r w:rsidRPr="004D2C60">
              <w:rPr>
                <w:sz w:val="20"/>
                <w:szCs w:val="20"/>
              </w:rPr>
              <w:t>Food</w:t>
            </w:r>
            <w:r w:rsidRPr="004D2C60" w:rsidDel="009F7470">
              <w:rPr>
                <w:sz w:val="20"/>
                <w:szCs w:val="20"/>
              </w:rPr>
              <w:t xml:space="preserve"> </w:t>
            </w:r>
            <w:r w:rsidRPr="001B4FFE">
              <w:rPr>
                <w:sz w:val="20"/>
                <w:szCs w:val="20"/>
              </w:rPr>
              <w:t>and</w:t>
            </w:r>
            <w:r w:rsidRPr="001B4FFE" w:rsidDel="009F7470">
              <w:rPr>
                <w:sz w:val="20"/>
                <w:szCs w:val="20"/>
              </w:rPr>
              <w:t xml:space="preserve"> </w:t>
            </w:r>
            <w:r w:rsidRPr="001B4FFE">
              <w:rPr>
                <w:sz w:val="20"/>
                <w:szCs w:val="20"/>
              </w:rPr>
              <w:t>fibre</w:t>
            </w:r>
            <w:r w:rsidRPr="001B4FFE" w:rsidDel="009F7470">
              <w:rPr>
                <w:sz w:val="20"/>
                <w:szCs w:val="20"/>
              </w:rPr>
              <w:t xml:space="preserve"> </w:t>
            </w:r>
            <w:r w:rsidRPr="001B4FFE">
              <w:rPr>
                <w:sz w:val="20"/>
                <w:szCs w:val="20"/>
              </w:rPr>
              <w:t>production;</w:t>
            </w:r>
            <w:r w:rsidRPr="001B4FFE" w:rsidDel="009F7470">
              <w:rPr>
                <w:sz w:val="20"/>
                <w:szCs w:val="20"/>
              </w:rPr>
              <w:t xml:space="preserve"> </w:t>
            </w:r>
            <w:r w:rsidRPr="001B4FFE">
              <w:rPr>
                <w:sz w:val="20"/>
                <w:szCs w:val="20"/>
              </w:rPr>
              <w:t>Food</w:t>
            </w:r>
            <w:r w:rsidRPr="001B4FFE" w:rsidDel="009F7470">
              <w:rPr>
                <w:sz w:val="20"/>
                <w:szCs w:val="20"/>
              </w:rPr>
              <w:t xml:space="preserve"> </w:t>
            </w:r>
            <w:r w:rsidRPr="001B4FFE">
              <w:rPr>
                <w:sz w:val="20"/>
                <w:szCs w:val="20"/>
              </w:rPr>
              <w:t>specialisations</w:t>
            </w:r>
          </w:p>
          <w:p w14:paraId="4AA6AE0F" w14:textId="77777777" w:rsidR="002B577E" w:rsidRPr="00051DC4" w:rsidRDefault="002B577E" w:rsidP="004236E1">
            <w:pPr>
              <w:pStyle w:val="listparwithbullet"/>
              <w:spacing w:line="240" w:lineRule="auto"/>
              <w:ind w:left="302" w:hanging="288"/>
              <w:rPr>
                <w:szCs w:val="20"/>
              </w:rPr>
            </w:pPr>
            <w:r w:rsidRPr="004D2C60">
              <w:rPr>
                <w:sz w:val="20"/>
                <w:szCs w:val="20"/>
              </w:rPr>
              <w:t>Materials</w:t>
            </w:r>
            <w:r w:rsidRPr="004D2C60" w:rsidDel="009F7470">
              <w:rPr>
                <w:sz w:val="20"/>
                <w:szCs w:val="20"/>
              </w:rPr>
              <w:t xml:space="preserve"> </w:t>
            </w:r>
            <w:r w:rsidRPr="001B4FFE">
              <w:rPr>
                <w:sz w:val="20"/>
                <w:szCs w:val="20"/>
              </w:rPr>
              <w:t>and</w:t>
            </w:r>
            <w:r w:rsidRPr="001B4FFE" w:rsidDel="009F7470">
              <w:rPr>
                <w:sz w:val="20"/>
                <w:szCs w:val="20"/>
              </w:rPr>
              <w:t xml:space="preserve"> </w:t>
            </w:r>
            <w:r w:rsidRPr="001B4FFE">
              <w:rPr>
                <w:rStyle w:val="smallcaps"/>
                <w:sz w:val="20"/>
                <w:szCs w:val="20"/>
              </w:rPr>
              <w:t>technologies</w:t>
            </w:r>
            <w:r w:rsidRPr="001B4FFE" w:rsidDel="009F7470">
              <w:rPr>
                <w:sz w:val="20"/>
                <w:szCs w:val="20"/>
              </w:rPr>
              <w:t xml:space="preserve"> </w:t>
            </w:r>
            <w:r w:rsidRPr="001B4FFE">
              <w:rPr>
                <w:sz w:val="20"/>
                <w:szCs w:val="20"/>
              </w:rPr>
              <w:t>specialisations.</w:t>
            </w:r>
          </w:p>
          <w:p w14:paraId="77705401" w14:textId="2C538FD7" w:rsidR="002B577E" w:rsidRPr="006F3292" w:rsidRDefault="002B577E" w:rsidP="004236E1">
            <w:pPr>
              <w:pStyle w:val="table"/>
              <w:spacing w:before="120" w:line="240" w:lineRule="auto"/>
              <w:ind w:left="29" w:right="29"/>
            </w:pPr>
            <w:r w:rsidRPr="4D83A2DD">
              <w:t>Students</w:t>
            </w:r>
            <w:r w:rsidRPr="4D83A2DD" w:rsidDel="009F7470">
              <w:t xml:space="preserve"> </w:t>
            </w:r>
            <w:r w:rsidRPr="4D83A2DD">
              <w:t>should</w:t>
            </w:r>
            <w:r w:rsidRPr="4D83A2DD" w:rsidDel="009F7470">
              <w:t xml:space="preserve"> </w:t>
            </w:r>
            <w:r w:rsidRPr="4D83A2DD">
              <w:t>have</w:t>
            </w:r>
            <w:r w:rsidRPr="4D83A2DD" w:rsidDel="009F7470">
              <w:t xml:space="preserve"> </w:t>
            </w:r>
            <w:r w:rsidRPr="4D83A2DD">
              <w:t>opportunities</w:t>
            </w:r>
            <w:r w:rsidRPr="4D83A2DD" w:rsidDel="009F7470">
              <w:t xml:space="preserve"> </w:t>
            </w:r>
            <w:r w:rsidRPr="4D83A2DD">
              <w:t>to</w:t>
            </w:r>
            <w:r w:rsidRPr="4D83A2DD" w:rsidDel="009F7470">
              <w:t xml:space="preserve"> </w:t>
            </w:r>
            <w:r w:rsidRPr="4D83A2DD">
              <w:t>experience</w:t>
            </w:r>
            <w:r w:rsidRPr="4D83A2DD" w:rsidDel="009F7470">
              <w:t xml:space="preserve"> </w:t>
            </w:r>
            <w:r w:rsidRPr="4D83A2DD">
              <w:t>designing</w:t>
            </w:r>
            <w:r w:rsidRPr="4D83A2DD" w:rsidDel="009F7470">
              <w:t xml:space="preserve"> </w:t>
            </w:r>
            <w:r w:rsidRPr="4D83A2DD">
              <w:t>and</w:t>
            </w:r>
            <w:r w:rsidRPr="4D83A2DD" w:rsidDel="009F7470">
              <w:t xml:space="preserve"> </w:t>
            </w:r>
            <w:r w:rsidRPr="4D83A2DD">
              <w:t>producing</w:t>
            </w:r>
            <w:r w:rsidRPr="4D83A2DD" w:rsidDel="009F7470">
              <w:t xml:space="preserve"> </w:t>
            </w:r>
            <w:r w:rsidRPr="4D83A2DD">
              <w:t>products,</w:t>
            </w:r>
            <w:r w:rsidRPr="4D83A2DD" w:rsidDel="009F7470">
              <w:t xml:space="preserve"> </w:t>
            </w:r>
            <w:r w:rsidRPr="4D83A2DD">
              <w:t>services</w:t>
            </w:r>
            <w:r w:rsidRPr="4D83A2DD" w:rsidDel="009F7470">
              <w:t xml:space="preserve"> </w:t>
            </w:r>
            <w:r w:rsidRPr="4D83A2DD">
              <w:t>and</w:t>
            </w:r>
            <w:r w:rsidRPr="4D83A2DD" w:rsidDel="009F7470">
              <w:t xml:space="preserve"> </w:t>
            </w:r>
            <w:r w:rsidRPr="4D83A2DD">
              <w:t>environments.</w:t>
            </w:r>
            <w:r w:rsidRPr="4D83A2DD" w:rsidDel="009F7470">
              <w:t xml:space="preserve"> </w:t>
            </w:r>
            <w:r w:rsidRPr="4D83A2DD">
              <w:t>There</w:t>
            </w:r>
            <w:r w:rsidRPr="4D83A2DD" w:rsidDel="009F7470">
              <w:t xml:space="preserve"> </w:t>
            </w:r>
            <w:r w:rsidRPr="4D83A2DD">
              <w:t>are</w:t>
            </w:r>
            <w:r w:rsidRPr="4D83A2DD" w:rsidDel="009F7470">
              <w:t xml:space="preserve"> </w:t>
            </w:r>
            <w:r w:rsidRPr="4D83A2DD">
              <w:t>rich</w:t>
            </w:r>
            <w:r w:rsidRPr="4D83A2DD" w:rsidDel="009F7470">
              <w:t xml:space="preserve"> </w:t>
            </w:r>
            <w:r w:rsidRPr="4D83A2DD">
              <w:t>connections</w:t>
            </w:r>
            <w:r w:rsidRPr="4D83A2DD" w:rsidDel="009F7470">
              <w:t xml:space="preserve"> </w:t>
            </w:r>
            <w:r w:rsidRPr="4D83A2DD">
              <w:t>to</w:t>
            </w:r>
            <w:r w:rsidRPr="4D83A2DD" w:rsidDel="009F7470">
              <w:t xml:space="preserve"> </w:t>
            </w:r>
            <w:r>
              <w:t>Digital</w:t>
            </w:r>
            <w:r w:rsidDel="009F7470">
              <w:t xml:space="preserve"> </w:t>
            </w:r>
            <w:r>
              <w:t>Technologies</w:t>
            </w:r>
            <w:r w:rsidDel="009F7470">
              <w:t xml:space="preserve"> </w:t>
            </w:r>
            <w:r>
              <w:t>and</w:t>
            </w:r>
            <w:r w:rsidDel="009F7470">
              <w:t xml:space="preserve"> </w:t>
            </w:r>
            <w:r w:rsidRPr="4D83A2DD">
              <w:t>other</w:t>
            </w:r>
            <w:r w:rsidRPr="4D83A2DD" w:rsidDel="009F7470">
              <w:t xml:space="preserve"> </w:t>
            </w:r>
            <w:r>
              <w:t>learning</w:t>
            </w:r>
            <w:r w:rsidDel="009F7470">
              <w:t xml:space="preserve"> </w:t>
            </w:r>
            <w:r>
              <w:t>areas</w:t>
            </w:r>
            <w:r w:rsidRPr="4D83A2DD">
              <w:t>,</w:t>
            </w:r>
            <w:r w:rsidRPr="4D83A2DD" w:rsidDel="009F7470">
              <w:t xml:space="preserve"> </w:t>
            </w:r>
            <w:r w:rsidRPr="4D83A2DD">
              <w:t>including</w:t>
            </w:r>
            <w:r w:rsidRPr="4D83A2DD" w:rsidDel="009F7470">
              <w:t xml:space="preserve"> </w:t>
            </w:r>
            <w:r w:rsidRPr="4D83A2DD">
              <w:t>Science</w:t>
            </w:r>
            <w:r w:rsidRPr="4D83A2DD" w:rsidDel="009F7470">
              <w:t xml:space="preserve"> </w:t>
            </w:r>
            <w:r>
              <w:t>and</w:t>
            </w:r>
            <w:r w:rsidRPr="4D83A2DD" w:rsidDel="009F7470">
              <w:t xml:space="preserve"> </w:t>
            </w:r>
            <w:r w:rsidRPr="4D83A2DD">
              <w:t>Health</w:t>
            </w:r>
            <w:r w:rsidRPr="4D83A2DD" w:rsidDel="009F7470">
              <w:t xml:space="preserve"> </w:t>
            </w:r>
            <w:r w:rsidRPr="4D83A2DD">
              <w:t>and</w:t>
            </w:r>
            <w:r w:rsidRPr="4D83A2DD" w:rsidDel="009F7470">
              <w:t xml:space="preserve"> </w:t>
            </w:r>
            <w:r w:rsidRPr="4D83A2DD">
              <w:t>Physical</w:t>
            </w:r>
            <w:r w:rsidRPr="4D83A2DD" w:rsidDel="009F7470">
              <w:t xml:space="preserve"> </w:t>
            </w:r>
            <w:r w:rsidRPr="4D83A2DD">
              <w:t>Education.</w:t>
            </w:r>
          </w:p>
          <w:p w14:paraId="2B53B369" w14:textId="77777777" w:rsidR="002B577E" w:rsidRPr="006F3292" w:rsidRDefault="002B577E" w:rsidP="004236E1">
            <w:pPr>
              <w:pStyle w:val="table"/>
              <w:spacing w:before="120" w:line="240" w:lineRule="auto"/>
              <w:ind w:left="29" w:right="29"/>
            </w:pPr>
            <w:r>
              <w:t>S</w:t>
            </w:r>
            <w:r w:rsidRPr="3AD5CC63">
              <w:t>tudents</w:t>
            </w:r>
            <w:r w:rsidRPr="3AD5CC63" w:rsidDel="009F7470">
              <w:t xml:space="preserve"> </w:t>
            </w:r>
            <w:r>
              <w:t>investigate</w:t>
            </w:r>
            <w:r w:rsidRPr="3AD5CC63" w:rsidDel="009F7470">
              <w:t xml:space="preserve"> </w:t>
            </w:r>
            <w:r w:rsidRPr="3AD5CC63">
              <w:t>technologies</w:t>
            </w:r>
            <w:r w:rsidRPr="3AD5CC63" w:rsidDel="009F7470">
              <w:t xml:space="preserve"> </w:t>
            </w:r>
            <w:r w:rsidRPr="3AD5CC63">
              <w:t>−</w:t>
            </w:r>
            <w:r>
              <w:t xml:space="preserve"> </w:t>
            </w:r>
            <w:r w:rsidRPr="3AD5CC63">
              <w:t>tools</w:t>
            </w:r>
            <w:r>
              <w:t xml:space="preserve">, </w:t>
            </w:r>
            <w:r w:rsidRPr="3AD5CC63">
              <w:t>equipment</w:t>
            </w:r>
            <w:r>
              <w:t>, processes,</w:t>
            </w:r>
            <w:r w:rsidRPr="3AD5CC63" w:rsidDel="009F7470">
              <w:t xml:space="preserve"> </w:t>
            </w:r>
            <w:r w:rsidRPr="3AD5CC63">
              <w:t>materials,</w:t>
            </w:r>
            <w:r w:rsidRPr="3AD5CC63" w:rsidDel="009F7470">
              <w:t xml:space="preserve"> </w:t>
            </w:r>
            <w:r w:rsidRPr="3AD5CC63">
              <w:t>systems</w:t>
            </w:r>
            <w:r>
              <w:t xml:space="preserve"> and</w:t>
            </w:r>
            <w:r w:rsidRPr="3AD5CC63" w:rsidDel="009F7470">
              <w:t xml:space="preserve"> </w:t>
            </w:r>
            <w:r w:rsidRPr="3AD5CC63">
              <w:t>components</w:t>
            </w:r>
            <w:r>
              <w:t xml:space="preserve"> </w:t>
            </w:r>
            <w:r w:rsidRPr="3AD5CC63">
              <w:t>−</w:t>
            </w:r>
            <w:r>
              <w:t xml:space="preserve"> </w:t>
            </w:r>
            <w:r w:rsidRPr="3AD5CC63">
              <w:t>that</w:t>
            </w:r>
            <w:r w:rsidRPr="3AD5CC63" w:rsidDel="009F7470">
              <w:t xml:space="preserve"> </w:t>
            </w:r>
            <w:r w:rsidRPr="3AD5CC63">
              <w:t>are</w:t>
            </w:r>
            <w:r w:rsidRPr="3AD5CC63" w:rsidDel="009F7470">
              <w:t xml:space="preserve"> </w:t>
            </w:r>
            <w:r w:rsidRPr="3AD5CC63">
              <w:t>used</w:t>
            </w:r>
            <w:r w:rsidRPr="3AD5CC63" w:rsidDel="009F7470">
              <w:t xml:space="preserve"> </w:t>
            </w:r>
            <w:r w:rsidRPr="3AD5CC63">
              <w:t>in</w:t>
            </w:r>
            <w:r w:rsidRPr="3AD5CC63" w:rsidDel="009F7470">
              <w:t xml:space="preserve"> </w:t>
            </w:r>
            <w:r w:rsidRPr="3AD5CC63">
              <w:t>the</w:t>
            </w:r>
            <w:r w:rsidRPr="3AD5CC63" w:rsidDel="009F7470">
              <w:t xml:space="preserve"> </w:t>
            </w:r>
            <w:r w:rsidRPr="3AD5CC63">
              <w:t>home</w:t>
            </w:r>
            <w:r w:rsidRPr="3AD5CC63" w:rsidDel="009F7470">
              <w:t xml:space="preserve"> </w:t>
            </w:r>
            <w:r w:rsidRPr="3AD5CC63">
              <w:t>and</w:t>
            </w:r>
            <w:r w:rsidRPr="3AD5CC63" w:rsidDel="009F7470">
              <w:t xml:space="preserve"> </w:t>
            </w:r>
            <w:r w:rsidRPr="3AD5CC63">
              <w:t>in</w:t>
            </w:r>
            <w:r w:rsidRPr="3AD5CC63" w:rsidDel="009F7470">
              <w:t xml:space="preserve"> </w:t>
            </w:r>
            <w:r w:rsidRPr="3AD5CC63">
              <w:t>local,</w:t>
            </w:r>
            <w:r w:rsidRPr="3AD5CC63" w:rsidDel="009F7470">
              <w:t xml:space="preserve"> </w:t>
            </w:r>
            <w:r w:rsidRPr="3AD5CC63">
              <w:t>national,</w:t>
            </w:r>
            <w:r w:rsidRPr="3AD5CC63" w:rsidDel="009F7470">
              <w:t xml:space="preserve"> </w:t>
            </w:r>
            <w:r w:rsidRPr="3AD5CC63">
              <w:t>regional</w:t>
            </w:r>
            <w:r w:rsidRPr="3AD5CC63" w:rsidDel="009F7470">
              <w:t xml:space="preserve"> </w:t>
            </w:r>
            <w:r w:rsidRPr="3AD5CC63">
              <w:t>or</w:t>
            </w:r>
            <w:r w:rsidRPr="3AD5CC63" w:rsidDel="009F7470">
              <w:t xml:space="preserve"> </w:t>
            </w:r>
            <w:r w:rsidRPr="3AD5CC63">
              <w:t>global</w:t>
            </w:r>
            <w:r w:rsidRPr="3AD5CC63" w:rsidDel="009F7470">
              <w:t xml:space="preserve"> </w:t>
            </w:r>
            <w:r w:rsidRPr="3AD5CC63">
              <w:t>communities,</w:t>
            </w:r>
            <w:r w:rsidRPr="3AD5CC63" w:rsidDel="009F7470">
              <w:t xml:space="preserve"> </w:t>
            </w:r>
            <w:r w:rsidRPr="3AD5CC63">
              <w:t>with</w:t>
            </w:r>
            <w:r w:rsidRPr="3AD5CC63" w:rsidDel="009F7470">
              <w:t xml:space="preserve"> </w:t>
            </w:r>
            <w:r w:rsidRPr="3AD5CC63">
              <w:t>consideration</w:t>
            </w:r>
            <w:r w:rsidRPr="3AD5CC63" w:rsidDel="009F7470">
              <w:t xml:space="preserve"> </w:t>
            </w:r>
            <w:r w:rsidRPr="3AD5CC63">
              <w:t>of</w:t>
            </w:r>
            <w:r w:rsidRPr="3AD5CC63" w:rsidDel="009F7470">
              <w:t xml:space="preserve"> </w:t>
            </w:r>
            <w:r w:rsidRPr="3AD5CC63">
              <w:t>society,</w:t>
            </w:r>
            <w:r w:rsidRPr="3AD5CC63" w:rsidDel="009F7470">
              <w:t xml:space="preserve"> </w:t>
            </w:r>
            <w:r w:rsidRPr="3AD5CC63">
              <w:t>ethics</w:t>
            </w:r>
            <w:r>
              <w:t>,</w:t>
            </w:r>
            <w:r w:rsidRPr="3AD5CC63" w:rsidDel="009F7470">
              <w:t xml:space="preserve"> </w:t>
            </w:r>
            <w:r w:rsidRPr="3AD5CC63">
              <w:t>and</w:t>
            </w:r>
            <w:r w:rsidRPr="3AD5CC63" w:rsidDel="009F7470">
              <w:t xml:space="preserve"> </w:t>
            </w:r>
            <w:r w:rsidRPr="3AD5CC63">
              <w:t>social</w:t>
            </w:r>
            <w:r w:rsidRPr="3AD5CC63" w:rsidDel="009F7470">
              <w:t xml:space="preserve"> </w:t>
            </w:r>
            <w:r w:rsidRPr="3AD5CC63">
              <w:t>and</w:t>
            </w:r>
            <w:r w:rsidRPr="3AD5CC63" w:rsidDel="009F7470">
              <w:t xml:space="preserve"> </w:t>
            </w:r>
            <w:r w:rsidRPr="3AD5CC63">
              <w:t>environmental</w:t>
            </w:r>
            <w:r w:rsidRPr="3AD5CC63" w:rsidDel="009F7470">
              <w:t xml:space="preserve"> </w:t>
            </w:r>
            <w:r w:rsidRPr="3AD5CC63">
              <w:t>sustainability</w:t>
            </w:r>
            <w:r w:rsidRPr="3AD5CC63" w:rsidDel="009F7470">
              <w:t xml:space="preserve"> </w:t>
            </w:r>
            <w:r w:rsidRPr="3AD5CC63">
              <w:t>factors.</w:t>
            </w:r>
            <w:r w:rsidRPr="3AD5CC63" w:rsidDel="009F7470">
              <w:t xml:space="preserve"> </w:t>
            </w:r>
            <w:r w:rsidRPr="3AD5CC63">
              <w:t>Students</w:t>
            </w:r>
            <w:r w:rsidRPr="3AD5CC63" w:rsidDel="009F7470">
              <w:t xml:space="preserve"> </w:t>
            </w:r>
            <w:r w:rsidRPr="3AD5CC63">
              <w:t>consider</w:t>
            </w:r>
            <w:r w:rsidRPr="3AD5CC63" w:rsidDel="009F7470">
              <w:t xml:space="preserve"> </w:t>
            </w:r>
            <w:r w:rsidRPr="3AD5CC63">
              <w:t>why</w:t>
            </w:r>
            <w:r w:rsidRPr="3AD5CC63" w:rsidDel="009F7470">
              <w:t xml:space="preserve"> </w:t>
            </w:r>
            <w:r w:rsidRPr="3AD5CC63">
              <w:t>and</w:t>
            </w:r>
            <w:r w:rsidRPr="3AD5CC63" w:rsidDel="009F7470">
              <w:t xml:space="preserve"> </w:t>
            </w:r>
            <w:r w:rsidRPr="3AD5CC63">
              <w:t>for</w:t>
            </w:r>
            <w:r w:rsidRPr="3AD5CC63" w:rsidDel="009F7470">
              <w:t xml:space="preserve"> </w:t>
            </w:r>
            <w:r w:rsidRPr="3AD5CC63">
              <w:t>whom</w:t>
            </w:r>
            <w:r w:rsidRPr="3AD5CC63" w:rsidDel="009F7470">
              <w:t xml:space="preserve"> </w:t>
            </w:r>
            <w:r w:rsidRPr="3AD5CC63">
              <w:t>technologies</w:t>
            </w:r>
            <w:r w:rsidRPr="3AD5CC63" w:rsidDel="009F7470">
              <w:t xml:space="preserve"> </w:t>
            </w:r>
            <w:r w:rsidRPr="3AD5CC63">
              <w:t>were</w:t>
            </w:r>
            <w:r w:rsidRPr="3AD5CC63" w:rsidDel="009F7470">
              <w:t xml:space="preserve"> </w:t>
            </w:r>
            <w:r w:rsidRPr="3AD5CC63">
              <w:t>developed.</w:t>
            </w:r>
            <w:r w:rsidRPr="3AD5CC63" w:rsidDel="009F7470">
              <w:t xml:space="preserve"> </w:t>
            </w:r>
            <w:r w:rsidRPr="3AD5CC63">
              <w:t>They</w:t>
            </w:r>
            <w:r w:rsidRPr="3AD5CC63" w:rsidDel="009F7470">
              <w:t xml:space="preserve"> </w:t>
            </w:r>
            <w:r w:rsidRPr="3AD5CC63">
              <w:t>engage</w:t>
            </w:r>
            <w:r w:rsidRPr="3AD5CC63" w:rsidDel="009F7470">
              <w:t xml:space="preserve"> </w:t>
            </w:r>
            <w:r w:rsidRPr="3AD5CC63">
              <w:t>with</w:t>
            </w:r>
            <w:r w:rsidRPr="3AD5CC63" w:rsidDel="009F7470">
              <w:t xml:space="preserve"> </w:t>
            </w:r>
            <w:r w:rsidRPr="3AD5CC63">
              <w:t>ideas</w:t>
            </w:r>
            <w:r w:rsidRPr="3AD5CC63" w:rsidDel="009F7470">
              <w:t xml:space="preserve"> </w:t>
            </w:r>
            <w:r w:rsidRPr="3AD5CC63">
              <w:t>beyond</w:t>
            </w:r>
            <w:r w:rsidRPr="3AD5CC63" w:rsidDel="009F7470">
              <w:t xml:space="preserve"> </w:t>
            </w:r>
            <w:r w:rsidRPr="3AD5CC63">
              <w:t>the</w:t>
            </w:r>
            <w:r w:rsidRPr="3AD5CC63" w:rsidDel="009F7470">
              <w:t xml:space="preserve"> </w:t>
            </w:r>
            <w:r w:rsidRPr="3AD5CC63">
              <w:t>familiar,</w:t>
            </w:r>
            <w:r w:rsidRPr="3AD5CC63" w:rsidDel="009F7470">
              <w:t xml:space="preserve"> </w:t>
            </w:r>
            <w:r w:rsidRPr="3AD5CC63">
              <w:t>exploring</w:t>
            </w:r>
            <w:r w:rsidRPr="3AD5CC63" w:rsidDel="009F7470">
              <w:t xml:space="preserve"> </w:t>
            </w:r>
            <w:r w:rsidRPr="3AD5CC63">
              <w:t>how</w:t>
            </w:r>
            <w:r w:rsidRPr="3AD5CC63" w:rsidDel="009F7470">
              <w:t xml:space="preserve"> </w:t>
            </w:r>
            <w:r w:rsidRPr="3AD5CC63">
              <w:t>design</w:t>
            </w:r>
            <w:r w:rsidRPr="3AD5CC63" w:rsidDel="009F7470">
              <w:t xml:space="preserve"> </w:t>
            </w:r>
            <w:r w:rsidRPr="3AD5CC63">
              <w:t>and</w:t>
            </w:r>
            <w:r w:rsidRPr="3AD5CC63" w:rsidDel="009F7470">
              <w:t xml:space="preserve"> </w:t>
            </w:r>
            <w:r w:rsidRPr="3AD5CC63">
              <w:t>technologies</w:t>
            </w:r>
            <w:r w:rsidRPr="3AD5CC63" w:rsidDel="009F7470">
              <w:t xml:space="preserve"> </w:t>
            </w:r>
            <w:r w:rsidRPr="3AD5CC63">
              <w:t>and</w:t>
            </w:r>
            <w:r w:rsidRPr="3AD5CC63" w:rsidDel="009F7470">
              <w:t xml:space="preserve"> </w:t>
            </w:r>
            <w:r w:rsidRPr="3AD5CC63">
              <w:t>the</w:t>
            </w:r>
            <w:r w:rsidRPr="3AD5CC63" w:rsidDel="009F7470">
              <w:t xml:space="preserve"> </w:t>
            </w:r>
            <w:r w:rsidRPr="3AD5CC63">
              <w:t>people</w:t>
            </w:r>
            <w:r w:rsidRPr="3AD5CC63" w:rsidDel="009F7470">
              <w:t xml:space="preserve"> </w:t>
            </w:r>
            <w:r w:rsidRPr="3AD5CC63">
              <w:t>working</w:t>
            </w:r>
            <w:r w:rsidRPr="3AD5CC63" w:rsidDel="009F7470">
              <w:t xml:space="preserve"> </w:t>
            </w:r>
            <w:r w:rsidRPr="3AD5CC63">
              <w:t>in</w:t>
            </w:r>
            <w:r w:rsidRPr="3AD5CC63" w:rsidDel="009F7470">
              <w:t xml:space="preserve"> </w:t>
            </w:r>
            <w:r w:rsidRPr="3AD5CC63">
              <w:t>technologies</w:t>
            </w:r>
            <w:r w:rsidRPr="3AD5CC63" w:rsidDel="009F7470">
              <w:t xml:space="preserve"> </w:t>
            </w:r>
            <w:r>
              <w:t>occupations</w:t>
            </w:r>
            <w:r w:rsidRPr="3AD5CC63" w:rsidDel="009F7470">
              <w:t xml:space="preserve"> </w:t>
            </w:r>
            <w:r w:rsidRPr="3AD5CC63">
              <w:t>contribute</w:t>
            </w:r>
            <w:r w:rsidRPr="3AD5CC63" w:rsidDel="009F7470">
              <w:t xml:space="preserve"> </w:t>
            </w:r>
            <w:r w:rsidRPr="3AD5CC63">
              <w:t>to</w:t>
            </w:r>
            <w:r w:rsidRPr="3AD5CC63" w:rsidDel="009F7470">
              <w:t xml:space="preserve"> </w:t>
            </w:r>
            <w:r w:rsidRPr="3AD5CC63">
              <w:t>society.</w:t>
            </w:r>
            <w:r w:rsidRPr="3AD5CC63" w:rsidDel="009F7470">
              <w:t xml:space="preserve"> </w:t>
            </w:r>
            <w:r w:rsidRPr="3AD5CC63">
              <w:t>They</w:t>
            </w:r>
            <w:r w:rsidRPr="3AD5CC63" w:rsidDel="009F7470">
              <w:t xml:space="preserve"> </w:t>
            </w:r>
            <w:r w:rsidRPr="3AD5CC63">
              <w:t>seek</w:t>
            </w:r>
            <w:r w:rsidRPr="3AD5CC63" w:rsidDel="009F7470">
              <w:t xml:space="preserve"> </w:t>
            </w:r>
            <w:r w:rsidRPr="3AD5CC63">
              <w:t>to</w:t>
            </w:r>
            <w:r w:rsidRPr="3AD5CC63" w:rsidDel="009F7470">
              <w:t xml:space="preserve"> </w:t>
            </w:r>
            <w:r w:rsidRPr="3AD5CC63">
              <w:t>explore</w:t>
            </w:r>
            <w:r w:rsidRPr="3AD5CC63" w:rsidDel="009F7470">
              <w:t xml:space="preserve"> </w:t>
            </w:r>
            <w:r w:rsidRPr="3AD5CC63">
              <w:t>innovation</w:t>
            </w:r>
            <w:r w:rsidRPr="3AD5CC63" w:rsidDel="009F7470">
              <w:t xml:space="preserve"> </w:t>
            </w:r>
            <w:r w:rsidRPr="3AD5CC63">
              <w:t>and</w:t>
            </w:r>
            <w:r w:rsidRPr="3AD5CC63" w:rsidDel="009F7470">
              <w:t xml:space="preserve"> </w:t>
            </w:r>
            <w:r w:rsidRPr="3AD5CC63">
              <w:t>establish</w:t>
            </w:r>
            <w:r w:rsidRPr="3AD5CC63" w:rsidDel="009F7470">
              <w:t xml:space="preserve"> </w:t>
            </w:r>
            <w:r w:rsidRPr="3AD5CC63">
              <w:t>their</w:t>
            </w:r>
            <w:r w:rsidRPr="3AD5CC63" w:rsidDel="009F7470">
              <w:t xml:space="preserve"> </w:t>
            </w:r>
            <w:r w:rsidRPr="3AD5CC63">
              <w:t>own</w:t>
            </w:r>
            <w:r w:rsidRPr="3AD5CC63" w:rsidDel="009F7470">
              <w:t xml:space="preserve"> </w:t>
            </w:r>
            <w:r w:rsidRPr="3AD5CC63">
              <w:t>design</w:t>
            </w:r>
            <w:r w:rsidRPr="3AD5CC63" w:rsidDel="009F7470">
              <w:t xml:space="preserve"> </w:t>
            </w:r>
            <w:r w:rsidRPr="3AD5CC63">
              <w:t>capabilities</w:t>
            </w:r>
            <w:r w:rsidDel="009F7470">
              <w:t xml:space="preserve"> </w:t>
            </w:r>
            <w:r>
              <w:t>for</w:t>
            </w:r>
            <w:r w:rsidDel="009F7470">
              <w:t xml:space="preserve"> </w:t>
            </w:r>
            <w:r>
              <w:t>designing</w:t>
            </w:r>
            <w:r w:rsidDel="009F7470">
              <w:t xml:space="preserve"> </w:t>
            </w:r>
            <w:r>
              <w:t>products,</w:t>
            </w:r>
            <w:r w:rsidDel="009F7470">
              <w:t xml:space="preserve"> </w:t>
            </w:r>
            <w:r>
              <w:t>services</w:t>
            </w:r>
            <w:r w:rsidDel="009F7470">
              <w:t xml:space="preserve"> </w:t>
            </w:r>
            <w:r>
              <w:t>and</w:t>
            </w:r>
            <w:r w:rsidDel="009F7470">
              <w:t xml:space="preserve"> </w:t>
            </w:r>
            <w:r>
              <w:t>environments</w:t>
            </w:r>
            <w:r w:rsidRPr="3AD5CC63">
              <w:t>.</w:t>
            </w:r>
            <w:r w:rsidRPr="3AD5CC63" w:rsidDel="009F7470">
              <w:t xml:space="preserve"> </w:t>
            </w:r>
            <w:r w:rsidRPr="3AD5CC63">
              <w:t>Students</w:t>
            </w:r>
            <w:r w:rsidRPr="3AD5CC63" w:rsidDel="009F7470">
              <w:t xml:space="preserve"> </w:t>
            </w:r>
            <w:r w:rsidRPr="3AD5CC63">
              <w:t>are</w:t>
            </w:r>
            <w:r w:rsidRPr="3AD5CC63" w:rsidDel="009F7470">
              <w:t xml:space="preserve"> </w:t>
            </w:r>
            <w:r w:rsidRPr="3AD5CC63">
              <w:t>given</w:t>
            </w:r>
            <w:r w:rsidRPr="3AD5CC63" w:rsidDel="009F7470">
              <w:t xml:space="preserve"> </w:t>
            </w:r>
            <w:r w:rsidRPr="3AD5CC63">
              <w:t>new</w:t>
            </w:r>
            <w:r w:rsidRPr="3AD5CC63" w:rsidDel="009F7470">
              <w:t xml:space="preserve"> </w:t>
            </w:r>
            <w:r w:rsidRPr="3AD5CC63">
              <w:t>opportunities</w:t>
            </w:r>
            <w:r w:rsidRPr="3AD5CC63" w:rsidDel="009F7470">
              <w:t xml:space="preserve"> </w:t>
            </w:r>
            <w:r w:rsidRPr="3AD5CC63">
              <w:t>for</w:t>
            </w:r>
            <w:r w:rsidRPr="3AD5CC63" w:rsidDel="009F7470">
              <w:t xml:space="preserve"> </w:t>
            </w:r>
            <w:r w:rsidRPr="3AD5CC63">
              <w:t>clarifying</w:t>
            </w:r>
            <w:r w:rsidRPr="3AD5CC63" w:rsidDel="009F7470">
              <w:t xml:space="preserve"> </w:t>
            </w:r>
            <w:r w:rsidRPr="3AD5CC63">
              <w:t>their</w:t>
            </w:r>
            <w:r w:rsidRPr="3AD5CC63" w:rsidDel="009F7470">
              <w:t xml:space="preserve"> </w:t>
            </w:r>
            <w:r w:rsidRPr="3AD5CC63">
              <w:t>thinking,</w:t>
            </w:r>
            <w:r w:rsidRPr="3AD5CC63" w:rsidDel="009F7470">
              <w:t xml:space="preserve"> </w:t>
            </w:r>
            <w:r w:rsidRPr="3AD5CC63">
              <w:t>creativity,</w:t>
            </w:r>
            <w:r w:rsidRPr="3AD5CC63" w:rsidDel="009F7470">
              <w:t xml:space="preserve"> </w:t>
            </w:r>
            <w:r w:rsidRPr="3AD5CC63">
              <w:t>analysis,</w:t>
            </w:r>
            <w:r w:rsidRPr="3AD5CC63" w:rsidDel="009F7470">
              <w:t xml:space="preserve"> </w:t>
            </w:r>
            <w:r w:rsidRPr="3AD5CC63">
              <w:t>problem-solving</w:t>
            </w:r>
            <w:r w:rsidRPr="3AD5CC63" w:rsidDel="009F7470">
              <w:t xml:space="preserve"> </w:t>
            </w:r>
            <w:r w:rsidRPr="3AD5CC63">
              <w:t>and</w:t>
            </w:r>
            <w:r w:rsidRPr="3AD5CC63" w:rsidDel="009F7470">
              <w:t xml:space="preserve"> </w:t>
            </w:r>
            <w:r w:rsidRPr="3AD5CC63">
              <w:t>decision-making.</w:t>
            </w:r>
            <w:r w:rsidRPr="3AD5CC63" w:rsidDel="009F7470">
              <w:t xml:space="preserve"> </w:t>
            </w:r>
            <w:r w:rsidRPr="3AD5CC63">
              <w:t>They</w:t>
            </w:r>
            <w:r w:rsidRPr="3AD5CC63" w:rsidDel="009F7470">
              <w:t xml:space="preserve"> </w:t>
            </w:r>
            <w:r w:rsidRPr="3AD5CC63">
              <w:t>explore</w:t>
            </w:r>
            <w:r w:rsidRPr="3AD5CC63" w:rsidDel="009F7470">
              <w:t xml:space="preserve"> </w:t>
            </w:r>
            <w:r w:rsidRPr="3AD5CC63">
              <w:t>trends</w:t>
            </w:r>
            <w:r w:rsidRPr="3AD5CC63" w:rsidDel="009F7470">
              <w:t xml:space="preserve"> </w:t>
            </w:r>
            <w:r w:rsidRPr="3AD5CC63">
              <w:t>and</w:t>
            </w:r>
            <w:r w:rsidRPr="3AD5CC63" w:rsidDel="009F7470">
              <w:t xml:space="preserve"> </w:t>
            </w:r>
            <w:r w:rsidRPr="3AD5CC63">
              <w:t>data</w:t>
            </w:r>
            <w:r w:rsidRPr="3AD5CC63" w:rsidDel="009F7470">
              <w:t xml:space="preserve"> </w:t>
            </w:r>
            <w:r w:rsidRPr="3AD5CC63">
              <w:t>to</w:t>
            </w:r>
            <w:r w:rsidRPr="3AD5CC63" w:rsidDel="009F7470">
              <w:t xml:space="preserve"> </w:t>
            </w:r>
            <w:r w:rsidRPr="3AD5CC63">
              <w:t>imagine</w:t>
            </w:r>
            <w:r w:rsidRPr="3AD5CC63" w:rsidDel="009F7470">
              <w:t xml:space="preserve"> </w:t>
            </w:r>
            <w:r w:rsidRPr="3AD5CC63">
              <w:t>what</w:t>
            </w:r>
            <w:r w:rsidRPr="3AD5CC63" w:rsidDel="009F7470">
              <w:t xml:space="preserve"> </w:t>
            </w:r>
            <w:r w:rsidRPr="3AD5CC63">
              <w:t>the</w:t>
            </w:r>
            <w:r w:rsidRPr="3AD5CC63" w:rsidDel="009F7470">
              <w:t xml:space="preserve"> </w:t>
            </w:r>
            <w:r w:rsidRPr="3AD5CC63">
              <w:t>futur</w:t>
            </w:r>
            <w:r>
              <w:t>e could</w:t>
            </w:r>
            <w:r w:rsidRPr="3AD5CC63" w:rsidDel="009F7470">
              <w:t xml:space="preserve"> </w:t>
            </w:r>
            <w:r w:rsidRPr="3AD5CC63">
              <w:t>be</w:t>
            </w:r>
            <w:r w:rsidRPr="3AD5CC63" w:rsidDel="009F7470">
              <w:t xml:space="preserve"> </w:t>
            </w:r>
            <w:r w:rsidRPr="3AD5CC63">
              <w:t>like</w:t>
            </w:r>
            <w:r w:rsidRPr="3AD5CC63" w:rsidDel="009F7470">
              <w:t xml:space="preserve"> </w:t>
            </w:r>
            <w:r w:rsidRPr="3AD5CC63">
              <w:t>and</w:t>
            </w:r>
            <w:r w:rsidRPr="3AD5CC63" w:rsidDel="009F7470">
              <w:t xml:space="preserve"> </w:t>
            </w:r>
            <w:r w:rsidRPr="3AD5CC63">
              <w:t>suggest</w:t>
            </w:r>
            <w:r w:rsidRPr="3AD5CC63" w:rsidDel="009F7470">
              <w:t xml:space="preserve"> </w:t>
            </w:r>
            <w:r w:rsidRPr="3AD5CC63">
              <w:t>design</w:t>
            </w:r>
            <w:r w:rsidRPr="3AD5CC63" w:rsidDel="009F7470">
              <w:t xml:space="preserve"> </w:t>
            </w:r>
            <w:r w:rsidRPr="3AD5CC63">
              <w:t>decisions</w:t>
            </w:r>
            <w:r w:rsidRPr="3AD5CC63" w:rsidDel="009F7470">
              <w:t xml:space="preserve"> </w:t>
            </w:r>
            <w:r w:rsidRPr="3AD5CC63">
              <w:t>that</w:t>
            </w:r>
            <w:r w:rsidRPr="3AD5CC63" w:rsidDel="009F7470">
              <w:t xml:space="preserve"> </w:t>
            </w:r>
            <w:r w:rsidRPr="3AD5CC63">
              <w:t>contribute</w:t>
            </w:r>
            <w:r w:rsidRPr="3AD5CC63" w:rsidDel="009F7470">
              <w:t xml:space="preserve"> </w:t>
            </w:r>
            <w:r w:rsidRPr="3AD5CC63">
              <w:t>positively</w:t>
            </w:r>
            <w:r w:rsidRPr="3AD5CC63" w:rsidDel="009F7470">
              <w:t xml:space="preserve"> </w:t>
            </w:r>
            <w:r w:rsidRPr="3AD5CC63">
              <w:t>to</w:t>
            </w:r>
            <w:r w:rsidRPr="3AD5CC63" w:rsidDel="009F7470">
              <w:t xml:space="preserve"> </w:t>
            </w:r>
            <w:r w:rsidRPr="3AD5CC63">
              <w:t>preferred</w:t>
            </w:r>
            <w:r w:rsidRPr="3AD5CC63" w:rsidDel="009F7470">
              <w:t xml:space="preserve"> </w:t>
            </w:r>
            <w:r w:rsidRPr="3AD5CC63">
              <w:t>futures.</w:t>
            </w:r>
          </w:p>
          <w:p w14:paraId="45167F2A" w14:textId="30DA7691" w:rsidR="002B577E" w:rsidRPr="006F3292" w:rsidRDefault="002B577E" w:rsidP="004236E1">
            <w:pPr>
              <w:pStyle w:val="table"/>
              <w:spacing w:before="120" w:line="240" w:lineRule="auto"/>
              <w:ind w:left="29" w:right="29"/>
            </w:pPr>
            <w:r w:rsidRPr="006F3292">
              <w:t>Using</w:t>
            </w:r>
            <w:r w:rsidRPr="006F3292" w:rsidDel="009F7470">
              <w:t xml:space="preserve"> </w:t>
            </w:r>
            <w:r w:rsidRPr="006F3292">
              <w:t>a</w:t>
            </w:r>
            <w:r w:rsidRPr="006F3292" w:rsidDel="009F7470">
              <w:t xml:space="preserve"> </w:t>
            </w:r>
            <w:r w:rsidRPr="006F3292">
              <w:t>range</w:t>
            </w:r>
            <w:r w:rsidRPr="006F3292" w:rsidDel="009F7470">
              <w:t xml:space="preserve"> </w:t>
            </w:r>
            <w:r w:rsidRPr="006F3292">
              <w:t>of</w:t>
            </w:r>
            <w:r w:rsidRPr="006F3292" w:rsidDel="009F7470">
              <w:t xml:space="preserve"> </w:t>
            </w:r>
            <w:r w:rsidRPr="006F3292">
              <w:t>technologies</w:t>
            </w:r>
            <w:r w:rsidRPr="006F3292" w:rsidDel="009F7470">
              <w:t xml:space="preserve"> </w:t>
            </w:r>
            <w:r w:rsidRPr="006F3292">
              <w:t>including</w:t>
            </w:r>
            <w:r w:rsidRPr="006F3292" w:rsidDel="009F7470">
              <w:t xml:space="preserve"> </w:t>
            </w:r>
            <w:r w:rsidRPr="006F3292">
              <w:t>a</w:t>
            </w:r>
            <w:r w:rsidRPr="006F3292" w:rsidDel="009F7470">
              <w:t xml:space="preserve"> </w:t>
            </w:r>
            <w:r w:rsidRPr="006F3292">
              <w:t>variety</w:t>
            </w:r>
            <w:r w:rsidRPr="006F3292" w:rsidDel="009F7470">
              <w:t xml:space="preserve"> </w:t>
            </w:r>
            <w:r w:rsidRPr="006F3292">
              <w:t>of</w:t>
            </w:r>
            <w:r w:rsidRPr="006F3292" w:rsidDel="009F7470">
              <w:t xml:space="preserve"> </w:t>
            </w:r>
            <w:r w:rsidRPr="006F3292">
              <w:t>graphical</w:t>
            </w:r>
            <w:r w:rsidRPr="006F3292" w:rsidDel="009F7470">
              <w:t xml:space="preserve"> </w:t>
            </w:r>
            <w:r w:rsidRPr="006F3292">
              <w:t>representation</w:t>
            </w:r>
            <w:r w:rsidRPr="006F3292" w:rsidDel="009F7470">
              <w:t xml:space="preserve"> </w:t>
            </w:r>
            <w:r w:rsidRPr="006F3292">
              <w:t>techniques</w:t>
            </w:r>
            <w:r w:rsidRPr="006F3292" w:rsidDel="009F7470">
              <w:t xml:space="preserve"> </w:t>
            </w:r>
            <w:r w:rsidRPr="006F3292">
              <w:t>to</w:t>
            </w:r>
            <w:r w:rsidRPr="006F3292" w:rsidDel="009F7470">
              <w:t xml:space="preserve"> </w:t>
            </w:r>
            <w:r w:rsidRPr="006F3292">
              <w:t>communicate,</w:t>
            </w:r>
            <w:r w:rsidRPr="006F3292" w:rsidDel="009F7470">
              <w:t xml:space="preserve"> </w:t>
            </w:r>
            <w:r w:rsidRPr="006F3292">
              <w:t>students</w:t>
            </w:r>
            <w:r w:rsidRPr="006F3292" w:rsidDel="009F7470">
              <w:t xml:space="preserve"> </w:t>
            </w:r>
            <w:r w:rsidRPr="006F3292">
              <w:t>represent</w:t>
            </w:r>
            <w:r w:rsidRPr="006F3292" w:rsidDel="009F7470">
              <w:t xml:space="preserve"> </w:t>
            </w:r>
            <w:r w:rsidRPr="006F3292">
              <w:t>objects</w:t>
            </w:r>
            <w:r w:rsidRPr="006F3292" w:rsidDel="009F7470">
              <w:t xml:space="preserve"> </w:t>
            </w:r>
            <w:r w:rsidRPr="006F3292">
              <w:t>and</w:t>
            </w:r>
            <w:r w:rsidRPr="006F3292" w:rsidDel="009F7470">
              <w:t xml:space="preserve"> </w:t>
            </w:r>
            <w:r w:rsidRPr="006F3292">
              <w:t>ideas</w:t>
            </w:r>
            <w:r w:rsidRPr="006F3292" w:rsidDel="009F7470">
              <w:t xml:space="preserve"> </w:t>
            </w:r>
            <w:r w:rsidRPr="006F3292">
              <w:t>in</w:t>
            </w:r>
            <w:r w:rsidRPr="006F3292" w:rsidDel="009F7470">
              <w:t xml:space="preserve"> </w:t>
            </w:r>
            <w:r w:rsidRPr="006F3292">
              <w:t>a</w:t>
            </w:r>
            <w:r w:rsidRPr="006F3292" w:rsidDel="009F7470">
              <w:t xml:space="preserve"> </w:t>
            </w:r>
            <w:r w:rsidRPr="006F3292">
              <w:t>variety</w:t>
            </w:r>
            <w:r w:rsidRPr="006F3292" w:rsidDel="009F7470">
              <w:t xml:space="preserve"> </w:t>
            </w:r>
            <w:r w:rsidRPr="006F3292">
              <w:t>of</w:t>
            </w:r>
            <w:r w:rsidRPr="006F3292" w:rsidDel="009F7470">
              <w:t xml:space="preserve"> </w:t>
            </w:r>
            <w:r w:rsidRPr="006F3292">
              <w:t>forms</w:t>
            </w:r>
            <w:r w:rsidRPr="006F3292" w:rsidDel="009F7470">
              <w:t xml:space="preserve"> </w:t>
            </w:r>
            <w:r w:rsidRPr="006F3292">
              <w:t>such</w:t>
            </w:r>
            <w:r w:rsidRPr="006F3292" w:rsidDel="009F7470">
              <w:t xml:space="preserve"> </w:t>
            </w:r>
            <w:r w:rsidRPr="006F3292">
              <w:t>as</w:t>
            </w:r>
            <w:r w:rsidRPr="006F3292" w:rsidDel="009F7470">
              <w:t xml:space="preserve"> </w:t>
            </w:r>
            <w:r w:rsidRPr="006F3292">
              <w:t>thumbnail</w:t>
            </w:r>
            <w:r w:rsidRPr="006F3292" w:rsidDel="009F7470">
              <w:t xml:space="preserve"> </w:t>
            </w:r>
            <w:r w:rsidRPr="006F3292">
              <w:t>sketches,</w:t>
            </w:r>
            <w:r w:rsidRPr="006F3292" w:rsidDel="009F7470">
              <w:t xml:space="preserve"> </w:t>
            </w:r>
            <w:r w:rsidRPr="006F3292">
              <w:t>models,</w:t>
            </w:r>
            <w:r w:rsidRPr="006F3292" w:rsidDel="009F7470">
              <w:t xml:space="preserve"> </w:t>
            </w:r>
            <w:r w:rsidRPr="006F3292">
              <w:t>drawings,</w:t>
            </w:r>
            <w:r w:rsidRPr="006F3292" w:rsidDel="009F7470">
              <w:t xml:space="preserve"> </w:t>
            </w:r>
            <w:r w:rsidRPr="006F3292">
              <w:t>diagrams</w:t>
            </w:r>
            <w:r w:rsidRPr="006F3292" w:rsidDel="009F7470">
              <w:t xml:space="preserve"> </w:t>
            </w:r>
            <w:r w:rsidRPr="006F3292">
              <w:t>and</w:t>
            </w:r>
            <w:r w:rsidRPr="006F3292" w:rsidDel="009F7470">
              <w:t xml:space="preserve"> </w:t>
            </w:r>
            <w:r w:rsidRPr="006F3292">
              <w:t>storyboards</w:t>
            </w:r>
            <w:r w:rsidRPr="006F3292" w:rsidDel="009F7470">
              <w:t xml:space="preserve"> </w:t>
            </w:r>
            <w:r w:rsidRPr="006F3292">
              <w:t>to</w:t>
            </w:r>
            <w:r w:rsidRPr="006F3292" w:rsidDel="009F7470">
              <w:t xml:space="preserve"> </w:t>
            </w:r>
            <w:r w:rsidRPr="006F3292">
              <w:t>illustrate</w:t>
            </w:r>
            <w:r w:rsidRPr="006F3292" w:rsidDel="009F7470">
              <w:t xml:space="preserve"> </w:t>
            </w:r>
            <w:r w:rsidRPr="006F3292">
              <w:t>the</w:t>
            </w:r>
            <w:r w:rsidRPr="006F3292" w:rsidDel="009F7470">
              <w:t xml:space="preserve"> </w:t>
            </w:r>
            <w:r w:rsidRPr="006F3292">
              <w:t>development</w:t>
            </w:r>
            <w:r w:rsidRPr="006F3292" w:rsidDel="009F7470">
              <w:t xml:space="preserve"> </w:t>
            </w:r>
            <w:r w:rsidRPr="006F3292">
              <w:t>of</w:t>
            </w:r>
            <w:r w:rsidRPr="006F3292" w:rsidDel="009F7470">
              <w:t xml:space="preserve"> </w:t>
            </w:r>
            <w:r w:rsidRPr="006F3292">
              <w:t>designed</w:t>
            </w:r>
            <w:r w:rsidRPr="006F3292" w:rsidDel="009F7470">
              <w:t xml:space="preserve"> </w:t>
            </w:r>
            <w:r w:rsidRPr="006F3292">
              <w:t>solutions.</w:t>
            </w:r>
            <w:r w:rsidRPr="006F3292" w:rsidDel="009F7470">
              <w:t xml:space="preserve"> </w:t>
            </w:r>
            <w:r w:rsidRPr="006F3292">
              <w:t>They</w:t>
            </w:r>
            <w:r w:rsidRPr="006F3292" w:rsidDel="009F7470">
              <w:t xml:space="preserve"> </w:t>
            </w:r>
            <w:r w:rsidRPr="006F3292">
              <w:t>use</w:t>
            </w:r>
            <w:r w:rsidRPr="006F3292" w:rsidDel="009F7470">
              <w:t xml:space="preserve"> </w:t>
            </w:r>
            <w:r w:rsidRPr="006F3292">
              <w:t>a</w:t>
            </w:r>
            <w:r w:rsidRPr="006F3292" w:rsidDel="009F7470">
              <w:t xml:space="preserve"> </w:t>
            </w:r>
            <w:r w:rsidRPr="006F3292">
              <w:t>range</w:t>
            </w:r>
            <w:r w:rsidRPr="006F3292" w:rsidDel="009F7470">
              <w:t xml:space="preserve"> </w:t>
            </w:r>
            <w:r w:rsidRPr="006F3292">
              <w:t>of</w:t>
            </w:r>
            <w:r w:rsidRPr="006F3292" w:rsidDel="009F7470">
              <w:t xml:space="preserve"> </w:t>
            </w:r>
            <w:r w:rsidRPr="006F3292">
              <w:t>techniques</w:t>
            </w:r>
            <w:r w:rsidRPr="006F3292" w:rsidDel="009F7470">
              <w:t xml:space="preserve"> </w:t>
            </w:r>
            <w:r w:rsidRPr="006F3292">
              <w:t>such</w:t>
            </w:r>
            <w:r w:rsidRPr="006F3292" w:rsidDel="009F7470">
              <w:t xml:space="preserve"> </w:t>
            </w:r>
            <w:r w:rsidRPr="006F3292">
              <w:t>as</w:t>
            </w:r>
            <w:r w:rsidRPr="006F3292" w:rsidDel="009F7470">
              <w:t xml:space="preserve"> </w:t>
            </w:r>
            <w:r w:rsidRPr="006F3292">
              <w:t>labelling</w:t>
            </w:r>
            <w:r w:rsidRPr="006F3292" w:rsidDel="009F7470">
              <w:t xml:space="preserve"> </w:t>
            </w:r>
            <w:r w:rsidRPr="006F3292">
              <w:t>and</w:t>
            </w:r>
            <w:r w:rsidRPr="006F3292" w:rsidDel="009F7470">
              <w:t xml:space="preserve"> </w:t>
            </w:r>
            <w:r w:rsidRPr="006F3292">
              <w:t>annotating</w:t>
            </w:r>
            <w:r w:rsidRPr="006F3292" w:rsidDel="009F7470">
              <w:t xml:space="preserve"> </w:t>
            </w:r>
            <w:r w:rsidRPr="006F3292">
              <w:t>sequenced</w:t>
            </w:r>
            <w:r w:rsidRPr="006F3292" w:rsidDel="009F7470">
              <w:t xml:space="preserve"> </w:t>
            </w:r>
            <w:r w:rsidRPr="006F3292">
              <w:t>sketches</w:t>
            </w:r>
            <w:r w:rsidRPr="006F3292" w:rsidDel="009F7470">
              <w:t xml:space="preserve"> </w:t>
            </w:r>
            <w:r w:rsidRPr="006F3292">
              <w:t>and</w:t>
            </w:r>
            <w:r w:rsidRPr="006F3292" w:rsidDel="009F7470">
              <w:t xml:space="preserve"> </w:t>
            </w:r>
            <w:r w:rsidRPr="006F3292">
              <w:t>diagrams</w:t>
            </w:r>
            <w:r w:rsidRPr="006F3292" w:rsidDel="009F7470">
              <w:t xml:space="preserve"> </w:t>
            </w:r>
            <w:r w:rsidRPr="006F3292">
              <w:t>to</w:t>
            </w:r>
            <w:r w:rsidRPr="006F3292" w:rsidDel="009F7470">
              <w:t xml:space="preserve"> </w:t>
            </w:r>
            <w:r w:rsidRPr="006F3292">
              <w:t>illustrate</w:t>
            </w:r>
            <w:r w:rsidRPr="006F3292" w:rsidDel="009F7470">
              <w:t xml:space="preserve"> </w:t>
            </w:r>
            <w:r w:rsidRPr="006F3292">
              <w:t>how</w:t>
            </w:r>
            <w:r w:rsidRPr="006F3292" w:rsidDel="009F7470">
              <w:t xml:space="preserve"> </w:t>
            </w:r>
            <w:r w:rsidRPr="006F3292">
              <w:t>products</w:t>
            </w:r>
            <w:r w:rsidRPr="006F3292" w:rsidDel="009F7470">
              <w:t xml:space="preserve"> </w:t>
            </w:r>
            <w:r w:rsidRPr="006F3292">
              <w:t>function;</w:t>
            </w:r>
            <w:r w:rsidRPr="006F3292" w:rsidDel="009F7470">
              <w:t xml:space="preserve"> </w:t>
            </w:r>
            <w:r w:rsidRPr="006F3292">
              <w:t>and</w:t>
            </w:r>
            <w:r w:rsidRPr="006F3292" w:rsidDel="009F7470">
              <w:t xml:space="preserve"> </w:t>
            </w:r>
            <w:r w:rsidRPr="006F3292">
              <w:t>recognise</w:t>
            </w:r>
            <w:r w:rsidRPr="006F3292" w:rsidDel="009F7470">
              <w:t xml:space="preserve"> </w:t>
            </w:r>
            <w:r w:rsidRPr="006F3292">
              <w:t>and</w:t>
            </w:r>
            <w:r w:rsidRPr="006F3292" w:rsidDel="009F7470">
              <w:t xml:space="preserve"> </w:t>
            </w:r>
            <w:r w:rsidRPr="006F3292">
              <w:t>use</w:t>
            </w:r>
            <w:r w:rsidRPr="006F3292" w:rsidDel="009F7470">
              <w:t xml:space="preserve"> </w:t>
            </w:r>
            <w:r w:rsidRPr="006F3292">
              <w:t>a</w:t>
            </w:r>
            <w:r w:rsidRPr="006F3292" w:rsidDel="009F7470">
              <w:t xml:space="preserve"> </w:t>
            </w:r>
            <w:r w:rsidRPr="006F3292">
              <w:t>range</w:t>
            </w:r>
            <w:r w:rsidRPr="006F3292" w:rsidDel="009F7470">
              <w:t xml:space="preserve"> </w:t>
            </w:r>
            <w:r w:rsidRPr="006F3292">
              <w:t>of</w:t>
            </w:r>
            <w:r w:rsidRPr="006F3292" w:rsidDel="009F7470">
              <w:t xml:space="preserve"> </w:t>
            </w:r>
            <w:r w:rsidRPr="006F3292">
              <w:t>drawing</w:t>
            </w:r>
            <w:r w:rsidRPr="006F3292" w:rsidDel="009F7470">
              <w:t xml:space="preserve"> </w:t>
            </w:r>
            <w:r w:rsidRPr="006F3292">
              <w:t>symbols</w:t>
            </w:r>
            <w:r w:rsidRPr="006F3292" w:rsidDel="009F7470">
              <w:t xml:space="preserve"> </w:t>
            </w:r>
            <w:r w:rsidRPr="006F3292">
              <w:t>in</w:t>
            </w:r>
            <w:r w:rsidRPr="006F3292" w:rsidDel="009F7470">
              <w:t xml:space="preserve"> </w:t>
            </w:r>
            <w:r w:rsidRPr="006F3292">
              <w:t>context</w:t>
            </w:r>
            <w:r w:rsidRPr="006F3292" w:rsidDel="009F7470">
              <w:t xml:space="preserve"> </w:t>
            </w:r>
            <w:r w:rsidRPr="006F3292">
              <w:t>to</w:t>
            </w:r>
            <w:r w:rsidRPr="006F3292" w:rsidDel="009F7470">
              <w:t xml:space="preserve"> </w:t>
            </w:r>
            <w:r w:rsidRPr="006F3292">
              <w:t>give</w:t>
            </w:r>
            <w:r w:rsidRPr="006F3292" w:rsidDel="009F7470">
              <w:t xml:space="preserve"> </w:t>
            </w:r>
            <w:r w:rsidRPr="006F3292">
              <w:t>meaning</w:t>
            </w:r>
            <w:r w:rsidRPr="006F3292" w:rsidDel="009F7470">
              <w:t xml:space="preserve"> </w:t>
            </w:r>
            <w:r w:rsidR="003F2A18" w:rsidRPr="006F3292">
              <w:t>and</w:t>
            </w:r>
            <w:r w:rsidR="003F2A18">
              <w:t> </w:t>
            </w:r>
            <w:r w:rsidRPr="006F3292">
              <w:t>direction.</w:t>
            </w:r>
          </w:p>
          <w:p w14:paraId="442D0828" w14:textId="30332B94" w:rsidR="0055542E" w:rsidRPr="002B577E" w:rsidRDefault="002B577E" w:rsidP="004236E1">
            <w:pPr>
              <w:pStyle w:val="table"/>
              <w:spacing w:before="120" w:line="240" w:lineRule="auto"/>
              <w:ind w:left="29" w:right="29"/>
            </w:pPr>
            <w:r w:rsidRPr="069A4E0A">
              <w:t>Students</w:t>
            </w:r>
            <w:r w:rsidRPr="069A4E0A" w:rsidDel="009F7470">
              <w:t xml:space="preserve"> </w:t>
            </w:r>
            <w:r w:rsidRPr="069A4E0A">
              <w:t>work</w:t>
            </w:r>
            <w:r w:rsidRPr="069A4E0A" w:rsidDel="009F7470">
              <w:t xml:space="preserve"> </w:t>
            </w:r>
            <w:r w:rsidRPr="069A4E0A">
              <w:t>individually</w:t>
            </w:r>
            <w:r w:rsidRPr="069A4E0A" w:rsidDel="009F7470">
              <w:t xml:space="preserve"> </w:t>
            </w:r>
            <w:r w:rsidRPr="069A4E0A">
              <w:t>and</w:t>
            </w:r>
            <w:r w:rsidRPr="069A4E0A" w:rsidDel="009F7470">
              <w:t xml:space="preserve"> </w:t>
            </w:r>
            <w:r w:rsidRPr="069A4E0A">
              <w:t>collaboratively</w:t>
            </w:r>
            <w:r w:rsidRPr="069A4E0A" w:rsidDel="009F7470">
              <w:t xml:space="preserve"> </w:t>
            </w:r>
            <w:r w:rsidRPr="069A4E0A">
              <w:t>to</w:t>
            </w:r>
            <w:r w:rsidRPr="069A4E0A" w:rsidDel="009F7470">
              <w:t xml:space="preserve"> </w:t>
            </w:r>
            <w:r w:rsidRPr="069A4E0A">
              <w:t>identify</w:t>
            </w:r>
            <w:r w:rsidRPr="069A4E0A" w:rsidDel="009F7470">
              <w:t xml:space="preserve"> </w:t>
            </w:r>
            <w:r w:rsidRPr="069A4E0A">
              <w:t>and</w:t>
            </w:r>
            <w:r w:rsidRPr="069A4E0A" w:rsidDel="009F7470">
              <w:t xml:space="preserve"> </w:t>
            </w:r>
            <w:r w:rsidRPr="069A4E0A">
              <w:t>sequence</w:t>
            </w:r>
            <w:r w:rsidRPr="069A4E0A" w:rsidDel="009F7470">
              <w:t xml:space="preserve"> </w:t>
            </w:r>
            <w:r w:rsidRPr="069A4E0A">
              <w:t>steps</w:t>
            </w:r>
            <w:r w:rsidRPr="069A4E0A" w:rsidDel="009F7470">
              <w:t xml:space="preserve"> </w:t>
            </w:r>
            <w:r w:rsidRPr="069A4E0A">
              <w:t>needed</w:t>
            </w:r>
            <w:r w:rsidRPr="069A4E0A" w:rsidDel="009F7470">
              <w:t xml:space="preserve"> </w:t>
            </w:r>
            <w:r w:rsidRPr="069A4E0A">
              <w:t>for</w:t>
            </w:r>
            <w:r w:rsidRPr="069A4E0A" w:rsidDel="009F7470">
              <w:t xml:space="preserve"> </w:t>
            </w:r>
            <w:r w:rsidRPr="069A4E0A">
              <w:t>a</w:t>
            </w:r>
            <w:r w:rsidRPr="069A4E0A" w:rsidDel="009F7470">
              <w:t xml:space="preserve"> </w:t>
            </w:r>
            <w:r w:rsidRPr="069A4E0A">
              <w:t>design</w:t>
            </w:r>
            <w:r w:rsidRPr="069A4E0A" w:rsidDel="009F7470">
              <w:t xml:space="preserve"> </w:t>
            </w:r>
            <w:r w:rsidRPr="069A4E0A">
              <w:t>task</w:t>
            </w:r>
            <w:r>
              <w:t>,</w:t>
            </w:r>
            <w:r w:rsidDel="009F7470">
              <w:t xml:space="preserve"> </w:t>
            </w:r>
            <w:r>
              <w:t>including</w:t>
            </w:r>
            <w:r w:rsidDel="009F7470">
              <w:t xml:space="preserve"> </w:t>
            </w:r>
            <w:r>
              <w:t>negotiating</w:t>
            </w:r>
            <w:r w:rsidDel="009F7470">
              <w:t xml:space="preserve"> </w:t>
            </w:r>
            <w:r>
              <w:t>criteria</w:t>
            </w:r>
            <w:r w:rsidDel="009F7470">
              <w:t xml:space="preserve"> </w:t>
            </w:r>
            <w:r>
              <w:t>for</w:t>
            </w:r>
            <w:r w:rsidDel="009F7470">
              <w:t xml:space="preserve"> </w:t>
            </w:r>
            <w:r>
              <w:t>success</w:t>
            </w:r>
            <w:r w:rsidRPr="069A4E0A">
              <w:t>.</w:t>
            </w:r>
            <w:r w:rsidRPr="069A4E0A" w:rsidDel="009F7470">
              <w:t xml:space="preserve"> </w:t>
            </w:r>
            <w:r w:rsidRPr="069A4E0A">
              <w:t>They</w:t>
            </w:r>
            <w:r w:rsidRPr="069A4E0A" w:rsidDel="009F7470">
              <w:t xml:space="preserve"> </w:t>
            </w:r>
            <w:r w:rsidRPr="069A4E0A">
              <w:t>develop</w:t>
            </w:r>
            <w:r w:rsidRPr="069A4E0A" w:rsidDel="009F7470">
              <w:t xml:space="preserve"> </w:t>
            </w:r>
            <w:r w:rsidRPr="069A4E0A">
              <w:t>and</w:t>
            </w:r>
            <w:r w:rsidRPr="069A4E0A" w:rsidDel="009F7470">
              <w:t xml:space="preserve"> </w:t>
            </w:r>
            <w:r w:rsidRPr="069A4E0A">
              <w:t>follow</w:t>
            </w:r>
            <w:r w:rsidRPr="069A4E0A" w:rsidDel="009F7470">
              <w:t xml:space="preserve"> </w:t>
            </w:r>
            <w:r w:rsidRPr="069A4E0A">
              <w:t>plans</w:t>
            </w:r>
            <w:r w:rsidRPr="069A4E0A" w:rsidDel="009F7470">
              <w:t xml:space="preserve"> </w:t>
            </w:r>
            <w:r w:rsidRPr="069A4E0A">
              <w:t>to</w:t>
            </w:r>
            <w:r w:rsidRPr="069A4E0A" w:rsidDel="009F7470">
              <w:t xml:space="preserve"> </w:t>
            </w:r>
            <w:r w:rsidRPr="00224DED">
              <w:t>complete</w:t>
            </w:r>
            <w:r w:rsidRPr="069A4E0A" w:rsidDel="009F7470">
              <w:t xml:space="preserve"> </w:t>
            </w:r>
            <w:r w:rsidRPr="069A4E0A">
              <w:t>design</w:t>
            </w:r>
            <w:r w:rsidRPr="069A4E0A" w:rsidDel="009F7470">
              <w:t xml:space="preserve"> </w:t>
            </w:r>
            <w:r w:rsidRPr="069A4E0A">
              <w:t>tasks</w:t>
            </w:r>
            <w:r w:rsidRPr="069A4E0A" w:rsidDel="009F7470">
              <w:t xml:space="preserve"> </w:t>
            </w:r>
            <w:r w:rsidRPr="069A4E0A">
              <w:t>safely,</w:t>
            </w:r>
            <w:r w:rsidRPr="069A4E0A" w:rsidDel="009F7470">
              <w:t xml:space="preserve"> </w:t>
            </w:r>
            <w:r w:rsidRPr="069A4E0A">
              <w:t>adjusting</w:t>
            </w:r>
            <w:r w:rsidRPr="069A4E0A" w:rsidDel="009F7470">
              <w:t xml:space="preserve"> </w:t>
            </w:r>
            <w:r w:rsidRPr="069A4E0A">
              <w:t>when</w:t>
            </w:r>
            <w:r w:rsidRPr="069A4E0A" w:rsidDel="009F7470">
              <w:t xml:space="preserve"> </w:t>
            </w:r>
            <w:r w:rsidRPr="069A4E0A">
              <w:t>necessary.</w:t>
            </w:r>
            <w:r w:rsidRPr="069A4E0A" w:rsidDel="009F7470">
              <w:t xml:space="preserve"> </w:t>
            </w:r>
            <w:r w:rsidRPr="069A4E0A">
              <w:t>Students</w:t>
            </w:r>
            <w:r w:rsidRPr="069A4E0A" w:rsidDel="009F7470">
              <w:t xml:space="preserve"> </w:t>
            </w:r>
            <w:r w:rsidRPr="069A4E0A">
              <w:t>identify</w:t>
            </w:r>
            <w:r w:rsidRPr="069A4E0A" w:rsidDel="009F7470">
              <w:t xml:space="preserve"> </w:t>
            </w:r>
            <w:r w:rsidRPr="069A4E0A">
              <w:t>and</w:t>
            </w:r>
            <w:r w:rsidRPr="069A4E0A" w:rsidDel="009F7470">
              <w:t xml:space="preserve"> </w:t>
            </w:r>
            <w:r w:rsidRPr="069A4E0A">
              <w:t>maintain</w:t>
            </w:r>
            <w:r w:rsidRPr="069A4E0A" w:rsidDel="009F7470">
              <w:t xml:space="preserve"> </w:t>
            </w:r>
            <w:r w:rsidRPr="069A4E0A">
              <w:t>safety</w:t>
            </w:r>
            <w:r w:rsidRPr="069A4E0A" w:rsidDel="009F7470">
              <w:t xml:space="preserve"> </w:t>
            </w:r>
            <w:r w:rsidRPr="069A4E0A">
              <w:t>standards</w:t>
            </w:r>
            <w:r w:rsidRPr="069A4E0A" w:rsidDel="009F7470">
              <w:t xml:space="preserve"> </w:t>
            </w:r>
            <w:r w:rsidRPr="069A4E0A">
              <w:t>and</w:t>
            </w:r>
            <w:r w:rsidRPr="069A4E0A" w:rsidDel="009F7470">
              <w:t xml:space="preserve"> </w:t>
            </w:r>
            <w:r w:rsidRPr="069A4E0A">
              <w:t>practices</w:t>
            </w:r>
            <w:r w:rsidRPr="069A4E0A" w:rsidDel="009F7470">
              <w:t xml:space="preserve"> </w:t>
            </w:r>
            <w:r w:rsidRPr="069A4E0A">
              <w:t>when</w:t>
            </w:r>
            <w:r w:rsidRPr="069A4E0A" w:rsidDel="009F7470">
              <w:t xml:space="preserve"> </w:t>
            </w:r>
            <w:r w:rsidRPr="069A4E0A">
              <w:t>making</w:t>
            </w:r>
            <w:r w:rsidRPr="069A4E0A" w:rsidDel="009F7470">
              <w:t xml:space="preserve"> </w:t>
            </w:r>
            <w:r w:rsidRPr="069A4E0A">
              <w:t>designed</w:t>
            </w:r>
            <w:r w:rsidRPr="069A4E0A" w:rsidDel="009F7470">
              <w:t xml:space="preserve"> </w:t>
            </w:r>
            <w:r w:rsidRPr="069A4E0A">
              <w:t>solutions.</w:t>
            </w:r>
          </w:p>
        </w:tc>
      </w:tr>
      <w:tr w:rsidR="0055542E" w14:paraId="17817A74" w14:textId="77777777" w:rsidTr="00851C86">
        <w:tc>
          <w:tcPr>
            <w:tcW w:w="15126" w:type="dxa"/>
            <w:tcBorders>
              <w:top w:val="single" w:sz="4" w:space="0" w:color="auto"/>
              <w:left w:val="single" w:sz="4" w:space="0" w:color="auto"/>
              <w:bottom w:val="single" w:sz="4" w:space="0" w:color="auto"/>
              <w:right w:val="single" w:sz="4" w:space="0" w:color="auto"/>
            </w:tcBorders>
            <w:shd w:val="clear" w:color="auto" w:fill="FFBB33"/>
          </w:tcPr>
          <w:p w14:paraId="7BE4E711" w14:textId="2E7CADD7" w:rsidR="0055542E" w:rsidRPr="00C83BA3" w:rsidRDefault="00A073BB" w:rsidP="00851C86">
            <w:pPr>
              <w:pStyle w:val="BodyText"/>
              <w:spacing w:before="40" w:after="40"/>
              <w:ind w:left="23" w:right="23"/>
              <w:jc w:val="center"/>
              <w:rPr>
                <w:rStyle w:val="SubtleEmphasis"/>
                <w:b/>
                <w:bCs/>
                <w:sz w:val="22"/>
                <w:szCs w:val="22"/>
              </w:rPr>
            </w:pPr>
            <w:r>
              <w:rPr>
                <w:rStyle w:val="SubtleEmphasis"/>
                <w:b/>
                <w:bCs/>
                <w:sz w:val="22"/>
                <w:szCs w:val="22"/>
              </w:rPr>
              <w:t xml:space="preserve">Design and Technologies </w:t>
            </w:r>
            <w:r w:rsidR="0071743D">
              <w:rPr>
                <w:rStyle w:val="SubtleEmphasis"/>
                <w:b/>
                <w:bCs/>
                <w:sz w:val="22"/>
                <w:szCs w:val="22"/>
              </w:rPr>
              <w:t>A</w:t>
            </w:r>
            <w:r w:rsidR="0055542E" w:rsidRPr="00C83BA3">
              <w:rPr>
                <w:rStyle w:val="SubtleEmphasis"/>
                <w:b/>
                <w:bCs/>
                <w:sz w:val="22"/>
                <w:szCs w:val="22"/>
              </w:rPr>
              <w:t>chievement standard</w:t>
            </w:r>
          </w:p>
        </w:tc>
      </w:tr>
      <w:tr w:rsidR="0055542E" w14:paraId="7F43DA8C" w14:textId="77777777" w:rsidTr="00851C86">
        <w:tc>
          <w:tcPr>
            <w:tcW w:w="15126" w:type="dxa"/>
            <w:tcBorders>
              <w:top w:val="single" w:sz="4" w:space="0" w:color="auto"/>
              <w:left w:val="single" w:sz="4" w:space="0" w:color="auto"/>
              <w:bottom w:val="single" w:sz="4" w:space="0" w:color="auto"/>
              <w:right w:val="single" w:sz="4" w:space="0" w:color="auto"/>
            </w:tcBorders>
          </w:tcPr>
          <w:p w14:paraId="5D43709B" w14:textId="7BA4C5CF" w:rsidR="0055542E" w:rsidRPr="008B6417" w:rsidRDefault="002E0642" w:rsidP="00E91FC7">
            <w:pPr>
              <w:pStyle w:val="table"/>
              <w:spacing w:before="120" w:line="240" w:lineRule="auto"/>
              <w:ind w:left="29" w:right="29"/>
              <w:rPr>
                <w:iCs/>
                <w:color w:val="404040" w:themeColor="text1" w:themeTint="BF"/>
              </w:rPr>
            </w:pPr>
            <w:r w:rsidRPr="00E91FC7">
              <w:rPr>
                <w:iCs/>
              </w:rPr>
              <w:t>By the end of Year 6 students explain how people design products, services and environments to meet the needs of communities, including sustainability. For each of the 3 prescribed technologies contexts they explain how the features of technologies impact on design decisions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w:t>
            </w:r>
            <w:r w:rsidR="002924E4">
              <w:rPr>
                <w:iCs/>
              </w:rPr>
              <w:t>,</w:t>
            </w:r>
            <w:r w:rsidRPr="00E91FC7">
              <w:rPr>
                <w:iCs/>
              </w:rPr>
              <w:t xml:space="preserve"> including production processes</w:t>
            </w:r>
            <w:r w:rsidR="002924E4">
              <w:rPr>
                <w:iCs/>
              </w:rPr>
              <w:t>,</w:t>
            </w:r>
            <w:r w:rsidRPr="00E91FC7">
              <w:rPr>
                <w:iCs/>
              </w:rPr>
              <w:t xml:space="preserve"> and select technologies and techniques to safely produce designed solutions.</w:t>
            </w:r>
          </w:p>
        </w:tc>
      </w:tr>
      <w:tr w:rsidR="00F2089A" w14:paraId="7F0B9E22" w14:textId="77777777" w:rsidTr="00F2089A">
        <w:tc>
          <w:tcPr>
            <w:tcW w:w="15126" w:type="dxa"/>
            <w:tcBorders>
              <w:top w:val="single" w:sz="4" w:space="0" w:color="auto"/>
              <w:left w:val="single" w:sz="4" w:space="0" w:color="auto"/>
              <w:bottom w:val="single" w:sz="4" w:space="0" w:color="auto"/>
              <w:right w:val="single" w:sz="4" w:space="0" w:color="auto"/>
            </w:tcBorders>
            <w:shd w:val="clear" w:color="auto" w:fill="FFBB33"/>
          </w:tcPr>
          <w:p w14:paraId="02AE980B" w14:textId="566832BC" w:rsidR="00F2089A" w:rsidRPr="00F2089A" w:rsidRDefault="0071743D" w:rsidP="00F2089A">
            <w:pPr>
              <w:pStyle w:val="BodyText"/>
              <w:spacing w:before="40" w:after="40"/>
              <w:ind w:left="23" w:right="23"/>
              <w:jc w:val="center"/>
              <w:rPr>
                <w:rStyle w:val="SubtleEmphasis"/>
                <w:b/>
                <w:bCs/>
              </w:rPr>
            </w:pPr>
            <w:r>
              <w:rPr>
                <w:rStyle w:val="SubtleEmphasis"/>
                <w:b/>
                <w:bCs/>
                <w:sz w:val="22"/>
                <w:szCs w:val="22"/>
              </w:rPr>
              <w:t>L</w:t>
            </w:r>
            <w:r w:rsidR="00A073BB">
              <w:rPr>
                <w:rStyle w:val="SubtleEmphasis"/>
                <w:b/>
                <w:bCs/>
                <w:sz w:val="22"/>
                <w:szCs w:val="22"/>
              </w:rPr>
              <w:t xml:space="preserve">earning area </w:t>
            </w:r>
            <w:r>
              <w:rPr>
                <w:rStyle w:val="SubtleEmphasis"/>
                <w:b/>
                <w:bCs/>
                <w:sz w:val="22"/>
                <w:szCs w:val="22"/>
              </w:rPr>
              <w:t>A</w:t>
            </w:r>
            <w:r w:rsidR="00F2089A" w:rsidRPr="00C83BA3">
              <w:rPr>
                <w:rStyle w:val="SubtleEmphasis"/>
                <w:b/>
                <w:bCs/>
                <w:sz w:val="22"/>
                <w:szCs w:val="22"/>
              </w:rPr>
              <w:t>chievement standard</w:t>
            </w:r>
          </w:p>
        </w:tc>
      </w:tr>
      <w:tr w:rsidR="00F2089A" w14:paraId="1E9C059B" w14:textId="77777777" w:rsidTr="00851C86">
        <w:tc>
          <w:tcPr>
            <w:tcW w:w="15126" w:type="dxa"/>
            <w:tcBorders>
              <w:top w:val="single" w:sz="4" w:space="0" w:color="auto"/>
              <w:left w:val="single" w:sz="4" w:space="0" w:color="auto"/>
              <w:bottom w:val="single" w:sz="4" w:space="0" w:color="auto"/>
              <w:right w:val="single" w:sz="4" w:space="0" w:color="auto"/>
            </w:tcBorders>
          </w:tcPr>
          <w:p w14:paraId="53131867" w14:textId="60818C63" w:rsidR="00F2089A" w:rsidRPr="001F4654" w:rsidRDefault="003E034B" w:rsidP="00E91FC7">
            <w:pPr>
              <w:pStyle w:val="table"/>
              <w:spacing w:before="120" w:line="240" w:lineRule="auto"/>
              <w:ind w:left="29" w:right="29"/>
              <w:rPr>
                <w:rStyle w:val="SubtleEmphasis"/>
              </w:rPr>
            </w:pPr>
            <w:r w:rsidRPr="00E91FC7">
              <w:t xml:space="preserve">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w:t>
            </w:r>
            <w:r w:rsidRPr="00E91FC7">
              <w:lastRenderedPageBreak/>
              <w:t>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tbl>
    <w:p w14:paraId="692430CE" w14:textId="77777777" w:rsidR="0055542E" w:rsidRDefault="0055542E" w:rsidP="0055542E">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50BC3983" w14:textId="77777777" w:rsidTr="00851C86">
        <w:tc>
          <w:tcPr>
            <w:tcW w:w="12328" w:type="dxa"/>
            <w:gridSpan w:val="2"/>
            <w:shd w:val="clear" w:color="auto" w:fill="005D93"/>
          </w:tcPr>
          <w:p w14:paraId="7DB4E969" w14:textId="5A06011E" w:rsidR="0055542E" w:rsidRPr="00F91937" w:rsidRDefault="0055542E" w:rsidP="00851C86">
            <w:pPr>
              <w:pStyle w:val="BodyText"/>
              <w:spacing w:before="40" w:after="40" w:line="240" w:lineRule="auto"/>
              <w:ind w:left="23" w:right="23"/>
              <w:rPr>
                <w:b/>
                <w:bCs/>
              </w:rPr>
            </w:pPr>
            <w:r>
              <w:rPr>
                <w:b/>
                <w:color w:val="FFFFFF" w:themeColor="background1"/>
              </w:rPr>
              <w:t xml:space="preserve">Strand: </w:t>
            </w:r>
            <w:r w:rsidR="006C27F1">
              <w:rPr>
                <w:b/>
                <w:color w:val="FFFFFF" w:themeColor="background1"/>
              </w:rPr>
              <w:t>Knowledge and understanding</w:t>
            </w:r>
          </w:p>
        </w:tc>
        <w:tc>
          <w:tcPr>
            <w:tcW w:w="2798" w:type="dxa"/>
            <w:shd w:val="clear" w:color="auto" w:fill="FFFFFF" w:themeFill="background1"/>
          </w:tcPr>
          <w:p w14:paraId="206B5583" w14:textId="04DB326E" w:rsidR="0055542E" w:rsidRPr="007078D3" w:rsidRDefault="0055542E"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6C27F1">
              <w:rPr>
                <w:b/>
                <w:color w:val="auto"/>
              </w:rPr>
              <w:t>5</w:t>
            </w:r>
            <w:r>
              <w:rPr>
                <w:b/>
                <w:color w:val="auto"/>
              </w:rPr>
              <w:t>–</w:t>
            </w:r>
            <w:r w:rsidR="006C27F1">
              <w:rPr>
                <w:b/>
                <w:color w:val="auto"/>
              </w:rPr>
              <w:t>6</w:t>
            </w:r>
          </w:p>
        </w:tc>
      </w:tr>
      <w:tr w:rsidR="0055542E" w:rsidRPr="0094378D" w14:paraId="29DB9432" w14:textId="77777777" w:rsidTr="00851C86">
        <w:tc>
          <w:tcPr>
            <w:tcW w:w="15126" w:type="dxa"/>
            <w:gridSpan w:val="3"/>
            <w:shd w:val="clear" w:color="auto" w:fill="629DD1" w:themeFill="accent2"/>
          </w:tcPr>
          <w:p w14:paraId="5FF735E6" w14:textId="67F857E3" w:rsidR="0055542E" w:rsidRPr="007078D3" w:rsidRDefault="0055542E" w:rsidP="00851C86">
            <w:pPr>
              <w:pStyle w:val="BodyText"/>
              <w:spacing w:before="40" w:after="40" w:line="240" w:lineRule="auto"/>
              <w:ind w:left="23" w:right="23"/>
              <w:rPr>
                <w:b/>
                <w:bCs/>
                <w:iCs/>
                <w:color w:val="auto"/>
              </w:rPr>
            </w:pPr>
            <w:r w:rsidRPr="007078D3">
              <w:rPr>
                <w:b/>
                <w:bCs/>
                <w:color w:val="auto"/>
              </w:rPr>
              <w:t xml:space="preserve">Sub-strand: </w:t>
            </w:r>
            <w:r w:rsidR="006C27F1">
              <w:rPr>
                <w:b/>
                <w:bCs/>
                <w:color w:val="auto"/>
              </w:rPr>
              <w:t>Technologies and society</w:t>
            </w:r>
          </w:p>
        </w:tc>
      </w:tr>
      <w:tr w:rsidR="0055542E" w:rsidRPr="0094378D" w14:paraId="3AB1A703" w14:textId="77777777" w:rsidTr="00851C86">
        <w:tc>
          <w:tcPr>
            <w:tcW w:w="4673" w:type="dxa"/>
            <w:shd w:val="clear" w:color="auto" w:fill="FFD685"/>
          </w:tcPr>
          <w:p w14:paraId="67D0FB42" w14:textId="77777777" w:rsidR="0055542E" w:rsidRPr="00CC798A" w:rsidRDefault="0055542E"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5743FC8D" w14:textId="77777777" w:rsidR="0055542E" w:rsidRPr="00654201" w:rsidRDefault="0055542E"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3C8470" w14:textId="77777777" w:rsidR="0055542E" w:rsidRPr="00CC798A" w:rsidRDefault="0055542E"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94378D" w14:paraId="7D5946A5" w14:textId="77777777" w:rsidTr="00851C86">
        <w:trPr>
          <w:trHeight w:val="2367"/>
        </w:trPr>
        <w:tc>
          <w:tcPr>
            <w:tcW w:w="4673" w:type="dxa"/>
          </w:tcPr>
          <w:p w14:paraId="44B6A696" w14:textId="77777777" w:rsidR="008522D6" w:rsidRPr="008522D6" w:rsidRDefault="008522D6" w:rsidP="008522D6">
            <w:pPr>
              <w:spacing w:after="120" w:line="240" w:lineRule="auto"/>
              <w:ind w:left="357" w:right="425"/>
              <w:rPr>
                <w:rStyle w:val="SubtleEmphasis"/>
                <w:i w:val="0"/>
                <w:iCs w:val="0"/>
              </w:rPr>
            </w:pPr>
            <w:r w:rsidRPr="008522D6">
              <w:rPr>
                <w:rStyle w:val="SubtleEmphasis"/>
                <w:i w:val="0"/>
                <w:iCs w:val="0"/>
              </w:rPr>
              <w:t xml:space="preserve">explain how people in design and technologies occupations consider competing factors including sustainability in the design of products, services and environments </w:t>
            </w:r>
          </w:p>
          <w:p w14:paraId="4C60EE43" w14:textId="2E21AF12" w:rsidR="0055542E" w:rsidRPr="00E9248E" w:rsidRDefault="008522D6" w:rsidP="008522D6">
            <w:pPr>
              <w:spacing w:after="120" w:line="240" w:lineRule="auto"/>
              <w:ind w:left="357" w:right="425"/>
              <w:rPr>
                <w:rStyle w:val="SubtleEmphasis"/>
                <w:i w:val="0"/>
                <w:iCs w:val="0"/>
              </w:rPr>
            </w:pPr>
            <w:r w:rsidRPr="008522D6">
              <w:rPr>
                <w:rStyle w:val="SubtleEmphasis"/>
                <w:i w:val="0"/>
                <w:iCs w:val="0"/>
              </w:rPr>
              <w:t>AC9TDE6K01</w:t>
            </w:r>
          </w:p>
        </w:tc>
        <w:tc>
          <w:tcPr>
            <w:tcW w:w="10453" w:type="dxa"/>
            <w:gridSpan w:val="2"/>
          </w:tcPr>
          <w:p w14:paraId="283C170F" w14:textId="48036AB9" w:rsidR="00BE126B" w:rsidRDefault="00BE126B" w:rsidP="0055542E">
            <w:pPr>
              <w:pStyle w:val="BodyText"/>
              <w:numPr>
                <w:ilvl w:val="0"/>
                <w:numId w:val="12"/>
              </w:numPr>
              <w:spacing w:before="120" w:after="120" w:line="240" w:lineRule="auto"/>
              <w:ind w:left="312" w:hanging="284"/>
              <w:rPr>
                <w:rStyle w:val="SubtleEmphasis"/>
              </w:rPr>
            </w:pPr>
            <w:r w:rsidRPr="00BE126B">
              <w:rPr>
                <w:rStyle w:val="SubtleEmphasis"/>
              </w:rPr>
              <w:t xml:space="preserve">investigating how First Nations Australians have long considered competing factors especially those related to sustainability in the design of fish harvesting technologies, for example fish traps and fish poisons that allow for selective harvesting and release of bycatch, as compared with </w:t>
            </w:r>
            <w:r w:rsidR="00003A76" w:rsidRPr="00BE126B">
              <w:rPr>
                <w:rStyle w:val="SubtleEmphasis"/>
              </w:rPr>
              <w:t>high</w:t>
            </w:r>
            <w:r w:rsidR="00003A76">
              <w:rPr>
                <w:rStyle w:val="SubtleEmphasis"/>
              </w:rPr>
              <w:t>-</w:t>
            </w:r>
            <w:r w:rsidRPr="00BE126B">
              <w:rPr>
                <w:rStyle w:val="SubtleEmphasis"/>
              </w:rPr>
              <w:t>yield, non-selective harvesting practices such as trawling</w:t>
            </w:r>
          </w:p>
          <w:p w14:paraId="2CC5CC11" w14:textId="77777777" w:rsidR="004C5693" w:rsidRPr="004C5693" w:rsidRDefault="004C5693" w:rsidP="0055542E">
            <w:pPr>
              <w:pStyle w:val="BodyText"/>
              <w:numPr>
                <w:ilvl w:val="0"/>
                <w:numId w:val="12"/>
              </w:numPr>
              <w:spacing w:before="120" w:after="120" w:line="240" w:lineRule="auto"/>
              <w:ind w:left="312" w:hanging="284"/>
              <w:rPr>
                <w:rStyle w:val="SubtleEmphasis"/>
              </w:rPr>
            </w:pPr>
            <w:r w:rsidRPr="004C5693">
              <w:rPr>
                <w:rStyle w:val="SubtleEmphasis"/>
                <w:szCs w:val="24"/>
              </w:rPr>
              <w:t>describing the impact and sustainability implications of designed products, services or environments on local, regional and global communities, for example the emergence of small businesses that are recycling materials, such as plastic tags and bottle tops into prosthetics</w:t>
            </w:r>
          </w:p>
          <w:p w14:paraId="72B3899F" w14:textId="77777777" w:rsidR="00553559" w:rsidRDefault="00553559" w:rsidP="0055542E">
            <w:pPr>
              <w:pStyle w:val="BodyText"/>
              <w:numPr>
                <w:ilvl w:val="0"/>
                <w:numId w:val="12"/>
              </w:numPr>
              <w:spacing w:before="120" w:after="120" w:line="240" w:lineRule="auto"/>
              <w:ind w:left="312" w:hanging="284"/>
              <w:rPr>
                <w:rStyle w:val="SubtleEmphasis"/>
              </w:rPr>
            </w:pPr>
            <w:r w:rsidRPr="00553559">
              <w:rPr>
                <w:rStyle w:val="SubtleEmphasis"/>
              </w:rPr>
              <w:t>explaining the importance of aesthetics, function and sustainability in product design, for example a textile product that gives ultraviolet protection and is appealing; an odour-fighting wool fabric that minimises washing; a motor that moves a vehicle and uses a sustainable power source; a modification to a home to reduce environmental impact; restoring a natural environment and enabling low-impact access for the public such as boardwalks in fragile wet heath or swamp ecosystems</w:t>
            </w:r>
          </w:p>
          <w:p w14:paraId="0BEF044F" w14:textId="77777777" w:rsidR="002920A8" w:rsidRDefault="002920A8" w:rsidP="0055542E">
            <w:pPr>
              <w:pStyle w:val="BodyText"/>
              <w:numPr>
                <w:ilvl w:val="0"/>
                <w:numId w:val="12"/>
              </w:numPr>
              <w:spacing w:before="120" w:after="120" w:line="240" w:lineRule="auto"/>
              <w:ind w:left="312" w:hanging="284"/>
              <w:rPr>
                <w:rStyle w:val="SubtleEmphasis"/>
              </w:rPr>
            </w:pPr>
            <w:r w:rsidRPr="002920A8">
              <w:rPr>
                <w:rStyle w:val="SubtleEmphasis"/>
              </w:rPr>
              <w:t>identifying the components of a service that contribute to its success and assessing potential risk or failure, for example a community service announcement to communicate a message in the school or to a wide audience; a service that manages an aspect of the environment such as Clean Up Australia Day in different communities</w:t>
            </w:r>
          </w:p>
          <w:p w14:paraId="0708E097" w14:textId="77777777" w:rsidR="006D1DA0" w:rsidRPr="006D1DA0" w:rsidRDefault="006D1DA0" w:rsidP="0055542E">
            <w:pPr>
              <w:pStyle w:val="BodyText"/>
              <w:numPr>
                <w:ilvl w:val="0"/>
                <w:numId w:val="12"/>
              </w:numPr>
              <w:spacing w:before="120" w:after="120" w:line="240" w:lineRule="auto"/>
              <w:ind w:left="312" w:hanging="284"/>
              <w:rPr>
                <w:rStyle w:val="SubtleEmphasis"/>
              </w:rPr>
            </w:pPr>
            <w:r w:rsidRPr="006D1DA0">
              <w:rPr>
                <w:rStyle w:val="SubtleEmphasis"/>
                <w:szCs w:val="24"/>
              </w:rPr>
              <w:t xml:space="preserve">considering how engineers resolve competing factors to produce innovative solutions, for example experimenting with novel ideas such as biomimicry to engineer a solution such as a soft robotic device </w:t>
            </w:r>
          </w:p>
          <w:p w14:paraId="3E166CD0" w14:textId="58988F63" w:rsidR="0055542E" w:rsidRPr="006D5D0B" w:rsidRDefault="006D5D0B" w:rsidP="006D5D0B">
            <w:pPr>
              <w:pStyle w:val="BodyText"/>
              <w:numPr>
                <w:ilvl w:val="0"/>
                <w:numId w:val="12"/>
              </w:numPr>
              <w:spacing w:before="120" w:after="120" w:line="240" w:lineRule="auto"/>
              <w:ind w:left="312" w:hanging="284"/>
              <w:rPr>
                <w:iCs/>
                <w:color w:val="auto"/>
                <w:sz w:val="20"/>
              </w:rPr>
            </w:pPr>
            <w:r w:rsidRPr="006D5D0B">
              <w:rPr>
                <w:rStyle w:val="SubtleEmphasis"/>
              </w:rPr>
              <w:t>considering how Safety by Design principles have been used in the design of products, services or environments, for example considering how prevention, protection and proactive change can be used to improve safety of designed solutions</w:t>
            </w:r>
          </w:p>
        </w:tc>
      </w:tr>
    </w:tbl>
    <w:p w14:paraId="55CF71A8" w14:textId="77777777" w:rsidR="00F34F1F" w:rsidRDefault="00F34F1F">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3E034B" w:rsidRPr="00F91937" w14:paraId="40DCBF3A" w14:textId="77777777" w:rsidTr="00851C86">
        <w:tc>
          <w:tcPr>
            <w:tcW w:w="15126" w:type="dxa"/>
            <w:gridSpan w:val="2"/>
            <w:shd w:val="clear" w:color="auto" w:fill="E5F5FB"/>
          </w:tcPr>
          <w:p w14:paraId="7709750F" w14:textId="405FF36B" w:rsidR="003E034B" w:rsidRPr="00730653" w:rsidRDefault="003E034B" w:rsidP="00730653">
            <w:pPr>
              <w:pStyle w:val="BodyText"/>
              <w:spacing w:before="40" w:after="40" w:line="240" w:lineRule="auto"/>
              <w:ind w:left="23" w:right="23"/>
              <w:rPr>
                <w:b/>
                <w:bCs/>
                <w:color w:val="auto"/>
              </w:rPr>
            </w:pPr>
            <w:r w:rsidRPr="007078D3">
              <w:rPr>
                <w:b/>
                <w:bCs/>
                <w:color w:val="auto"/>
              </w:rPr>
              <w:lastRenderedPageBreak/>
              <w:t xml:space="preserve">Sub-strand: </w:t>
            </w:r>
            <w:r w:rsidR="00730653" w:rsidRPr="00730653">
              <w:rPr>
                <w:b/>
                <w:bCs/>
                <w:color w:val="auto"/>
              </w:rPr>
              <w:t>Technologies context: Engineering principles and systems</w:t>
            </w:r>
          </w:p>
        </w:tc>
      </w:tr>
      <w:tr w:rsidR="003E034B" w:rsidRPr="00E014DC" w14:paraId="5CACD051" w14:textId="77777777" w:rsidTr="00851C86">
        <w:trPr>
          <w:trHeight w:val="1800"/>
        </w:trPr>
        <w:tc>
          <w:tcPr>
            <w:tcW w:w="4673" w:type="dxa"/>
          </w:tcPr>
          <w:p w14:paraId="019CAB1A" w14:textId="77777777" w:rsidR="00A00067" w:rsidRPr="00A00067" w:rsidRDefault="00A00067" w:rsidP="00A00067">
            <w:pPr>
              <w:spacing w:after="120" w:line="240" w:lineRule="auto"/>
              <w:ind w:left="357" w:right="425"/>
              <w:rPr>
                <w:rStyle w:val="SubtleEmphasis"/>
                <w:i w:val="0"/>
                <w:iCs w:val="0"/>
              </w:rPr>
            </w:pPr>
            <w:r w:rsidRPr="00A00067">
              <w:rPr>
                <w:rStyle w:val="SubtleEmphasis"/>
                <w:i w:val="0"/>
                <w:iCs w:val="0"/>
              </w:rPr>
              <w:t xml:space="preserve">explain how electrical energy can be transformed into movement, sound or light in a product or system </w:t>
            </w:r>
          </w:p>
          <w:p w14:paraId="6FA0FACB" w14:textId="725CB5D2" w:rsidR="003E034B" w:rsidRPr="00E9248E" w:rsidRDefault="00A00067" w:rsidP="00A00067">
            <w:pPr>
              <w:spacing w:after="120" w:line="240" w:lineRule="auto"/>
              <w:ind w:left="357" w:right="425"/>
              <w:rPr>
                <w:rStyle w:val="SubtleEmphasis"/>
                <w:i w:val="0"/>
                <w:iCs w:val="0"/>
              </w:rPr>
            </w:pPr>
            <w:r w:rsidRPr="00A00067">
              <w:rPr>
                <w:rStyle w:val="SubtleEmphasis"/>
                <w:i w:val="0"/>
                <w:iCs w:val="0"/>
              </w:rPr>
              <w:t>AC9TDE6K02</w:t>
            </w:r>
          </w:p>
        </w:tc>
        <w:tc>
          <w:tcPr>
            <w:tcW w:w="10453" w:type="dxa"/>
          </w:tcPr>
          <w:p w14:paraId="7A8A65A1" w14:textId="77777777" w:rsidR="003F763F" w:rsidRPr="003F763F" w:rsidRDefault="003F763F" w:rsidP="00851C86">
            <w:pPr>
              <w:pStyle w:val="BodyText"/>
              <w:numPr>
                <w:ilvl w:val="0"/>
                <w:numId w:val="12"/>
              </w:numPr>
              <w:spacing w:before="120" w:after="120" w:line="240" w:lineRule="auto"/>
              <w:ind w:left="312" w:hanging="284"/>
              <w:rPr>
                <w:rStyle w:val="SubtleEmphasis"/>
                <w:color w:val="404040" w:themeColor="text1" w:themeTint="BF"/>
              </w:rPr>
            </w:pPr>
            <w:r w:rsidRPr="003F763F">
              <w:rPr>
                <w:rStyle w:val="SubtleEmphasis"/>
              </w:rPr>
              <w:t>investigating how automated, labour-saving photovoltaic systems are expected to provide opportunities for First Nations Australians to expand their aquaculture industries in coastal regions of northern Australia</w:t>
            </w:r>
          </w:p>
          <w:p w14:paraId="7E49142E" w14:textId="46221113" w:rsidR="0035544B" w:rsidRPr="0035544B" w:rsidRDefault="0035544B" w:rsidP="00851C86">
            <w:pPr>
              <w:pStyle w:val="BodyText"/>
              <w:numPr>
                <w:ilvl w:val="0"/>
                <w:numId w:val="12"/>
              </w:numPr>
              <w:spacing w:before="120" w:after="120" w:line="240" w:lineRule="auto"/>
              <w:ind w:left="312" w:hanging="284"/>
              <w:rPr>
                <w:rStyle w:val="SubtleEmphasis"/>
                <w:color w:val="404040" w:themeColor="text1" w:themeTint="BF"/>
              </w:rPr>
            </w:pPr>
            <w:r w:rsidRPr="0035544B">
              <w:rPr>
                <w:rStyle w:val="SubtleEmphasis"/>
              </w:rPr>
              <w:t xml:space="preserve">explaining how sun tracking of solar panels assists renewable energy production in communities classified </w:t>
            </w:r>
            <w:r w:rsidR="00003A76" w:rsidRPr="0035544B">
              <w:rPr>
                <w:rStyle w:val="SubtleEmphasis"/>
              </w:rPr>
              <w:t>as</w:t>
            </w:r>
            <w:r w:rsidR="00003A76">
              <w:rPr>
                <w:rStyle w:val="SubtleEmphasis"/>
              </w:rPr>
              <w:t> </w:t>
            </w:r>
            <w:r w:rsidRPr="0035544B">
              <w:rPr>
                <w:rStyle w:val="SubtleEmphasis"/>
              </w:rPr>
              <w:t xml:space="preserve">remote </w:t>
            </w:r>
          </w:p>
          <w:p w14:paraId="5F858F84" w14:textId="77777777" w:rsidR="003E034B" w:rsidRPr="00E91FC7" w:rsidRDefault="00155876" w:rsidP="00851C86">
            <w:pPr>
              <w:pStyle w:val="BodyText"/>
              <w:numPr>
                <w:ilvl w:val="0"/>
                <w:numId w:val="12"/>
              </w:numPr>
              <w:spacing w:before="120" w:after="120" w:line="240" w:lineRule="auto"/>
              <w:ind w:left="312" w:hanging="284"/>
              <w:rPr>
                <w:rStyle w:val="SubtleEmphasis"/>
                <w:color w:val="000000" w:themeColor="text1"/>
              </w:rPr>
            </w:pPr>
            <w:r w:rsidRPr="00155876">
              <w:rPr>
                <w:rStyle w:val="SubtleEmphasis"/>
              </w:rPr>
              <w:t xml:space="preserve">describing </w:t>
            </w:r>
            <w:r w:rsidRPr="00E91FC7">
              <w:rPr>
                <w:rStyle w:val="SubtleEmphasis"/>
                <w:color w:val="000000" w:themeColor="text1"/>
              </w:rPr>
              <w:t>the process needed to carefully plan and select components for a system to perform a specific task, for example planning the arrangement of switches, light globes and a power source in a lighting design</w:t>
            </w:r>
          </w:p>
          <w:p w14:paraId="3AA39D04" w14:textId="77777777" w:rsidR="00155876" w:rsidRPr="00E91FC7" w:rsidRDefault="00350534"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producing models using materials, tools and equipment to show how to control movement, sound or light, for example constructing an automation or lifting system including a pulley to raise a bucket or toy</w:t>
            </w:r>
          </w:p>
          <w:p w14:paraId="78868BC4" w14:textId="40A961AB" w:rsidR="00350534" w:rsidRPr="00E014DC" w:rsidRDefault="003D2C4A"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deconstructing a product or system to discover how movement, sound or light can be controlled, for example taking apart a torch or buzzer, or exploring circuit design in a security system and investigating the properties of materials to solve problems including the amount of light reflected from different surfaces to control a sensor</w:t>
            </w:r>
          </w:p>
        </w:tc>
      </w:tr>
      <w:tr w:rsidR="003E034B" w:rsidRPr="00F91937" w14:paraId="3D25A02D" w14:textId="77777777" w:rsidTr="00851C86">
        <w:tc>
          <w:tcPr>
            <w:tcW w:w="15126" w:type="dxa"/>
            <w:gridSpan w:val="2"/>
            <w:shd w:val="clear" w:color="auto" w:fill="E5F5FB"/>
          </w:tcPr>
          <w:p w14:paraId="6542578D" w14:textId="460F639A" w:rsidR="003E034B" w:rsidRPr="00F1209C" w:rsidRDefault="003E034B" w:rsidP="00F1209C">
            <w:pPr>
              <w:pStyle w:val="BodyText"/>
              <w:spacing w:before="40" w:after="40" w:line="240" w:lineRule="auto"/>
              <w:ind w:left="23" w:right="23"/>
              <w:rPr>
                <w:b/>
                <w:bCs/>
                <w:color w:val="auto"/>
              </w:rPr>
            </w:pPr>
            <w:r w:rsidRPr="007078D3">
              <w:rPr>
                <w:b/>
                <w:bCs/>
                <w:color w:val="auto"/>
              </w:rPr>
              <w:t xml:space="preserve">Sub-strand: </w:t>
            </w:r>
            <w:r w:rsidR="00F1209C" w:rsidRPr="00F1209C">
              <w:rPr>
                <w:b/>
                <w:bCs/>
                <w:color w:val="auto"/>
              </w:rPr>
              <w:t>Technologies context: Food and fibre production; Food specialisations</w:t>
            </w:r>
          </w:p>
        </w:tc>
      </w:tr>
      <w:tr w:rsidR="003E034B" w:rsidRPr="00E014DC" w14:paraId="5028EA30" w14:textId="77777777" w:rsidTr="00D3445A">
        <w:trPr>
          <w:trHeight w:val="232"/>
        </w:trPr>
        <w:tc>
          <w:tcPr>
            <w:tcW w:w="4673" w:type="dxa"/>
          </w:tcPr>
          <w:p w14:paraId="4E8ACFA1" w14:textId="77777777" w:rsidR="00947616" w:rsidRPr="00947616" w:rsidRDefault="00947616" w:rsidP="00947616">
            <w:pPr>
              <w:spacing w:after="120" w:line="240" w:lineRule="auto"/>
              <w:ind w:left="357" w:right="425"/>
              <w:rPr>
                <w:rStyle w:val="SubtleEmphasis"/>
                <w:i w:val="0"/>
                <w:iCs w:val="0"/>
              </w:rPr>
            </w:pPr>
            <w:r w:rsidRPr="00947616">
              <w:rPr>
                <w:rStyle w:val="SubtleEmphasis"/>
                <w:i w:val="0"/>
                <w:iCs w:val="0"/>
              </w:rPr>
              <w:t xml:space="preserve">explain how and why food and fibre are produced in managed environments </w:t>
            </w:r>
          </w:p>
          <w:p w14:paraId="677EC406" w14:textId="3E4C3E30" w:rsidR="003E034B" w:rsidRPr="00E9248E" w:rsidRDefault="00947616" w:rsidP="00947616">
            <w:pPr>
              <w:spacing w:after="120" w:line="240" w:lineRule="auto"/>
              <w:ind w:left="357" w:right="425"/>
              <w:rPr>
                <w:rStyle w:val="SubtleEmphasis"/>
                <w:i w:val="0"/>
                <w:iCs w:val="0"/>
              </w:rPr>
            </w:pPr>
            <w:r w:rsidRPr="00947616">
              <w:rPr>
                <w:rStyle w:val="SubtleEmphasis"/>
                <w:i w:val="0"/>
                <w:iCs w:val="0"/>
              </w:rPr>
              <w:t>AC9TDE6K03</w:t>
            </w:r>
          </w:p>
        </w:tc>
        <w:tc>
          <w:tcPr>
            <w:tcW w:w="10453" w:type="dxa"/>
          </w:tcPr>
          <w:p w14:paraId="39353979" w14:textId="77777777" w:rsidR="002A639D" w:rsidRPr="002A639D" w:rsidRDefault="002A639D" w:rsidP="00851C86">
            <w:pPr>
              <w:pStyle w:val="BodyText"/>
              <w:numPr>
                <w:ilvl w:val="0"/>
                <w:numId w:val="12"/>
              </w:numPr>
              <w:spacing w:before="120" w:after="120" w:line="240" w:lineRule="auto"/>
              <w:ind w:left="312" w:hanging="284"/>
              <w:rPr>
                <w:rStyle w:val="SubtleEmphasis"/>
                <w:color w:val="404040" w:themeColor="text1" w:themeTint="BF"/>
              </w:rPr>
            </w:pPr>
            <w:r w:rsidRPr="002A639D">
              <w:rPr>
                <w:rStyle w:val="SubtleEmphasis"/>
              </w:rPr>
              <w:t>exploring how before colonisation, First Nations Australians lived in discrete communities that cared for, protected and sustainably harvested food and fibre resources, some of which are now cultivated to meet domestic and international demand, for example bunya nuts, macadamia and finger limes</w:t>
            </w:r>
          </w:p>
          <w:p w14:paraId="4E611C64" w14:textId="77777777" w:rsidR="003B055D" w:rsidRPr="003B055D" w:rsidRDefault="003B055D" w:rsidP="00851C86">
            <w:pPr>
              <w:pStyle w:val="BodyText"/>
              <w:numPr>
                <w:ilvl w:val="0"/>
                <w:numId w:val="12"/>
              </w:numPr>
              <w:spacing w:before="120" w:after="120" w:line="240" w:lineRule="auto"/>
              <w:ind w:left="312" w:hanging="284"/>
              <w:rPr>
                <w:rStyle w:val="SubtleEmphasis"/>
                <w:color w:val="404040" w:themeColor="text1" w:themeTint="BF"/>
              </w:rPr>
            </w:pPr>
            <w:r w:rsidRPr="003B055D">
              <w:rPr>
                <w:rStyle w:val="SubtleEmphasis"/>
              </w:rPr>
              <w:t>investigating and experimenting with different tools, equipment and methods of preparing soil and the effect on soil quality and sustainability including conserving and recycling nutrients, for example building a food composting system, including mulch when designing a sustainable school vegetable garden or cropping area</w:t>
            </w:r>
          </w:p>
          <w:p w14:paraId="1A5676CE" w14:textId="77777777" w:rsidR="003E034B" w:rsidRPr="000F4C3A" w:rsidRDefault="000F4C3A" w:rsidP="00851C86">
            <w:pPr>
              <w:pStyle w:val="BodyText"/>
              <w:numPr>
                <w:ilvl w:val="0"/>
                <w:numId w:val="12"/>
              </w:numPr>
              <w:spacing w:before="120" w:after="120" w:line="240" w:lineRule="auto"/>
              <w:ind w:left="312" w:hanging="284"/>
              <w:rPr>
                <w:rStyle w:val="SubtleEmphasis"/>
                <w:color w:val="404040" w:themeColor="text1" w:themeTint="BF"/>
              </w:rPr>
            </w:pPr>
            <w:r w:rsidRPr="000F4C3A">
              <w:rPr>
                <w:rStyle w:val="SubtleEmphasis"/>
              </w:rPr>
              <w:t>describing the relationship between plant types and animal breeds and their environmental suitability when selecting suitable plants or animals for an environment, for example growing tropical fruits in northern Australia due to higher temperature, and raising sheep in the cooler regions of Australia</w:t>
            </w:r>
          </w:p>
          <w:p w14:paraId="6E1CFED8" w14:textId="77777777" w:rsidR="000F4C3A" w:rsidRPr="00E91FC7" w:rsidRDefault="009A628B"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sequencing the process of converting on-farm food or fibre products into a product suitable for retail sale, for example creating a digital flowchart to record a paddock-to-plate supply chain, or the fibre-to-garment life cycle (fibre, yarn, fabric, garment)</w:t>
            </w:r>
          </w:p>
          <w:p w14:paraId="7435D492" w14:textId="356E801C" w:rsidR="009A628B" w:rsidRPr="00E014DC" w:rsidRDefault="007709E3"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visiting a farm or participating in a virtual tour to ask questions about how and why food and fibre are produced in that environment</w:t>
            </w:r>
          </w:p>
        </w:tc>
      </w:tr>
      <w:tr w:rsidR="00947616" w:rsidRPr="00E014DC" w14:paraId="402469B8" w14:textId="77777777" w:rsidTr="00851C86">
        <w:trPr>
          <w:trHeight w:val="1800"/>
        </w:trPr>
        <w:tc>
          <w:tcPr>
            <w:tcW w:w="4673" w:type="dxa"/>
          </w:tcPr>
          <w:p w14:paraId="6E361E42" w14:textId="77777777" w:rsidR="0035077E" w:rsidRPr="0035077E" w:rsidRDefault="0035077E" w:rsidP="0035077E">
            <w:pPr>
              <w:spacing w:after="120" w:line="240" w:lineRule="auto"/>
              <w:ind w:left="357" w:right="425"/>
              <w:rPr>
                <w:rStyle w:val="SubtleEmphasis"/>
                <w:i w:val="0"/>
                <w:iCs w:val="0"/>
              </w:rPr>
            </w:pPr>
            <w:r w:rsidRPr="0035077E">
              <w:rPr>
                <w:rStyle w:val="SubtleEmphasis"/>
                <w:i w:val="0"/>
                <w:iCs w:val="0"/>
              </w:rPr>
              <w:lastRenderedPageBreak/>
              <w:t xml:space="preserve">explain how the characteristics of foods influence selection and preparation for healthy eating </w:t>
            </w:r>
          </w:p>
          <w:p w14:paraId="43623BDD" w14:textId="2D33AE4F" w:rsidR="00947616" w:rsidRPr="00947616" w:rsidRDefault="0035077E" w:rsidP="0035077E">
            <w:pPr>
              <w:spacing w:after="120" w:line="240" w:lineRule="auto"/>
              <w:ind w:left="357" w:right="425"/>
              <w:rPr>
                <w:rStyle w:val="SubtleEmphasis"/>
                <w:i w:val="0"/>
                <w:iCs w:val="0"/>
              </w:rPr>
            </w:pPr>
            <w:r w:rsidRPr="0035077E">
              <w:rPr>
                <w:rStyle w:val="SubtleEmphasis"/>
                <w:i w:val="0"/>
                <w:iCs w:val="0"/>
              </w:rPr>
              <w:t>AC9TDE6K04</w:t>
            </w:r>
          </w:p>
        </w:tc>
        <w:tc>
          <w:tcPr>
            <w:tcW w:w="10453" w:type="dxa"/>
          </w:tcPr>
          <w:p w14:paraId="4E220966" w14:textId="77777777" w:rsidR="00947616" w:rsidRDefault="00E121F1" w:rsidP="00851C86">
            <w:pPr>
              <w:pStyle w:val="BodyText"/>
              <w:numPr>
                <w:ilvl w:val="0"/>
                <w:numId w:val="12"/>
              </w:numPr>
              <w:spacing w:before="120" w:after="120" w:line="240" w:lineRule="auto"/>
              <w:ind w:left="312" w:hanging="284"/>
              <w:rPr>
                <w:rStyle w:val="SubtleEmphasis"/>
              </w:rPr>
            </w:pPr>
            <w:r w:rsidRPr="00E121F1">
              <w:rPr>
                <w:rStyle w:val="SubtleEmphasis"/>
              </w:rPr>
              <w:t>investigating how First Nations Australians have long selected and prepared foods for healthy eating, for example based on their nutritional value, availability, spoilage, preparation and processing requirements</w:t>
            </w:r>
          </w:p>
          <w:p w14:paraId="71D3F9C4" w14:textId="77777777" w:rsidR="00E121F1" w:rsidRDefault="00DC47C1" w:rsidP="00851C86">
            <w:pPr>
              <w:pStyle w:val="BodyText"/>
              <w:numPr>
                <w:ilvl w:val="0"/>
                <w:numId w:val="12"/>
              </w:numPr>
              <w:spacing w:before="120" w:after="120" w:line="240" w:lineRule="auto"/>
              <w:ind w:left="312" w:hanging="284"/>
              <w:rPr>
                <w:rStyle w:val="SubtleEmphasis"/>
              </w:rPr>
            </w:pPr>
            <w:r w:rsidRPr="00DC47C1">
              <w:rPr>
                <w:rStyle w:val="SubtleEmphasis"/>
              </w:rPr>
              <w:t xml:space="preserve">using the </w:t>
            </w:r>
            <w:r w:rsidRPr="00F9605D">
              <w:rPr>
                <w:rStyle w:val="SubtleEmphasis"/>
                <w:i/>
              </w:rPr>
              <w:t>Australian Dietary Guidelines</w:t>
            </w:r>
            <w:r w:rsidRPr="00DC47C1">
              <w:rPr>
                <w:rStyle w:val="SubtleEmphasis"/>
              </w:rPr>
              <w:t xml:space="preserve"> to determine the recommended number of serves for an individual, for example describing and planning a healthy meal or lunchbox for a particular individual with recommended serving sizes to inform choices and then explaining the characteristics of the selected foods</w:t>
            </w:r>
          </w:p>
          <w:p w14:paraId="31155E10" w14:textId="77777777" w:rsidR="00DC47C1" w:rsidRDefault="008426C0" w:rsidP="00851C86">
            <w:pPr>
              <w:pStyle w:val="BodyText"/>
              <w:numPr>
                <w:ilvl w:val="0"/>
                <w:numId w:val="12"/>
              </w:numPr>
              <w:spacing w:before="120" w:after="120" w:line="240" w:lineRule="auto"/>
              <w:ind w:left="312" w:hanging="284"/>
              <w:rPr>
                <w:rStyle w:val="SubtleEmphasis"/>
              </w:rPr>
            </w:pPr>
            <w:r w:rsidRPr="008426C0">
              <w:rPr>
                <w:rStyle w:val="SubtleEmphasis"/>
              </w:rPr>
              <w:t>experimenting with tools, equipment, ingredients and techniques to design and make food products or meals for selected groups for healthy eating taking into consideration environmental impacts and nutritional benefits, for example experimenting with preserving techniques including pickling, fermentation, air drying or sun drying and presenting information on the benefits for an audience</w:t>
            </w:r>
          </w:p>
          <w:p w14:paraId="3BFC96AC" w14:textId="77777777" w:rsidR="008426C0" w:rsidRDefault="00FB5F13" w:rsidP="00851C86">
            <w:pPr>
              <w:pStyle w:val="BodyText"/>
              <w:numPr>
                <w:ilvl w:val="0"/>
                <w:numId w:val="12"/>
              </w:numPr>
              <w:spacing w:before="120" w:after="120" w:line="240" w:lineRule="auto"/>
              <w:ind w:left="312" w:hanging="284"/>
              <w:rPr>
                <w:rStyle w:val="SubtleEmphasis"/>
              </w:rPr>
            </w:pPr>
            <w:r w:rsidRPr="00FB5F13">
              <w:rPr>
                <w:rStyle w:val="SubtleEmphasis"/>
              </w:rPr>
              <w:t>exploring a variety of tastes and how they may influence the selection or preparation of food, for example the sour, salty, sweet, spicy and umami flavours of many foods from countries across Asia</w:t>
            </w:r>
          </w:p>
          <w:p w14:paraId="2C92D1E8" w14:textId="5C4B99A0" w:rsidR="009208D1" w:rsidRDefault="009208D1" w:rsidP="00851C86">
            <w:pPr>
              <w:pStyle w:val="BodyText"/>
              <w:numPr>
                <w:ilvl w:val="0"/>
                <w:numId w:val="12"/>
              </w:numPr>
              <w:spacing w:before="120" w:after="120" w:line="240" w:lineRule="auto"/>
              <w:ind w:left="312" w:hanging="284"/>
              <w:rPr>
                <w:rStyle w:val="SubtleEmphasis"/>
              </w:rPr>
            </w:pPr>
            <w:r>
              <w:rPr>
                <w:rStyle w:val="SubtleEmphasis"/>
              </w:rPr>
              <w:t>d</w:t>
            </w:r>
            <w:r w:rsidRPr="009208D1">
              <w:rPr>
                <w:rStyle w:val="SubtleEmphasis"/>
              </w:rPr>
              <w:t>eveloping strategies to communicate healthy choices based on the </w:t>
            </w:r>
            <w:r w:rsidRPr="009208D1">
              <w:rPr>
                <w:rStyle w:val="SubtleEmphasis"/>
                <w:i/>
                <w:iCs w:val="0"/>
              </w:rPr>
              <w:t>Australian Dietary Guidelines</w:t>
            </w:r>
            <w:r w:rsidRPr="009208D1">
              <w:rPr>
                <w:rStyle w:val="SubtleEmphasis"/>
              </w:rPr>
              <w:t>, for example designing a website with food preparation tips for healthy eating for pre-teens</w:t>
            </w:r>
          </w:p>
          <w:p w14:paraId="2A9F664D" w14:textId="05F1E961" w:rsidR="005F441E" w:rsidRPr="001F4654" w:rsidRDefault="001D5868" w:rsidP="00851C86">
            <w:pPr>
              <w:pStyle w:val="BodyText"/>
              <w:numPr>
                <w:ilvl w:val="0"/>
                <w:numId w:val="12"/>
              </w:numPr>
              <w:spacing w:before="120" w:after="120" w:line="240" w:lineRule="auto"/>
              <w:ind w:left="312" w:hanging="284"/>
              <w:rPr>
                <w:rStyle w:val="SubtleEmphasis"/>
              </w:rPr>
            </w:pPr>
            <w:r w:rsidRPr="001D5868">
              <w:rPr>
                <w:rStyle w:val="SubtleEmphasis"/>
              </w:rPr>
              <w:t>exploring the food service options of a local restaurant, café, fast food or takeaway establishment and identifying the food preparation skills needed to prepare food for healthy eating</w:t>
            </w:r>
          </w:p>
        </w:tc>
      </w:tr>
      <w:tr w:rsidR="006C27F1" w:rsidRPr="00F91937" w14:paraId="37327AA6" w14:textId="77777777" w:rsidTr="00851C86">
        <w:tc>
          <w:tcPr>
            <w:tcW w:w="15126" w:type="dxa"/>
            <w:gridSpan w:val="2"/>
            <w:shd w:val="clear" w:color="auto" w:fill="E5F5FB"/>
          </w:tcPr>
          <w:p w14:paraId="7290C716" w14:textId="34FBCDE6" w:rsidR="006C27F1" w:rsidRPr="00C37641" w:rsidRDefault="006C27F1" w:rsidP="00C37641">
            <w:pPr>
              <w:pStyle w:val="BodyText"/>
              <w:spacing w:before="40" w:after="40" w:line="240" w:lineRule="auto"/>
              <w:ind w:left="23" w:right="23"/>
              <w:rPr>
                <w:b/>
                <w:bCs/>
                <w:color w:val="auto"/>
              </w:rPr>
            </w:pPr>
            <w:r w:rsidRPr="007078D3">
              <w:rPr>
                <w:b/>
                <w:bCs/>
                <w:color w:val="auto"/>
              </w:rPr>
              <w:t xml:space="preserve">Sub-strand: </w:t>
            </w:r>
            <w:r w:rsidR="00C37641" w:rsidRPr="00C37641">
              <w:rPr>
                <w:b/>
                <w:bCs/>
                <w:color w:val="auto"/>
              </w:rPr>
              <w:t>Technologies context: Materials and technologies specialisations</w:t>
            </w:r>
          </w:p>
        </w:tc>
      </w:tr>
      <w:tr w:rsidR="006C27F1" w:rsidRPr="00E014DC" w14:paraId="6146C1AD" w14:textId="77777777" w:rsidTr="004F0C6C">
        <w:trPr>
          <w:trHeight w:val="781"/>
        </w:trPr>
        <w:tc>
          <w:tcPr>
            <w:tcW w:w="4673" w:type="dxa"/>
          </w:tcPr>
          <w:p w14:paraId="57222778" w14:textId="77777777" w:rsidR="00612ADF" w:rsidRPr="00612ADF" w:rsidRDefault="00612ADF" w:rsidP="00612ADF">
            <w:pPr>
              <w:spacing w:after="120" w:line="240" w:lineRule="auto"/>
              <w:ind w:left="357" w:right="425"/>
              <w:rPr>
                <w:rStyle w:val="SubtleEmphasis"/>
                <w:i w:val="0"/>
                <w:iCs w:val="0"/>
              </w:rPr>
            </w:pPr>
            <w:r w:rsidRPr="00612ADF">
              <w:rPr>
                <w:rStyle w:val="SubtleEmphasis"/>
                <w:i w:val="0"/>
                <w:iCs w:val="0"/>
              </w:rPr>
              <w:t xml:space="preserve">explain how characteristics and properties of materials, systems, components, tools and equipment affect their use when producing designed solutions </w:t>
            </w:r>
          </w:p>
          <w:p w14:paraId="2697FC43" w14:textId="54510C7F" w:rsidR="006C27F1" w:rsidRPr="00E9248E" w:rsidRDefault="00612ADF" w:rsidP="00612ADF">
            <w:pPr>
              <w:spacing w:after="120" w:line="240" w:lineRule="auto"/>
              <w:ind w:left="357" w:right="425"/>
              <w:rPr>
                <w:rStyle w:val="SubtleEmphasis"/>
                <w:i w:val="0"/>
                <w:iCs w:val="0"/>
              </w:rPr>
            </w:pPr>
            <w:r w:rsidRPr="00612ADF">
              <w:rPr>
                <w:rStyle w:val="SubtleEmphasis"/>
                <w:i w:val="0"/>
                <w:iCs w:val="0"/>
              </w:rPr>
              <w:t>AC9TDE6K05</w:t>
            </w:r>
          </w:p>
        </w:tc>
        <w:tc>
          <w:tcPr>
            <w:tcW w:w="10453" w:type="dxa"/>
          </w:tcPr>
          <w:p w14:paraId="1BB50B07" w14:textId="77777777" w:rsidR="005228A5" w:rsidRPr="005228A5" w:rsidRDefault="005228A5" w:rsidP="00851C86">
            <w:pPr>
              <w:pStyle w:val="BodyText"/>
              <w:numPr>
                <w:ilvl w:val="0"/>
                <w:numId w:val="12"/>
              </w:numPr>
              <w:spacing w:before="120" w:after="120" w:line="240" w:lineRule="auto"/>
              <w:ind w:left="312" w:hanging="284"/>
              <w:rPr>
                <w:rStyle w:val="SubtleEmphasis"/>
                <w:color w:val="404040" w:themeColor="text1" w:themeTint="BF"/>
              </w:rPr>
            </w:pPr>
            <w:r w:rsidRPr="005228A5">
              <w:rPr>
                <w:rStyle w:val="SubtleEmphasis"/>
              </w:rPr>
              <w:t>investigating how First Nations Australians have long used material science knowledge to identify materials and preparation techniques to meet performance needs, for example twining techniques of string and rope fibres to ensure suitability for use in wet, dry, freshwater and saltwater applications</w:t>
            </w:r>
          </w:p>
          <w:p w14:paraId="5FCB3A3E" w14:textId="23F5E5E3" w:rsidR="001917B8" w:rsidRPr="001917B8" w:rsidRDefault="001917B8" w:rsidP="00851C86">
            <w:pPr>
              <w:pStyle w:val="BodyText"/>
              <w:numPr>
                <w:ilvl w:val="0"/>
                <w:numId w:val="12"/>
              </w:numPr>
              <w:spacing w:before="120" w:after="120" w:line="240" w:lineRule="auto"/>
              <w:ind w:left="312" w:hanging="284"/>
              <w:rPr>
                <w:rStyle w:val="SubtleEmphasis"/>
                <w:color w:val="404040" w:themeColor="text1" w:themeTint="BF"/>
              </w:rPr>
            </w:pPr>
            <w:r w:rsidRPr="001917B8">
              <w:rPr>
                <w:rStyle w:val="SubtleEmphasis"/>
              </w:rPr>
              <w:t xml:space="preserve">identifying and describing the properties of materials for the design and construction of a household product or system to improve household sustainability, for example a product for storing harvested water or reducing </w:t>
            </w:r>
            <w:r w:rsidR="00C87EAD" w:rsidRPr="001917B8">
              <w:rPr>
                <w:rStyle w:val="SubtleEmphasis"/>
              </w:rPr>
              <w:t>energy</w:t>
            </w:r>
            <w:r w:rsidR="00C87EAD">
              <w:rPr>
                <w:rStyle w:val="SubtleEmphasis"/>
              </w:rPr>
              <w:t> </w:t>
            </w:r>
            <w:r w:rsidRPr="001917B8">
              <w:rPr>
                <w:rStyle w:val="SubtleEmphasis"/>
              </w:rPr>
              <w:t>consumption</w:t>
            </w:r>
          </w:p>
          <w:p w14:paraId="2850A318" w14:textId="2B810318" w:rsidR="006C27F1" w:rsidRPr="00E91FC7" w:rsidRDefault="00C06E34" w:rsidP="00851C86">
            <w:pPr>
              <w:pStyle w:val="BodyText"/>
              <w:numPr>
                <w:ilvl w:val="0"/>
                <w:numId w:val="12"/>
              </w:numPr>
              <w:spacing w:before="120" w:after="120" w:line="240" w:lineRule="auto"/>
              <w:ind w:left="312" w:hanging="284"/>
              <w:rPr>
                <w:rStyle w:val="SubtleEmphasis"/>
                <w:color w:val="000000" w:themeColor="text1"/>
              </w:rPr>
            </w:pPr>
            <w:r w:rsidRPr="00C06E34">
              <w:rPr>
                <w:rStyle w:val="SubtleEmphasis"/>
              </w:rPr>
              <w:t xml:space="preserve">describing the materials and systems used in public places and facilities that </w:t>
            </w:r>
            <w:r w:rsidR="00E109CE">
              <w:rPr>
                <w:rStyle w:val="SubtleEmphasis"/>
              </w:rPr>
              <w:t>benefit</w:t>
            </w:r>
            <w:r w:rsidRPr="00C06E34">
              <w:rPr>
                <w:rStyle w:val="SubtleEmphasis"/>
              </w:rPr>
              <w:t xml:space="preserve"> the way people live, for </w:t>
            </w:r>
            <w:r w:rsidRPr="00E91FC7">
              <w:rPr>
                <w:rStyle w:val="SubtleEmphasis"/>
                <w:color w:val="000000" w:themeColor="text1"/>
              </w:rPr>
              <w:t>example a community exercise environment, arts facility, water treatment plant or garbage collection service</w:t>
            </w:r>
          </w:p>
          <w:p w14:paraId="2671126D" w14:textId="77777777" w:rsidR="00C06E34" w:rsidRPr="00E91FC7" w:rsidRDefault="003744F0"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comparing and describing the tools, equipment and techniques used to manufacture products in factories with those used by local and regional enterprises including cost and impacts, for example clothing made in factories compared with local handmade garments</w:t>
            </w:r>
          </w:p>
          <w:p w14:paraId="7C9870BF" w14:textId="00D2BAF1" w:rsidR="003744F0" w:rsidRPr="00E91FC7" w:rsidRDefault="00296F94"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 xml:space="preserve">comparing the design and production of products, services or environments in Australia and a country in Asia, for example comparing the </w:t>
            </w:r>
            <w:r w:rsidR="00486438" w:rsidRPr="00E91FC7">
              <w:rPr>
                <w:iCs/>
                <w:color w:val="000000" w:themeColor="text1"/>
                <w:sz w:val="20"/>
              </w:rPr>
              <w:t xml:space="preserve">diversity, </w:t>
            </w:r>
            <w:r w:rsidRPr="00E91FC7">
              <w:rPr>
                <w:iCs/>
                <w:color w:val="000000" w:themeColor="text1"/>
                <w:sz w:val="20"/>
              </w:rPr>
              <w:t>availability and properties of preferred materials and the design of public shelters and housing in Indonesia and Australia</w:t>
            </w:r>
          </w:p>
          <w:p w14:paraId="63EEF556" w14:textId="2F5A6713" w:rsidR="00296F94" w:rsidRPr="00E014DC" w:rsidRDefault="00234B96"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lastRenderedPageBreak/>
              <w:t xml:space="preserve">investigating the properties of fibres and how these are used to create products, for example designing an experiment to test which fabrics are warmest and explaining how those properties influence what they are </w:t>
            </w:r>
            <w:r w:rsidR="004003A5" w:rsidRPr="00E91FC7">
              <w:rPr>
                <w:iCs/>
                <w:color w:val="000000" w:themeColor="text1"/>
                <w:sz w:val="20"/>
              </w:rPr>
              <w:t>used </w:t>
            </w:r>
            <w:r w:rsidRPr="00E91FC7">
              <w:rPr>
                <w:iCs/>
                <w:color w:val="000000" w:themeColor="text1"/>
                <w:sz w:val="20"/>
              </w:rPr>
              <w:t>for</w:t>
            </w:r>
          </w:p>
        </w:tc>
      </w:tr>
    </w:tbl>
    <w:p w14:paraId="0D8210F4" w14:textId="77777777" w:rsidR="003E034B" w:rsidRDefault="003E034B"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E034B" w:rsidRPr="0094378D" w14:paraId="3BB77063" w14:textId="77777777" w:rsidTr="00851C86">
        <w:tc>
          <w:tcPr>
            <w:tcW w:w="12328" w:type="dxa"/>
            <w:gridSpan w:val="2"/>
            <w:shd w:val="clear" w:color="auto" w:fill="005D93"/>
          </w:tcPr>
          <w:p w14:paraId="7AF4CADA" w14:textId="751C236A" w:rsidR="003E034B" w:rsidRPr="00F91937" w:rsidRDefault="003E034B" w:rsidP="00851C86">
            <w:pPr>
              <w:pStyle w:val="BodyText"/>
              <w:spacing w:before="40" w:after="40" w:line="240" w:lineRule="auto"/>
              <w:ind w:left="23" w:right="23"/>
              <w:rPr>
                <w:b/>
                <w:bCs/>
              </w:rPr>
            </w:pPr>
            <w:r>
              <w:rPr>
                <w:b/>
                <w:color w:val="FFFFFF" w:themeColor="background1"/>
              </w:rPr>
              <w:t xml:space="preserve">Strand: </w:t>
            </w:r>
            <w:r w:rsidR="00234B96">
              <w:rPr>
                <w:b/>
                <w:color w:val="FFFFFF" w:themeColor="background1"/>
              </w:rPr>
              <w:t>Processes and production skills</w:t>
            </w:r>
          </w:p>
        </w:tc>
        <w:tc>
          <w:tcPr>
            <w:tcW w:w="2798" w:type="dxa"/>
            <w:shd w:val="clear" w:color="auto" w:fill="FFFFFF" w:themeFill="background1"/>
          </w:tcPr>
          <w:p w14:paraId="1C170F6C" w14:textId="734FD15E" w:rsidR="003E034B" w:rsidRPr="007078D3" w:rsidRDefault="003E034B" w:rsidP="00851C8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234B96">
              <w:rPr>
                <w:b/>
                <w:color w:val="auto"/>
              </w:rPr>
              <w:t>5</w:t>
            </w:r>
            <w:r>
              <w:rPr>
                <w:b/>
                <w:color w:val="auto"/>
              </w:rPr>
              <w:t>–</w:t>
            </w:r>
            <w:r w:rsidR="00234B96">
              <w:rPr>
                <w:b/>
                <w:color w:val="auto"/>
              </w:rPr>
              <w:t>6</w:t>
            </w:r>
          </w:p>
        </w:tc>
      </w:tr>
      <w:tr w:rsidR="003E034B" w:rsidRPr="0094378D" w14:paraId="6DC377D9" w14:textId="77777777" w:rsidTr="00851C86">
        <w:tc>
          <w:tcPr>
            <w:tcW w:w="15126" w:type="dxa"/>
            <w:gridSpan w:val="3"/>
            <w:shd w:val="clear" w:color="auto" w:fill="629DD1" w:themeFill="accent2"/>
          </w:tcPr>
          <w:p w14:paraId="075F4AC1" w14:textId="5E927C01" w:rsidR="003E034B" w:rsidRPr="007078D3" w:rsidRDefault="003E034B" w:rsidP="00851C86">
            <w:pPr>
              <w:pStyle w:val="BodyText"/>
              <w:spacing w:before="40" w:after="40" w:line="240" w:lineRule="auto"/>
              <w:ind w:left="23" w:right="23"/>
              <w:rPr>
                <w:b/>
                <w:bCs/>
                <w:iCs/>
                <w:color w:val="auto"/>
              </w:rPr>
            </w:pPr>
            <w:r w:rsidRPr="007078D3">
              <w:rPr>
                <w:b/>
                <w:bCs/>
                <w:color w:val="auto"/>
              </w:rPr>
              <w:t xml:space="preserve">Sub-strand: </w:t>
            </w:r>
            <w:r w:rsidR="00710630" w:rsidRPr="00710630">
              <w:rPr>
                <w:b/>
                <w:bCs/>
                <w:color w:val="auto"/>
              </w:rPr>
              <w:t>Investigating and defining</w:t>
            </w:r>
          </w:p>
        </w:tc>
      </w:tr>
      <w:tr w:rsidR="003E034B" w:rsidRPr="0094378D" w14:paraId="2ECA5DF4" w14:textId="77777777" w:rsidTr="00851C86">
        <w:tc>
          <w:tcPr>
            <w:tcW w:w="4673" w:type="dxa"/>
            <w:shd w:val="clear" w:color="auto" w:fill="FFD685"/>
          </w:tcPr>
          <w:p w14:paraId="7ED9A056" w14:textId="77777777" w:rsidR="003E034B" w:rsidRPr="00CC798A" w:rsidRDefault="003E034B" w:rsidP="00851C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14:paraId="7DE901A5" w14:textId="77777777" w:rsidR="003E034B" w:rsidRPr="00654201" w:rsidRDefault="003E034B" w:rsidP="00851C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EF10143" w14:textId="77777777" w:rsidR="003E034B" w:rsidRPr="00CC798A" w:rsidRDefault="003E034B" w:rsidP="00851C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E034B" w:rsidRPr="0094378D" w14:paraId="6D1FF45C" w14:textId="77777777" w:rsidTr="00851C86">
        <w:trPr>
          <w:trHeight w:val="2367"/>
        </w:trPr>
        <w:tc>
          <w:tcPr>
            <w:tcW w:w="4673" w:type="dxa"/>
          </w:tcPr>
          <w:p w14:paraId="0ABCA92C" w14:textId="77777777" w:rsidR="00690EF1" w:rsidRPr="00690EF1" w:rsidRDefault="00690EF1" w:rsidP="00690EF1">
            <w:pPr>
              <w:spacing w:after="120" w:line="240" w:lineRule="auto"/>
              <w:ind w:left="357" w:right="425"/>
              <w:rPr>
                <w:rStyle w:val="SubtleEmphasis"/>
                <w:i w:val="0"/>
                <w:iCs w:val="0"/>
              </w:rPr>
            </w:pPr>
            <w:r w:rsidRPr="00690EF1">
              <w:rPr>
                <w:rStyle w:val="SubtleEmphasis"/>
                <w:i w:val="0"/>
                <w:iCs w:val="0"/>
              </w:rPr>
              <w:t xml:space="preserve">investigate needs or opportunities for designing, and the materials, components, tools, equipment and processes needed to create designed solutions </w:t>
            </w:r>
          </w:p>
          <w:p w14:paraId="248321CC" w14:textId="02B2A47A" w:rsidR="003E034B" w:rsidRPr="00E9248E" w:rsidRDefault="00690EF1" w:rsidP="00690EF1">
            <w:pPr>
              <w:spacing w:after="120" w:line="240" w:lineRule="auto"/>
              <w:ind w:left="357" w:right="425"/>
              <w:rPr>
                <w:rStyle w:val="SubtleEmphasis"/>
                <w:i w:val="0"/>
                <w:iCs w:val="0"/>
              </w:rPr>
            </w:pPr>
            <w:r w:rsidRPr="00690EF1">
              <w:rPr>
                <w:rStyle w:val="SubtleEmphasis"/>
                <w:i w:val="0"/>
                <w:iCs w:val="0"/>
              </w:rPr>
              <w:t>AC9TDE6P01</w:t>
            </w:r>
          </w:p>
        </w:tc>
        <w:tc>
          <w:tcPr>
            <w:tcW w:w="10453" w:type="dxa"/>
            <w:gridSpan w:val="2"/>
          </w:tcPr>
          <w:p w14:paraId="79FA2790" w14:textId="77777777" w:rsidR="00DB6F53" w:rsidRDefault="00DB6F53" w:rsidP="00851C86">
            <w:pPr>
              <w:pStyle w:val="BodyText"/>
              <w:numPr>
                <w:ilvl w:val="0"/>
                <w:numId w:val="12"/>
              </w:numPr>
              <w:spacing w:before="120" w:after="120" w:line="240" w:lineRule="auto"/>
              <w:ind w:left="312" w:hanging="284"/>
              <w:rPr>
                <w:rStyle w:val="SubtleEmphasis"/>
              </w:rPr>
            </w:pPr>
            <w:r w:rsidRPr="00DB6F53">
              <w:rPr>
                <w:rStyle w:val="SubtleEmphasis"/>
              </w:rPr>
              <w:t>investigating First Nations Australians’ traditional fibre sources as potential commercial solutions for biodegradable string or rope, and researching the materials, systems, components, tools and equipment needed</w:t>
            </w:r>
          </w:p>
          <w:p w14:paraId="2DCFCC14" w14:textId="77777777" w:rsidR="009620E6" w:rsidRPr="009620E6" w:rsidRDefault="009620E6" w:rsidP="00851C86">
            <w:pPr>
              <w:pStyle w:val="BodyText"/>
              <w:numPr>
                <w:ilvl w:val="0"/>
                <w:numId w:val="12"/>
              </w:numPr>
              <w:spacing w:before="120" w:after="120" w:line="240" w:lineRule="auto"/>
              <w:ind w:left="312" w:hanging="284"/>
              <w:rPr>
                <w:rStyle w:val="SubtleEmphasis"/>
              </w:rPr>
            </w:pPr>
            <w:r w:rsidRPr="009620E6">
              <w:rPr>
                <w:rStyle w:val="SubtleEmphasis"/>
                <w:szCs w:val="24"/>
              </w:rPr>
              <w:t>surveying people in the school community about their needs in order to design an appropriate product, service or environment that addresses the need, for example planning the requirements for a community meal, creating more shade in the school by determining where trees could be planted or designing a security system for the community garden</w:t>
            </w:r>
          </w:p>
          <w:p w14:paraId="04B52941" w14:textId="5CDDFC18" w:rsidR="003E034B" w:rsidRPr="00240D3E" w:rsidRDefault="00240D3E" w:rsidP="00851C86">
            <w:pPr>
              <w:pStyle w:val="BodyText"/>
              <w:numPr>
                <w:ilvl w:val="0"/>
                <w:numId w:val="12"/>
              </w:numPr>
              <w:spacing w:before="120" w:after="120" w:line="240" w:lineRule="auto"/>
              <w:ind w:left="312" w:hanging="284"/>
              <w:rPr>
                <w:rStyle w:val="SubtleEmphasis"/>
              </w:rPr>
            </w:pPr>
            <w:r w:rsidRPr="00240D3E">
              <w:rPr>
                <w:rStyle w:val="SubtleEmphasis"/>
                <w:szCs w:val="24"/>
              </w:rPr>
              <w:t>investigating designed solutions from around the world to make suitable, quality decisions that meet needs or opportunities, for example locating information online about small-space gardening ideas from different countries and judging their suitability for the local environment</w:t>
            </w:r>
          </w:p>
          <w:p w14:paraId="1D4B9B48" w14:textId="3D6EC1CC" w:rsidR="00240D3E" w:rsidRDefault="00013942" w:rsidP="00851C86">
            <w:pPr>
              <w:pStyle w:val="BodyText"/>
              <w:numPr>
                <w:ilvl w:val="0"/>
                <w:numId w:val="12"/>
              </w:numPr>
              <w:spacing w:before="120" w:after="120" w:line="240" w:lineRule="auto"/>
              <w:ind w:left="312" w:hanging="284"/>
              <w:rPr>
                <w:rStyle w:val="SubtleEmphasis"/>
              </w:rPr>
            </w:pPr>
            <w:r w:rsidRPr="00013942">
              <w:rPr>
                <w:rStyle w:val="SubtleEmphasis"/>
              </w:rPr>
              <w:t>investigating the importance of complementary parts of working systems by deconstructing the components, structure and purpose of products, services or environments, for example labelling a diagram of a robotic weeder or vacuum cleaner and explaining the function of parts</w:t>
            </w:r>
          </w:p>
          <w:p w14:paraId="5D0D9456" w14:textId="11DDFB4A" w:rsidR="00013942" w:rsidRDefault="00AD1F1C" w:rsidP="00851C86">
            <w:pPr>
              <w:pStyle w:val="BodyText"/>
              <w:numPr>
                <w:ilvl w:val="0"/>
                <w:numId w:val="12"/>
              </w:numPr>
              <w:spacing w:before="120" w:after="120" w:line="240" w:lineRule="auto"/>
              <w:ind w:left="312" w:hanging="284"/>
              <w:rPr>
                <w:rStyle w:val="SubtleEmphasis"/>
              </w:rPr>
            </w:pPr>
            <w:r w:rsidRPr="00AD1F1C">
              <w:rPr>
                <w:rStyle w:val="SubtleEmphasis"/>
              </w:rPr>
              <w:t>testing a range of materials, components, tools and equipment to determine the appropriate technologies needed to make products, services or environments, for example the materials for a product such as a rubber-band-powered vehicle or item of protective clothing</w:t>
            </w:r>
          </w:p>
          <w:p w14:paraId="13A2F1B9" w14:textId="017E1E24" w:rsidR="003E034B" w:rsidRPr="00402310" w:rsidRDefault="00402310" w:rsidP="00402310">
            <w:pPr>
              <w:pStyle w:val="BodyText"/>
              <w:numPr>
                <w:ilvl w:val="0"/>
                <w:numId w:val="12"/>
              </w:numPr>
              <w:spacing w:before="120" w:after="120" w:line="240" w:lineRule="auto"/>
              <w:ind w:left="312" w:hanging="284"/>
              <w:rPr>
                <w:iCs/>
                <w:color w:val="auto"/>
                <w:sz w:val="20"/>
              </w:rPr>
            </w:pPr>
            <w:r w:rsidRPr="00402310">
              <w:rPr>
                <w:rStyle w:val="SubtleEmphasis"/>
              </w:rPr>
              <w:t>investigating how to minimise material use and manage waste by comparing the environmental and social impacts of materials, components, tools and equipment, for example comparing the cost and environmental impact of repurposing an old item of clothing to create a carry bag with buying a new one, or using vegetable scraps to make a healthy soup versus buying takeaway soup</w:t>
            </w:r>
          </w:p>
        </w:tc>
      </w:tr>
    </w:tbl>
    <w:p w14:paraId="1F1C079C" w14:textId="77777777" w:rsidR="0059744B" w:rsidRDefault="0059744B">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5542E" w:rsidRPr="00F91937" w14:paraId="26DA2FAB" w14:textId="77777777" w:rsidTr="00851C86">
        <w:tc>
          <w:tcPr>
            <w:tcW w:w="15126" w:type="dxa"/>
            <w:gridSpan w:val="2"/>
            <w:shd w:val="clear" w:color="auto" w:fill="E5F5FB"/>
          </w:tcPr>
          <w:p w14:paraId="11593886" w14:textId="572E1D04" w:rsidR="0055542E" w:rsidRPr="00B019E4" w:rsidRDefault="0055542E" w:rsidP="00851C86">
            <w:pPr>
              <w:pStyle w:val="BodyText"/>
              <w:spacing w:before="40" w:after="40" w:line="240" w:lineRule="auto"/>
              <w:ind w:left="23" w:right="23"/>
              <w:rPr>
                <w:b/>
                <w:bCs/>
                <w:iCs/>
                <w:color w:val="auto"/>
              </w:rPr>
            </w:pPr>
            <w:r w:rsidRPr="007078D3">
              <w:rPr>
                <w:b/>
                <w:bCs/>
                <w:color w:val="auto"/>
              </w:rPr>
              <w:lastRenderedPageBreak/>
              <w:t xml:space="preserve">Sub-strand: </w:t>
            </w:r>
            <w:r w:rsidR="009E0652">
              <w:rPr>
                <w:b/>
                <w:bCs/>
                <w:color w:val="auto"/>
              </w:rPr>
              <w:t xml:space="preserve">Generating and </w:t>
            </w:r>
            <w:r w:rsidR="000350F9">
              <w:rPr>
                <w:b/>
                <w:bCs/>
                <w:color w:val="auto"/>
              </w:rPr>
              <w:t>designing</w:t>
            </w:r>
          </w:p>
        </w:tc>
      </w:tr>
      <w:tr w:rsidR="0055542E" w:rsidRPr="00E014DC" w14:paraId="12C933AC" w14:textId="77777777" w:rsidTr="00851C86">
        <w:trPr>
          <w:trHeight w:val="1800"/>
        </w:trPr>
        <w:tc>
          <w:tcPr>
            <w:tcW w:w="4673" w:type="dxa"/>
          </w:tcPr>
          <w:p w14:paraId="082CB4D0" w14:textId="77777777" w:rsidR="00572B52" w:rsidRPr="00572B52" w:rsidRDefault="00572B52" w:rsidP="00572B52">
            <w:pPr>
              <w:spacing w:after="120" w:line="240" w:lineRule="auto"/>
              <w:ind w:left="357" w:right="425"/>
              <w:rPr>
                <w:rStyle w:val="SubtleEmphasis"/>
                <w:i w:val="0"/>
                <w:iCs w:val="0"/>
              </w:rPr>
            </w:pPr>
            <w:r w:rsidRPr="00572B52">
              <w:rPr>
                <w:rStyle w:val="SubtleEmphasis"/>
                <w:i w:val="0"/>
                <w:iCs w:val="0"/>
              </w:rPr>
              <w:t xml:space="preserve">generate, iterate and communicate design ideas, decisions and processes using technical terms and graphical representation techniques, including using digital tools </w:t>
            </w:r>
          </w:p>
          <w:p w14:paraId="1B63756F" w14:textId="36213853" w:rsidR="0055542E" w:rsidRPr="00E9248E" w:rsidRDefault="00572B52" w:rsidP="00572B52">
            <w:pPr>
              <w:spacing w:after="120" w:line="240" w:lineRule="auto"/>
              <w:ind w:left="357" w:right="425"/>
              <w:rPr>
                <w:rStyle w:val="SubtleEmphasis"/>
                <w:i w:val="0"/>
                <w:iCs w:val="0"/>
              </w:rPr>
            </w:pPr>
            <w:r w:rsidRPr="00572B52">
              <w:rPr>
                <w:rStyle w:val="SubtleEmphasis"/>
                <w:i w:val="0"/>
                <w:iCs w:val="0"/>
              </w:rPr>
              <w:t>AC9TDE6P02</w:t>
            </w:r>
          </w:p>
        </w:tc>
        <w:tc>
          <w:tcPr>
            <w:tcW w:w="10453" w:type="dxa"/>
          </w:tcPr>
          <w:p w14:paraId="11B794D1" w14:textId="77777777" w:rsidR="000350F9" w:rsidRPr="000350F9" w:rsidRDefault="000350F9" w:rsidP="0055542E">
            <w:pPr>
              <w:pStyle w:val="BodyText"/>
              <w:numPr>
                <w:ilvl w:val="0"/>
                <w:numId w:val="12"/>
              </w:numPr>
              <w:spacing w:before="120" w:after="120" w:line="240" w:lineRule="auto"/>
              <w:ind w:left="312" w:hanging="284"/>
              <w:rPr>
                <w:rStyle w:val="SubtleEmphasis"/>
                <w:color w:val="404040" w:themeColor="text1" w:themeTint="BF"/>
              </w:rPr>
            </w:pPr>
            <w:r w:rsidRPr="000350F9">
              <w:rPr>
                <w:rStyle w:val="SubtleEmphasis"/>
              </w:rPr>
              <w:t>generating a range of design ideas for products, services or environments using prior knowledge, skills and research, for example a security system for a community garden, a product made from a repurposed item of clothing, a permaculture vegetable patch or a healthy meal for a family picnic</w:t>
            </w:r>
          </w:p>
          <w:p w14:paraId="07A1A90E" w14:textId="7C02D023" w:rsidR="007F6F44" w:rsidRPr="007F6F44" w:rsidRDefault="007F6F44" w:rsidP="0055542E">
            <w:pPr>
              <w:pStyle w:val="BodyText"/>
              <w:numPr>
                <w:ilvl w:val="0"/>
                <w:numId w:val="12"/>
              </w:numPr>
              <w:spacing w:before="120" w:after="120" w:line="240" w:lineRule="auto"/>
              <w:ind w:left="312" w:hanging="284"/>
              <w:rPr>
                <w:rStyle w:val="SubtleEmphasis"/>
                <w:color w:val="404040" w:themeColor="text1" w:themeTint="BF"/>
              </w:rPr>
            </w:pPr>
            <w:r w:rsidRPr="007F6F44">
              <w:rPr>
                <w:rStyle w:val="SubtleEmphasis"/>
              </w:rPr>
              <w:t>analysing, modifying and developing design ideas to enhance and improve the sustainability of the product, service, environment or system, for example analysing eco-friendly alternatives to non</w:t>
            </w:r>
            <w:r w:rsidR="00E10972">
              <w:rPr>
                <w:rStyle w:val="SubtleEmphasis"/>
              </w:rPr>
              <w:t>-</w:t>
            </w:r>
            <w:r w:rsidRPr="007F6F44">
              <w:rPr>
                <w:rStyle w:val="SubtleEmphasis"/>
              </w:rPr>
              <w:t>recyclable decorations for a community event or replacing paper-based newsletters with online formats</w:t>
            </w:r>
          </w:p>
          <w:p w14:paraId="5ECDDF54" w14:textId="77777777" w:rsidR="0055542E" w:rsidRPr="00E91FC7" w:rsidRDefault="00B56B77" w:rsidP="0055542E">
            <w:pPr>
              <w:pStyle w:val="BodyText"/>
              <w:numPr>
                <w:ilvl w:val="0"/>
                <w:numId w:val="12"/>
              </w:numPr>
              <w:spacing w:before="120" w:after="120" w:line="240" w:lineRule="auto"/>
              <w:ind w:left="312" w:hanging="284"/>
              <w:rPr>
                <w:rStyle w:val="SubtleEmphasis"/>
                <w:color w:val="000000" w:themeColor="text1"/>
              </w:rPr>
            </w:pPr>
            <w:r w:rsidRPr="00B56B77">
              <w:rPr>
                <w:rStyle w:val="SubtleEmphasis"/>
              </w:rPr>
              <w:t xml:space="preserve">representing and communicating design ideas using modelling and drawing standards including the use of digital tools, for example including scale, symbols and codes in plans and diagrams; using pictorial maps and aerial </w:t>
            </w:r>
            <w:r w:rsidRPr="00E91FC7">
              <w:rPr>
                <w:rStyle w:val="SubtleEmphasis"/>
                <w:color w:val="000000" w:themeColor="text1"/>
              </w:rPr>
              <w:t>views; and using digital mapping applications or infographics to present research and ideas to others</w:t>
            </w:r>
          </w:p>
          <w:p w14:paraId="441B6683" w14:textId="77777777" w:rsidR="00B56B77" w:rsidRPr="00E91FC7" w:rsidRDefault="00680F5F" w:rsidP="0055542E">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developing and using models to iterate and improve design ideas, for example using modelling applications to design the layout and features of an enclosure for a chosen animal</w:t>
            </w:r>
          </w:p>
          <w:p w14:paraId="4D5C6DA8" w14:textId="77777777" w:rsidR="00680F5F" w:rsidRPr="00E91FC7" w:rsidRDefault="009163B0" w:rsidP="0055542E">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experimenting with materials, tools and equipment to refine design decisions and processes, for example considering the selection of materials and joining techniques to suit the purpose of a product, such as a pop-up book, a fabric bag or an electric circuit</w:t>
            </w:r>
          </w:p>
          <w:p w14:paraId="5066CCBC" w14:textId="4FBF5CD5" w:rsidR="009163B0" w:rsidRPr="00E014DC" w:rsidRDefault="00F00165" w:rsidP="0055542E">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considering the social values and ethics of clients when designing an environment, for example interviewing users of a space or seeking permission to use designs or images created by others including respect of cultural and intellectual property</w:t>
            </w:r>
          </w:p>
        </w:tc>
      </w:tr>
      <w:tr w:rsidR="00402310" w:rsidRPr="00F91937" w14:paraId="6977C2D4" w14:textId="77777777" w:rsidTr="00851C86">
        <w:tc>
          <w:tcPr>
            <w:tcW w:w="15126" w:type="dxa"/>
            <w:gridSpan w:val="2"/>
            <w:shd w:val="clear" w:color="auto" w:fill="E5F5FB"/>
          </w:tcPr>
          <w:p w14:paraId="2FA86001" w14:textId="3695528E" w:rsidR="00402310" w:rsidRPr="00FE3BF4" w:rsidRDefault="00402310" w:rsidP="00851C86">
            <w:pPr>
              <w:pStyle w:val="BodyText"/>
              <w:spacing w:before="40" w:after="40" w:line="240" w:lineRule="auto"/>
              <w:ind w:left="23" w:right="23"/>
              <w:rPr>
                <w:b/>
                <w:bCs/>
                <w:iCs/>
                <w:color w:val="auto"/>
              </w:rPr>
            </w:pPr>
            <w:r w:rsidRPr="007078D3">
              <w:rPr>
                <w:b/>
                <w:bCs/>
                <w:color w:val="auto"/>
              </w:rPr>
              <w:t xml:space="preserve">Sub-strand: </w:t>
            </w:r>
            <w:r w:rsidR="00DC05E7" w:rsidRPr="00DC05E7">
              <w:rPr>
                <w:b/>
                <w:bCs/>
                <w:color w:val="auto"/>
              </w:rPr>
              <w:t>Producing and implementing</w:t>
            </w:r>
          </w:p>
        </w:tc>
      </w:tr>
      <w:tr w:rsidR="00402310" w:rsidRPr="00E014DC" w14:paraId="44BE41D2" w14:textId="77777777" w:rsidTr="00D37A64">
        <w:trPr>
          <w:trHeight w:val="241"/>
        </w:trPr>
        <w:tc>
          <w:tcPr>
            <w:tcW w:w="4673" w:type="dxa"/>
          </w:tcPr>
          <w:p w14:paraId="3B241414" w14:textId="77777777" w:rsidR="00574FBD" w:rsidRPr="00574FBD" w:rsidRDefault="00574FBD" w:rsidP="00574FBD">
            <w:pPr>
              <w:spacing w:after="120" w:line="240" w:lineRule="auto"/>
              <w:ind w:left="357" w:right="425"/>
              <w:rPr>
                <w:rStyle w:val="SubtleEmphasis"/>
                <w:i w:val="0"/>
                <w:iCs w:val="0"/>
              </w:rPr>
            </w:pPr>
            <w:r w:rsidRPr="00574FBD">
              <w:rPr>
                <w:rStyle w:val="SubtleEmphasis"/>
                <w:i w:val="0"/>
                <w:iCs w:val="0"/>
              </w:rPr>
              <w:t xml:space="preserve">select and use suitable materials, components, tools, equipment and techniques to safely make designed solutions </w:t>
            </w:r>
          </w:p>
          <w:p w14:paraId="327A2F42" w14:textId="722320D9" w:rsidR="00402310" w:rsidRPr="00E9248E" w:rsidRDefault="00574FBD" w:rsidP="00574FBD">
            <w:pPr>
              <w:spacing w:after="120" w:line="240" w:lineRule="auto"/>
              <w:ind w:left="357" w:right="425"/>
              <w:rPr>
                <w:rStyle w:val="SubtleEmphasis"/>
                <w:i w:val="0"/>
                <w:iCs w:val="0"/>
              </w:rPr>
            </w:pPr>
            <w:r w:rsidRPr="00574FBD">
              <w:rPr>
                <w:rStyle w:val="SubtleEmphasis"/>
                <w:i w:val="0"/>
                <w:iCs w:val="0"/>
              </w:rPr>
              <w:t>AC9TDE6P03</w:t>
            </w:r>
          </w:p>
        </w:tc>
        <w:tc>
          <w:tcPr>
            <w:tcW w:w="10453" w:type="dxa"/>
          </w:tcPr>
          <w:p w14:paraId="5596311C" w14:textId="77777777" w:rsidR="00660E0D" w:rsidRPr="00660E0D" w:rsidRDefault="00660E0D" w:rsidP="00851C86">
            <w:pPr>
              <w:pStyle w:val="BodyText"/>
              <w:numPr>
                <w:ilvl w:val="0"/>
                <w:numId w:val="12"/>
              </w:numPr>
              <w:spacing w:before="120" w:after="120" w:line="240" w:lineRule="auto"/>
              <w:ind w:left="312" w:hanging="284"/>
              <w:rPr>
                <w:rStyle w:val="SubtleEmphasis"/>
                <w:color w:val="404040" w:themeColor="text1" w:themeTint="BF"/>
              </w:rPr>
            </w:pPr>
            <w:r w:rsidRPr="00660E0D">
              <w:rPr>
                <w:rStyle w:val="SubtleEmphasis"/>
              </w:rPr>
              <w:t>matching material and joining techniques to the design intention, for example accurately and safely cutting and sewing the fabric pieces to make a community banner or joining components to produce an electric circuit</w:t>
            </w:r>
          </w:p>
          <w:p w14:paraId="204AC173" w14:textId="77777777" w:rsidR="008728B6" w:rsidRPr="008728B6" w:rsidRDefault="008728B6" w:rsidP="00851C86">
            <w:pPr>
              <w:pStyle w:val="BodyText"/>
              <w:numPr>
                <w:ilvl w:val="0"/>
                <w:numId w:val="12"/>
              </w:numPr>
              <w:spacing w:before="120" w:after="120" w:line="240" w:lineRule="auto"/>
              <w:ind w:left="312" w:hanging="284"/>
              <w:rPr>
                <w:rStyle w:val="SubtleEmphasis"/>
                <w:color w:val="404040" w:themeColor="text1" w:themeTint="BF"/>
              </w:rPr>
            </w:pPr>
            <w:r w:rsidRPr="008728B6">
              <w:rPr>
                <w:rStyle w:val="SubtleEmphasis"/>
              </w:rPr>
              <w:t>using appropriate personal protective equipment (PPE) required for the use of some tools and equipment, for example protective eyewear and working safely, responsibly and cooperatively to ensure safe work areas, for example the safe use of equipment when making a water-resistant, floating craft</w:t>
            </w:r>
          </w:p>
          <w:p w14:paraId="5BF42BA3" w14:textId="77777777" w:rsidR="00402310" w:rsidRPr="00E91FC7" w:rsidRDefault="00A90DA8" w:rsidP="00851C86">
            <w:pPr>
              <w:pStyle w:val="BodyText"/>
              <w:numPr>
                <w:ilvl w:val="0"/>
                <w:numId w:val="12"/>
              </w:numPr>
              <w:spacing w:before="120" w:after="120" w:line="240" w:lineRule="auto"/>
              <w:ind w:left="312" w:hanging="284"/>
              <w:rPr>
                <w:rStyle w:val="SubtleEmphasis"/>
                <w:color w:val="000000" w:themeColor="text1"/>
              </w:rPr>
            </w:pPr>
            <w:r w:rsidRPr="00A90DA8">
              <w:rPr>
                <w:rStyle w:val="SubtleEmphasis"/>
              </w:rPr>
              <w:t xml:space="preserve">choosing appropriate materials, tools, equipment and techniques for a specific purpose, for example when safely and hygienically </w:t>
            </w:r>
            <w:r w:rsidRPr="00E91FC7">
              <w:rPr>
                <w:rStyle w:val="SubtleEmphasis"/>
                <w:color w:val="000000" w:themeColor="text1"/>
              </w:rPr>
              <w:t>preparing food, cultivating garden beds or constructing electronic products</w:t>
            </w:r>
          </w:p>
          <w:p w14:paraId="509D7C81" w14:textId="13076B99" w:rsidR="00A90DA8" w:rsidRPr="00246B78" w:rsidRDefault="00246B78" w:rsidP="00851C86">
            <w:pPr>
              <w:pStyle w:val="BodyText"/>
              <w:numPr>
                <w:ilvl w:val="0"/>
                <w:numId w:val="12"/>
              </w:numPr>
              <w:spacing w:before="120" w:after="120" w:line="240" w:lineRule="auto"/>
              <w:ind w:left="312" w:hanging="284"/>
              <w:rPr>
                <w:iCs/>
                <w:sz w:val="20"/>
              </w:rPr>
            </w:pPr>
            <w:r w:rsidRPr="00E91FC7">
              <w:rPr>
                <w:iCs/>
                <w:color w:val="000000" w:themeColor="text1"/>
                <w:sz w:val="20"/>
              </w:rPr>
              <w:t>identifying work practices that show an understanding of nutrition, environmental considerations, hygiene and food safety when designing and making a food product, for example washing fruit and vegetables carefully to remove residues, safe disposal of cooking oils to avoid environmental damage, refrigerated storage of highly perishable foods, being aware of food allergies</w:t>
            </w:r>
          </w:p>
        </w:tc>
      </w:tr>
    </w:tbl>
    <w:p w14:paraId="2A8E7841" w14:textId="77777777" w:rsidR="0059744B" w:rsidRDefault="0059744B">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402310" w:rsidRPr="00F91937" w14:paraId="7C96BC62" w14:textId="77777777" w:rsidTr="00851C86">
        <w:tc>
          <w:tcPr>
            <w:tcW w:w="15126" w:type="dxa"/>
            <w:gridSpan w:val="2"/>
            <w:shd w:val="clear" w:color="auto" w:fill="E5F5FB"/>
          </w:tcPr>
          <w:p w14:paraId="2CE231A1" w14:textId="115CA765" w:rsidR="00402310" w:rsidRPr="00FE3BF4" w:rsidRDefault="00402310" w:rsidP="00851C86">
            <w:pPr>
              <w:pStyle w:val="BodyText"/>
              <w:spacing w:before="40" w:after="40" w:line="240" w:lineRule="auto"/>
              <w:ind w:left="23" w:right="23"/>
              <w:rPr>
                <w:b/>
                <w:bCs/>
                <w:iCs/>
                <w:color w:val="auto"/>
              </w:rPr>
            </w:pPr>
            <w:r w:rsidRPr="007078D3">
              <w:rPr>
                <w:b/>
                <w:bCs/>
                <w:color w:val="auto"/>
              </w:rPr>
              <w:lastRenderedPageBreak/>
              <w:t xml:space="preserve">Sub-strand: </w:t>
            </w:r>
            <w:r w:rsidR="00246B78">
              <w:rPr>
                <w:b/>
                <w:bCs/>
                <w:color w:val="auto"/>
              </w:rPr>
              <w:t>Evaluating</w:t>
            </w:r>
          </w:p>
        </w:tc>
      </w:tr>
      <w:tr w:rsidR="00402310" w:rsidRPr="00E014DC" w14:paraId="741FC52B" w14:textId="77777777" w:rsidTr="00851C86">
        <w:trPr>
          <w:trHeight w:val="1800"/>
        </w:trPr>
        <w:tc>
          <w:tcPr>
            <w:tcW w:w="4673" w:type="dxa"/>
          </w:tcPr>
          <w:p w14:paraId="7A7463AB" w14:textId="77777777" w:rsidR="00904DE1" w:rsidRPr="00904DE1" w:rsidRDefault="00904DE1" w:rsidP="00904DE1">
            <w:pPr>
              <w:spacing w:after="120" w:line="240" w:lineRule="auto"/>
              <w:ind w:left="357" w:right="425"/>
              <w:rPr>
                <w:rStyle w:val="SubtleEmphasis"/>
                <w:i w:val="0"/>
                <w:iCs w:val="0"/>
              </w:rPr>
            </w:pPr>
            <w:r w:rsidRPr="00904DE1">
              <w:rPr>
                <w:rStyle w:val="SubtleEmphasis"/>
                <w:i w:val="0"/>
                <w:iCs w:val="0"/>
              </w:rPr>
              <w:t xml:space="preserve">negotiate design criteria including sustainability to evaluate design ideas, processes and solutions </w:t>
            </w:r>
          </w:p>
          <w:p w14:paraId="3DC60612" w14:textId="5E209AB2" w:rsidR="00402310" w:rsidRPr="00E9248E" w:rsidRDefault="00904DE1" w:rsidP="00904DE1">
            <w:pPr>
              <w:spacing w:after="120" w:line="240" w:lineRule="auto"/>
              <w:ind w:left="357" w:right="425"/>
              <w:rPr>
                <w:rStyle w:val="SubtleEmphasis"/>
                <w:i w:val="0"/>
                <w:iCs w:val="0"/>
              </w:rPr>
            </w:pPr>
            <w:r w:rsidRPr="00904DE1">
              <w:rPr>
                <w:rStyle w:val="SubtleEmphasis"/>
                <w:i w:val="0"/>
                <w:iCs w:val="0"/>
              </w:rPr>
              <w:t>AC9TDE6P04</w:t>
            </w:r>
          </w:p>
        </w:tc>
        <w:tc>
          <w:tcPr>
            <w:tcW w:w="10453" w:type="dxa"/>
          </w:tcPr>
          <w:p w14:paraId="62F54487" w14:textId="77777777" w:rsidR="00871860" w:rsidRPr="00871860" w:rsidRDefault="00871860" w:rsidP="00851C86">
            <w:pPr>
              <w:pStyle w:val="BodyText"/>
              <w:numPr>
                <w:ilvl w:val="0"/>
                <w:numId w:val="12"/>
              </w:numPr>
              <w:spacing w:before="120" w:after="120" w:line="240" w:lineRule="auto"/>
              <w:ind w:left="312" w:hanging="284"/>
              <w:rPr>
                <w:rStyle w:val="SubtleEmphasis"/>
                <w:color w:val="404040" w:themeColor="text1" w:themeTint="BF"/>
              </w:rPr>
            </w:pPr>
            <w:r w:rsidRPr="00871860">
              <w:rPr>
                <w:rStyle w:val="SubtleEmphasis"/>
              </w:rPr>
              <w:t xml:space="preserve">deciding on design criteria collaboratively for a designed solution, for example including an environmental sustainability criterion such as product should be recyclable </w:t>
            </w:r>
          </w:p>
          <w:p w14:paraId="485F40EB" w14:textId="77777777" w:rsidR="00761470" w:rsidRPr="00E91FC7" w:rsidRDefault="00761470" w:rsidP="00851C86">
            <w:pPr>
              <w:pStyle w:val="BodyText"/>
              <w:numPr>
                <w:ilvl w:val="0"/>
                <w:numId w:val="12"/>
              </w:numPr>
              <w:spacing w:before="120" w:after="120" w:line="240" w:lineRule="auto"/>
              <w:ind w:left="312" w:hanging="284"/>
              <w:rPr>
                <w:rStyle w:val="SubtleEmphasis"/>
                <w:color w:val="000000" w:themeColor="text1"/>
              </w:rPr>
            </w:pPr>
            <w:r w:rsidRPr="00761470">
              <w:rPr>
                <w:rStyle w:val="SubtleEmphasis"/>
              </w:rPr>
              <w:t xml:space="preserve">developing design criteria with others to evaluate the suitability of materials, tools and equipment for specific purposes, for </w:t>
            </w:r>
            <w:r w:rsidRPr="00E91FC7">
              <w:rPr>
                <w:rStyle w:val="SubtleEmphasis"/>
                <w:color w:val="000000" w:themeColor="text1"/>
              </w:rPr>
              <w:t>example considering the most suitable fabric, tools and equipment needed to make beeswax wraps</w:t>
            </w:r>
          </w:p>
          <w:p w14:paraId="2E29ECFF" w14:textId="77777777" w:rsidR="00402310" w:rsidRPr="00E91FC7" w:rsidRDefault="0055795C" w:rsidP="00851C86">
            <w:pPr>
              <w:pStyle w:val="BodyText"/>
              <w:numPr>
                <w:ilvl w:val="0"/>
                <w:numId w:val="12"/>
              </w:numPr>
              <w:spacing w:before="120" w:after="120" w:line="240" w:lineRule="auto"/>
              <w:ind w:left="312" w:hanging="284"/>
              <w:rPr>
                <w:rStyle w:val="SubtleEmphasis"/>
                <w:color w:val="000000" w:themeColor="text1"/>
              </w:rPr>
            </w:pPr>
            <w:r w:rsidRPr="00E91FC7">
              <w:rPr>
                <w:rStyle w:val="SubtleEmphasis"/>
                <w:color w:val="000000" w:themeColor="text1"/>
              </w:rPr>
              <w:t>iterating and modifying design ideas based on evaluation to improve solutions, for example modifying the sensitivity of sensors in the design of an automated light</w:t>
            </w:r>
          </w:p>
          <w:p w14:paraId="32FF6B69" w14:textId="77777777" w:rsidR="0055795C" w:rsidRPr="00E91FC7" w:rsidRDefault="00651DEF" w:rsidP="00851C86">
            <w:pPr>
              <w:pStyle w:val="BodyText"/>
              <w:numPr>
                <w:ilvl w:val="0"/>
                <w:numId w:val="12"/>
              </w:numPr>
              <w:spacing w:before="120" w:after="120" w:line="240" w:lineRule="auto"/>
              <w:ind w:left="312" w:hanging="284"/>
              <w:rPr>
                <w:iCs/>
                <w:color w:val="000000" w:themeColor="text1"/>
                <w:sz w:val="20"/>
              </w:rPr>
            </w:pPr>
            <w:r w:rsidRPr="00E91FC7">
              <w:rPr>
                <w:iCs/>
                <w:color w:val="000000" w:themeColor="text1"/>
                <w:sz w:val="20"/>
              </w:rPr>
              <w:t>evaluating their designed solutions including considering the benefits and costs of production processes and the environmental impact, for example for the production of an animal shelter</w:t>
            </w:r>
          </w:p>
          <w:p w14:paraId="2E65028E" w14:textId="67245735" w:rsidR="00651DEF" w:rsidRPr="00E014DC" w:rsidRDefault="002A2B71" w:rsidP="00851C86">
            <w:pPr>
              <w:pStyle w:val="BodyText"/>
              <w:numPr>
                <w:ilvl w:val="0"/>
                <w:numId w:val="12"/>
              </w:numPr>
              <w:spacing w:before="120" w:after="120" w:line="240" w:lineRule="auto"/>
              <w:ind w:left="312" w:hanging="284"/>
              <w:rPr>
                <w:iCs/>
                <w:color w:val="404040" w:themeColor="text1" w:themeTint="BF"/>
                <w:sz w:val="20"/>
              </w:rPr>
            </w:pPr>
            <w:r w:rsidRPr="00E91FC7">
              <w:rPr>
                <w:iCs/>
                <w:color w:val="000000" w:themeColor="text1"/>
                <w:sz w:val="20"/>
              </w:rPr>
              <w:t>reflecting on designed solutions to evaluate and assess suitability and sustainability and determine how well they meet design criteria, for example gathering relevant data to make judgements about a school or community fundraising event in relation to waste reduction, attendance and funds raised, and considering how these aspects could be handled in future events</w:t>
            </w:r>
          </w:p>
        </w:tc>
      </w:tr>
      <w:tr w:rsidR="00402310" w:rsidRPr="00F91937" w14:paraId="21769418" w14:textId="77777777" w:rsidTr="00851C86">
        <w:tc>
          <w:tcPr>
            <w:tcW w:w="15126" w:type="dxa"/>
            <w:gridSpan w:val="2"/>
            <w:shd w:val="clear" w:color="auto" w:fill="E5F5FB"/>
          </w:tcPr>
          <w:p w14:paraId="5C7C23CF" w14:textId="0E2F417D" w:rsidR="00402310" w:rsidRPr="00FE3BF4" w:rsidRDefault="00402310" w:rsidP="00851C86">
            <w:pPr>
              <w:pStyle w:val="BodyText"/>
              <w:spacing w:before="40" w:after="40" w:line="240" w:lineRule="auto"/>
              <w:ind w:left="23" w:right="23"/>
              <w:rPr>
                <w:b/>
                <w:bCs/>
                <w:iCs/>
                <w:color w:val="auto"/>
              </w:rPr>
            </w:pPr>
            <w:r w:rsidRPr="007078D3">
              <w:rPr>
                <w:b/>
                <w:bCs/>
                <w:color w:val="auto"/>
              </w:rPr>
              <w:t xml:space="preserve">Sub-strand: </w:t>
            </w:r>
            <w:r w:rsidR="00F427CE" w:rsidRPr="0066553C">
              <w:rPr>
                <w:b/>
                <w:bCs/>
                <w:color w:val="auto"/>
              </w:rPr>
              <w:t>Collaborating</w:t>
            </w:r>
            <w:r w:rsidR="00F427CE" w:rsidRPr="0066553C" w:rsidDel="009F7470">
              <w:rPr>
                <w:b/>
                <w:bCs/>
                <w:color w:val="auto"/>
              </w:rPr>
              <w:t xml:space="preserve"> </w:t>
            </w:r>
            <w:r w:rsidR="00F427CE" w:rsidRPr="0066553C">
              <w:rPr>
                <w:b/>
                <w:bCs/>
                <w:color w:val="auto"/>
              </w:rPr>
              <w:t>and</w:t>
            </w:r>
            <w:r w:rsidR="00F427CE" w:rsidRPr="0066553C" w:rsidDel="009F7470">
              <w:rPr>
                <w:b/>
                <w:bCs/>
                <w:color w:val="auto"/>
              </w:rPr>
              <w:t xml:space="preserve"> </w:t>
            </w:r>
            <w:r w:rsidR="00F427CE" w:rsidRPr="0066553C">
              <w:rPr>
                <w:b/>
                <w:bCs/>
                <w:color w:val="auto"/>
              </w:rPr>
              <w:t>managing</w:t>
            </w:r>
          </w:p>
        </w:tc>
      </w:tr>
      <w:tr w:rsidR="00402310" w:rsidRPr="00E014DC" w14:paraId="18BD68C6" w14:textId="77777777" w:rsidTr="00851C86">
        <w:trPr>
          <w:trHeight w:val="1800"/>
        </w:trPr>
        <w:tc>
          <w:tcPr>
            <w:tcW w:w="4673" w:type="dxa"/>
          </w:tcPr>
          <w:p w14:paraId="68D2E7D0" w14:textId="77777777" w:rsidR="00781C65" w:rsidRPr="00781C65" w:rsidRDefault="00781C65" w:rsidP="00781C65">
            <w:pPr>
              <w:spacing w:after="120" w:line="240" w:lineRule="auto"/>
              <w:ind w:left="357" w:right="425"/>
              <w:rPr>
                <w:rStyle w:val="SubtleEmphasis"/>
                <w:i w:val="0"/>
                <w:iCs w:val="0"/>
              </w:rPr>
            </w:pPr>
            <w:r w:rsidRPr="00781C65">
              <w:rPr>
                <w:rStyle w:val="SubtleEmphasis"/>
                <w:i w:val="0"/>
                <w:iCs w:val="0"/>
              </w:rPr>
              <w:t xml:space="preserve">develop project plans that include consideration of resources to individually and collaboratively make designed solutions </w:t>
            </w:r>
          </w:p>
          <w:p w14:paraId="5D1C12AA" w14:textId="7E13FFC2" w:rsidR="00402310" w:rsidRPr="00E9248E" w:rsidRDefault="00781C65" w:rsidP="00781C65">
            <w:pPr>
              <w:spacing w:after="120" w:line="240" w:lineRule="auto"/>
              <w:ind w:left="357" w:right="425"/>
              <w:rPr>
                <w:rStyle w:val="SubtleEmphasis"/>
                <w:i w:val="0"/>
                <w:iCs w:val="0"/>
              </w:rPr>
            </w:pPr>
            <w:r w:rsidRPr="00781C65">
              <w:rPr>
                <w:rStyle w:val="SubtleEmphasis"/>
                <w:i w:val="0"/>
                <w:iCs w:val="0"/>
              </w:rPr>
              <w:t>AC9TDE6P05</w:t>
            </w:r>
          </w:p>
        </w:tc>
        <w:tc>
          <w:tcPr>
            <w:tcW w:w="10453" w:type="dxa"/>
          </w:tcPr>
          <w:p w14:paraId="583A2362" w14:textId="77777777" w:rsidR="000814F8" w:rsidRPr="000814F8" w:rsidRDefault="000814F8" w:rsidP="00851C86">
            <w:pPr>
              <w:pStyle w:val="BodyText"/>
              <w:numPr>
                <w:ilvl w:val="0"/>
                <w:numId w:val="12"/>
              </w:numPr>
              <w:spacing w:before="120" w:after="120" w:line="240" w:lineRule="auto"/>
              <w:ind w:left="312" w:hanging="284"/>
              <w:rPr>
                <w:rStyle w:val="SubtleEmphasis"/>
                <w:color w:val="404040" w:themeColor="text1" w:themeTint="BF"/>
              </w:rPr>
            </w:pPr>
            <w:r w:rsidRPr="000814F8">
              <w:rPr>
                <w:rStyle w:val="SubtleEmphasis"/>
              </w:rPr>
              <w:t>setting milestones for production processes and allocating roles to team members, for example using a cloud-based or server-based document or spreadsheet to list tasks, deadlines and roles for team members working on a project collaboratively, including setting document sharing permissions with selected people</w:t>
            </w:r>
          </w:p>
          <w:p w14:paraId="5D3F06A7" w14:textId="77777777" w:rsidR="009E52E4" w:rsidRPr="009E52E4" w:rsidRDefault="009E52E4" w:rsidP="00851C86">
            <w:pPr>
              <w:pStyle w:val="BodyText"/>
              <w:numPr>
                <w:ilvl w:val="0"/>
                <w:numId w:val="12"/>
              </w:numPr>
              <w:spacing w:before="120" w:after="120" w:line="240" w:lineRule="auto"/>
              <w:ind w:left="312" w:hanging="284"/>
              <w:rPr>
                <w:rStyle w:val="SubtleEmphasis"/>
                <w:color w:val="404040" w:themeColor="text1" w:themeTint="BF"/>
              </w:rPr>
            </w:pPr>
            <w:r w:rsidRPr="009E52E4">
              <w:rPr>
                <w:rStyle w:val="SubtleEmphasis"/>
              </w:rPr>
              <w:t>identifying the human resources, materials, tools and equipment that will be needed to make the designed solution as part of the project plan and specifying when these will be needed, for example access to a wildlife expert at the planning stage and scheduling access to shared tools when building a habitat for local animals</w:t>
            </w:r>
          </w:p>
          <w:p w14:paraId="326CF345" w14:textId="460A891C" w:rsidR="00402310" w:rsidRPr="00E014DC" w:rsidRDefault="0000373E" w:rsidP="00851C86">
            <w:pPr>
              <w:pStyle w:val="BodyText"/>
              <w:numPr>
                <w:ilvl w:val="0"/>
                <w:numId w:val="12"/>
              </w:numPr>
              <w:spacing w:before="120" w:after="120" w:line="240" w:lineRule="auto"/>
              <w:ind w:left="312" w:hanging="284"/>
              <w:rPr>
                <w:iCs/>
                <w:color w:val="404040" w:themeColor="text1" w:themeTint="BF"/>
                <w:sz w:val="20"/>
              </w:rPr>
            </w:pPr>
            <w:r w:rsidRPr="0000373E">
              <w:rPr>
                <w:rStyle w:val="SubtleEmphasis"/>
              </w:rPr>
              <w:t>planning production steps needed to produce a product, service or environment using digital tools, for example making a flowchart or using a digital planner to record the sequence of tasks and deadlines needed to complete a</w:t>
            </w:r>
            <w:r w:rsidR="008E11AD">
              <w:rPr>
                <w:rStyle w:val="SubtleEmphasis"/>
              </w:rPr>
              <w:t> </w:t>
            </w:r>
            <w:r w:rsidRPr="0000373E">
              <w:rPr>
                <w:rStyle w:val="SubtleEmphasis"/>
              </w:rPr>
              <w:t>project</w:t>
            </w:r>
          </w:p>
        </w:tc>
      </w:tr>
    </w:tbl>
    <w:p w14:paraId="6F797500" w14:textId="77777777" w:rsidR="00402310" w:rsidRDefault="00402310">
      <w:pPr>
        <w:spacing w:before="160" w:after="0" w:line="360" w:lineRule="auto"/>
        <w:rPr>
          <w:rFonts w:ascii="Arial Bold" w:eastAsiaTheme="majorEastAsia" w:hAnsi="Arial Bold"/>
          <w:b/>
          <w:i w:val="0"/>
          <w:szCs w:val="24"/>
        </w:rPr>
      </w:pPr>
    </w:p>
    <w:p w14:paraId="09B4EB00" w14:textId="7BB4428E" w:rsidR="00D37A64" w:rsidRDefault="00D37A64">
      <w:pPr>
        <w:spacing w:before="160" w:after="0" w:line="360" w:lineRule="auto"/>
        <w:rPr>
          <w:rFonts w:ascii="Arial Bold" w:eastAsiaTheme="majorEastAsia" w:hAnsi="Arial Bold"/>
          <w:b/>
          <w:i w:val="0"/>
          <w:szCs w:val="24"/>
        </w:rPr>
      </w:pPr>
      <w:bookmarkStart w:id="23" w:name="_Toc83125424"/>
      <w:bookmarkEnd w:id="22"/>
      <w:bookmarkEnd w:id="23"/>
    </w:p>
    <w:sectPr w:rsidR="00D37A64" w:rsidSect="00A8375D">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01D6" w14:textId="77777777" w:rsidR="007A36E5" w:rsidRDefault="007A36E5" w:rsidP="00533177">
      <w:r>
        <w:separator/>
      </w:r>
    </w:p>
  </w:endnote>
  <w:endnote w:type="continuationSeparator" w:id="0">
    <w:p w14:paraId="18855A48" w14:textId="77777777" w:rsidR="007A36E5" w:rsidRDefault="007A36E5" w:rsidP="00533177">
      <w:r>
        <w:continuationSeparator/>
      </w:r>
    </w:p>
  </w:endnote>
  <w:endnote w:type="continuationNotice" w:id="1">
    <w:p w14:paraId="4DC518F5" w14:textId="77777777" w:rsidR="007A36E5" w:rsidRDefault="007A36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56888"/>
      <w:docPartObj>
        <w:docPartGallery w:val="Page Numbers (Bottom of Page)"/>
        <w:docPartUnique/>
      </w:docPartObj>
    </w:sdtPr>
    <w:sdtEndPr>
      <w:rPr>
        <w:sz w:val="24"/>
        <w:szCs w:val="24"/>
      </w:rPr>
    </w:sdtEndPr>
    <w:sdtContent>
      <w:p w14:paraId="7A145F02" w14:textId="72BA69B0" w:rsidR="00E9248E" w:rsidRPr="00E9248E" w:rsidRDefault="00925AC3" w:rsidP="00CC4335">
        <w:pPr>
          <w:pStyle w:val="ACARA-TableHeadline"/>
          <w:tabs>
            <w:tab w:val="left" w:pos="4170"/>
            <w:tab w:val="left" w:pos="5235"/>
            <w:tab w:val="left" w:pos="6450"/>
            <w:tab w:val="left" w:pos="7105"/>
            <w:tab w:val="left" w:pos="7365"/>
            <w:tab w:val="left" w:pos="7515"/>
            <w:tab w:val="left" w:pos="7785"/>
            <w:tab w:val="left" w:pos="8289"/>
            <w:tab w:val="left" w:pos="10020"/>
            <w:tab w:val="left" w:pos="10575"/>
            <w:tab w:val="left" w:pos="11172"/>
            <w:tab w:val="right" w:pos="15136"/>
          </w:tabs>
          <w:rPr>
            <w:sz w:val="24"/>
            <w:szCs w:val="24"/>
          </w:rPr>
        </w:pPr>
        <w:r>
          <w:rPr>
            <w:noProof/>
          </w:rPr>
          <mc:AlternateContent>
            <mc:Choice Requires="wps">
              <w:drawing>
                <wp:anchor distT="0" distB="0" distL="114300" distR="114300" simplePos="0" relativeHeight="251658245" behindDoc="0" locked="0" layoutInCell="1" allowOverlap="1" wp14:anchorId="03A46DFD" wp14:editId="27188531">
                  <wp:simplePos x="0" y="0"/>
                  <wp:positionH relativeFrom="margin">
                    <wp:posOffset>2426970</wp:posOffset>
                  </wp:positionH>
                  <wp:positionV relativeFrom="page">
                    <wp:posOffset>6932930</wp:posOffset>
                  </wp:positionV>
                  <wp:extent cx="4761865" cy="435610"/>
                  <wp:effectExtent l="0" t="0" r="254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D478" w14:textId="3EEBF613" w:rsidR="00170A23" w:rsidRPr="000E20AE" w:rsidRDefault="00170A23" w:rsidP="00170A23">
                              <w:pPr>
                                <w:pStyle w:val="BodyText"/>
                                <w:jc w:val="center"/>
                                <w:rPr>
                                  <w:rStyle w:val="SubtleEmphasis"/>
                                </w:rPr>
                              </w:pPr>
                              <w:r w:rsidRPr="000E20AE">
                                <w:rPr>
                                  <w:rStyle w:val="SubtleEmphasis"/>
                                </w:rPr>
                                <w:t xml:space="preserve">Australian Curriculum: </w:t>
                              </w:r>
                              <w:r w:rsidDel="007F1407">
                                <w:rPr>
                                  <w:rStyle w:val="SubtleEmphasis"/>
                                </w:rPr>
                                <w:t>Technologies</w:t>
                              </w:r>
                              <w:r w:rsidR="001D0A11">
                                <w:rPr>
                                  <w:rStyle w:val="SubtleEmphasis"/>
                                </w:rPr>
                                <w:t xml:space="preserve"> – </w:t>
                              </w:r>
                              <w:r w:rsidDel="007F1407">
                                <w:rPr>
                                  <w:rStyle w:val="SubtleEmphasis"/>
                                </w:rPr>
                                <w:t>Design</w:t>
                              </w:r>
                              <w:r>
                                <w:rPr>
                                  <w:rStyle w:val="SubtleEmphasis"/>
                                </w:rPr>
                                <w:t xml:space="preserve"> and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44A896C3" w14:textId="78D62534" w:rsidR="00E9248E" w:rsidRPr="00B81EEA" w:rsidRDefault="006100CD" w:rsidP="00012145">
                              <w:pPr>
                                <w:pStyle w:val="BodyText"/>
                                <w:spacing w:before="12"/>
                                <w:ind w:left="1542" w:hanging="1542"/>
                                <w:jc w:val="center"/>
                                <w:rPr>
                                  <w:sz w:val="20"/>
                                </w:rPr>
                              </w:pPr>
                              <w:r>
                                <w:rPr>
                                  <w:rStyle w:val="SubtleEmphasis"/>
                                </w:rPr>
                                <w:t xml:space="preserve">Curriculum content </w:t>
                              </w:r>
                              <w:r w:rsidRPr="000E20AE">
                                <w:rPr>
                                  <w:rStyle w:val="SubtleEmphasis"/>
                                </w:rPr>
                                <w:t>F</w:t>
                              </w:r>
                              <w:r w:rsidRPr="00CC4335">
                                <w:rPr>
                                  <w:color w:val="auto"/>
                                  <w:sz w:val="20"/>
                                  <w:szCs w:val="18"/>
                                </w:rPr>
                                <w:t>–</w:t>
                              </w:r>
                              <w:r>
                                <w:rPr>
                                  <w:color w:val="auto"/>
                                  <w:sz w:val="20"/>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6DFD" id="_x0000_t202" coordsize="21600,21600" o:spt="202" path="m,l,21600r21600,l21600,xe">
                  <v:stroke joinstyle="miter"/>
                  <v:path gradientshapeok="t" o:connecttype="rect"/>
                </v:shapetype>
                <v:shape id="Text Box 2" o:spid="_x0000_s1031" type="#_x0000_t202" style="position:absolute;margin-left:191.1pt;margin-top:545.9pt;width:374.95pt;height:34.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" filled="f" stroked="f">
                  <v:textbox inset="0,0,0,0">
                    <w:txbxContent>
                      <w:p w14:paraId="521CD478" w14:textId="3EEBF613" w:rsidR="00170A23" w:rsidRPr="000E20AE" w:rsidRDefault="00170A23" w:rsidP="00170A23">
                        <w:pPr>
                          <w:pStyle w:val="BodyText"/>
                          <w:jc w:val="center"/>
                          <w:rPr>
                            <w:rStyle w:val="SubtleEmphasis"/>
                          </w:rPr>
                        </w:pPr>
                        <w:r w:rsidRPr="000E20AE">
                          <w:rPr>
                            <w:rStyle w:val="SubtleEmphasis"/>
                          </w:rPr>
                          <w:t xml:space="preserve">Australian Curriculum: </w:t>
                        </w:r>
                        <w:r w:rsidDel="007F1407">
                          <w:rPr>
                            <w:rStyle w:val="SubtleEmphasis"/>
                          </w:rPr>
                          <w:t>Technologies</w:t>
                        </w:r>
                        <w:r w:rsidR="001D0A11">
                          <w:rPr>
                            <w:rStyle w:val="SubtleEmphasis"/>
                          </w:rPr>
                          <w:t xml:space="preserve"> – </w:t>
                        </w:r>
                        <w:r w:rsidDel="007F1407">
                          <w:rPr>
                            <w:rStyle w:val="SubtleEmphasis"/>
                          </w:rPr>
                          <w:t>Design</w:t>
                        </w:r>
                        <w:r>
                          <w:rPr>
                            <w:rStyle w:val="SubtleEmphasis"/>
                          </w:rPr>
                          <w:t xml:space="preserve"> and Technologies</w:t>
                        </w:r>
                        <w:r w:rsidRPr="000E20AE">
                          <w:rPr>
                            <w:rStyle w:val="SubtleEmphasis"/>
                          </w:rPr>
                          <w:t xml:space="preserve"> F</w:t>
                        </w:r>
                        <w:r w:rsidRPr="00CC4335">
                          <w:rPr>
                            <w:color w:val="auto"/>
                            <w:sz w:val="20"/>
                            <w:szCs w:val="18"/>
                          </w:rPr>
                          <w:t xml:space="preserve">–10 </w:t>
                        </w:r>
                        <w:r w:rsidRPr="000E20AE">
                          <w:rPr>
                            <w:rStyle w:val="SubtleEmphasis"/>
                          </w:rPr>
                          <w:t>Version 9.0</w:t>
                        </w:r>
                      </w:p>
                      <w:p w14:paraId="44A896C3" w14:textId="78D62534" w:rsidR="00E9248E" w:rsidRPr="00B81EEA" w:rsidRDefault="006100CD" w:rsidP="00012145">
                        <w:pPr>
                          <w:pStyle w:val="BodyText"/>
                          <w:spacing w:before="12"/>
                          <w:ind w:left="1542" w:hanging="1542"/>
                          <w:jc w:val="center"/>
                          <w:rPr>
                            <w:sz w:val="20"/>
                          </w:rPr>
                        </w:pPr>
                        <w:r>
                          <w:rPr>
                            <w:rStyle w:val="SubtleEmphasis"/>
                          </w:rPr>
                          <w:t xml:space="preserve">Curriculum content </w:t>
                        </w:r>
                        <w:r w:rsidRPr="000E20AE">
                          <w:rPr>
                            <w:rStyle w:val="SubtleEmphasis"/>
                          </w:rPr>
                          <w:t>F</w:t>
                        </w:r>
                        <w:r w:rsidRPr="00CC4335">
                          <w:rPr>
                            <w:color w:val="auto"/>
                            <w:sz w:val="20"/>
                            <w:szCs w:val="18"/>
                          </w:rPr>
                          <w:t>–</w:t>
                        </w:r>
                        <w:r>
                          <w:rPr>
                            <w:color w:val="auto"/>
                            <w:sz w:val="20"/>
                            <w:szCs w:val="18"/>
                          </w:rPr>
                          <w:t>6</w:t>
                        </w:r>
                      </w:p>
                    </w:txbxContent>
                  </v:textbox>
                  <w10:wrap anchorx="margin" anchory="page"/>
                </v:shape>
              </w:pict>
            </mc:Fallback>
          </mc:AlternateContent>
        </w:r>
        <w:r w:rsidR="00170A23">
          <w:tab/>
        </w:r>
        <w:r w:rsidR="00C1509B">
          <w:tab/>
        </w:r>
        <w:r w:rsidR="00C1509B">
          <w:tab/>
        </w:r>
        <w:r w:rsidR="00C1509B">
          <w:tab/>
        </w:r>
        <w:r w:rsidR="00170A23">
          <w:tab/>
        </w:r>
        <w:r w:rsidR="00C1509B">
          <w:tab/>
        </w:r>
        <w:r w:rsidR="00C1509B">
          <w:tab/>
        </w:r>
        <w:r w:rsidR="00C1509B">
          <w:tab/>
        </w:r>
        <w:r w:rsidR="00706214">
          <w:tab/>
        </w:r>
        <w:r w:rsidR="00C1509B">
          <w:tab/>
        </w:r>
        <w:r w:rsidR="00C1509B">
          <w:tab/>
        </w:r>
        <w:r w:rsidR="00CC4335">
          <w:tab/>
        </w:r>
        <w:r>
          <w:rPr>
            <w:noProof/>
          </w:rPr>
          <mc:AlternateContent>
            <mc:Choice Requires="wps">
              <w:drawing>
                <wp:anchor distT="0" distB="0" distL="114300" distR="114300" simplePos="0" relativeHeight="251658246" behindDoc="1" locked="0" layoutInCell="1" allowOverlap="1" wp14:anchorId="701E8CA5" wp14:editId="272816B1">
                  <wp:simplePos x="0" y="0"/>
                  <wp:positionH relativeFrom="page">
                    <wp:posOffset>508635</wp:posOffset>
                  </wp:positionH>
                  <wp:positionV relativeFrom="page">
                    <wp:posOffset>7063740</wp:posOffset>
                  </wp:positionV>
                  <wp:extent cx="9074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77777777" w:rsidR="00E9248E" w:rsidRDefault="009208D1"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E8CA5" id="_x0000_s1032" type="#_x0000_t202" style="position:absolute;margin-left:40.05pt;margin-top:556.2pt;width:71.45pt;height:13.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925AC3"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A8375D">
          <w:rPr>
            <w:szCs w:val="20"/>
          </w:rPr>
          <w:fldChar w:fldCharType="begin"/>
        </w:r>
        <w:r w:rsidR="00E9248E" w:rsidRPr="00A8375D">
          <w:rPr>
            <w:szCs w:val="20"/>
          </w:rPr>
          <w:instrText xml:space="preserve"> PAGE   \* MERGEFORMAT </w:instrText>
        </w:r>
        <w:r w:rsidR="00E9248E" w:rsidRPr="00A8375D">
          <w:rPr>
            <w:szCs w:val="20"/>
          </w:rPr>
          <w:fldChar w:fldCharType="separate"/>
        </w:r>
        <w:r w:rsidR="00E9248E" w:rsidRPr="00A8375D">
          <w:rPr>
            <w:szCs w:val="20"/>
          </w:rPr>
          <w:t>2</w:t>
        </w:r>
        <w:r w:rsidR="00E9248E" w:rsidRPr="00A8375D">
          <w:rPr>
            <w:szCs w:val="20"/>
          </w:rPr>
          <w:fldChar w:fldCharType="end"/>
        </w:r>
      </w:p>
    </w:sdtContent>
  </w:sdt>
  <w:p w14:paraId="7A8DCE34" w14:textId="77777777" w:rsidR="00E9248E" w:rsidRDefault="00C1509B" w:rsidP="00C1509B">
    <w:pPr>
      <w:pStyle w:val="Footer"/>
      <w:tabs>
        <w:tab w:val="clear" w:pos="4513"/>
        <w:tab w:val="clear" w:pos="9026"/>
        <w:tab w:val="left" w:pos="7105"/>
        <w:tab w:val="left" w:pos="883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6AD1" w14:textId="77777777" w:rsidR="007A36E5" w:rsidRDefault="007A36E5" w:rsidP="00533177">
      <w:r>
        <w:separator/>
      </w:r>
    </w:p>
  </w:footnote>
  <w:footnote w:type="continuationSeparator" w:id="0">
    <w:p w14:paraId="0F4EE89A" w14:textId="77777777" w:rsidR="007A36E5" w:rsidRDefault="007A36E5" w:rsidP="00533177">
      <w:r>
        <w:continuationSeparator/>
      </w:r>
    </w:p>
  </w:footnote>
  <w:footnote w:type="continuationNotice" w:id="1">
    <w:p w14:paraId="2563CE17" w14:textId="77777777" w:rsidR="007A36E5" w:rsidRDefault="007A36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1488" w14:textId="032308CB" w:rsidR="003C3398" w:rsidRDefault="00925AC3" w:rsidP="00624C87">
    <w:pPr>
      <w:pStyle w:val="Header"/>
      <w:ind w:right="-32"/>
    </w:pPr>
    <w:r>
      <w:rPr>
        <w:noProof/>
      </w:rPr>
      <mc:AlternateContent>
        <mc:Choice Requires="wps">
          <w:drawing>
            <wp:anchor distT="0" distB="0" distL="114300" distR="114300" simplePos="0" relativeHeight="251659274" behindDoc="0" locked="0" layoutInCell="0" allowOverlap="1" wp14:anchorId="6A5CF0C4" wp14:editId="4EFAB5F3">
              <wp:simplePos x="0" y="0"/>
              <wp:positionH relativeFrom="page">
                <wp:posOffset>0</wp:posOffset>
              </wp:positionH>
              <wp:positionV relativeFrom="page">
                <wp:posOffset>190500</wp:posOffset>
              </wp:positionV>
              <wp:extent cx="10692130" cy="273685"/>
              <wp:effectExtent l="0" t="0" r="4445" b="2540"/>
              <wp:wrapNone/>
              <wp:docPr id="9" name="MSIPCM13644d1cad030034ddea2693"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7231" w14:textId="7FE5A6A7" w:rsidR="00A442D7" w:rsidRPr="00A442D7" w:rsidRDefault="00A442D7" w:rsidP="00A442D7">
                          <w:pPr>
                            <w:spacing w:before="0" w:after="0"/>
                            <w:jc w:val="center"/>
                            <w:rPr>
                              <w:rFonts w:ascii="Calibri" w:hAnsi="Calibri" w:cs="Calibri"/>
                              <w:color w:val="000000"/>
                            </w:rPr>
                          </w:pPr>
                          <w:r w:rsidRPr="00A442D7">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F0C4" id="_x0000_t202" coordsize="21600,21600" o:spt="202" path="m,l,21600r21600,l21600,xe">
              <v:stroke joinstyle="miter"/>
              <v:path gradientshapeok="t" o:connecttype="rect"/>
            </v:shapetype>
            <v:shape id="MSIPCM13644d1cad030034ddea2693" o:spid="_x0000_s1026" type="#_x0000_t202" alt="{&quot;HashCode&quot;:1838356193,&quot;Height&quot;:595.0,&quot;Width&quot;:841.0,&quot;Placement&quot;:&quot;Header&quot;,&quot;Index&quot;:&quot;Primary&quot;,&quot;Section&quot;:1,&quot;Top&quot;:0.0,&quot;Left&quot;:0.0}" style="position:absolute;margin-left:0;margin-top:15pt;width:841.9pt;height:21.55pt;z-index:251659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6EEC7231" w14:textId="7FE5A6A7" w:rsidR="00A442D7" w:rsidRPr="00A442D7" w:rsidRDefault="00A442D7" w:rsidP="00A442D7">
                    <w:pPr>
                      <w:spacing w:before="0" w:after="0"/>
                      <w:jc w:val="center"/>
                      <w:rPr>
                        <w:rFonts w:ascii="Calibri" w:hAnsi="Calibri" w:cs="Calibri"/>
                        <w:color w:val="000000"/>
                      </w:rPr>
                    </w:pPr>
                    <w:r w:rsidRPr="00A442D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2A15599B" wp14:editId="1A4C04FA">
              <wp:simplePos x="0" y="0"/>
              <wp:positionH relativeFrom="page">
                <wp:posOffset>0</wp:posOffset>
              </wp:positionH>
              <wp:positionV relativeFrom="page">
                <wp:posOffset>190500</wp:posOffset>
              </wp:positionV>
              <wp:extent cx="10692130" cy="273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25F5B89C"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15599B" id="Text Box 8" o:spid="_x0000_s1027" type="#_x0000_t202" style="position:absolute;margin-left:0;margin-top:15pt;width:841.9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" o:allowincell="f" filled="f" stroked="f" strokeweight=".5pt">
              <v:textbox inset=",0,,0">
                <w:txbxContent>
                  <w:p w14:paraId="25F5B89C"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2" behindDoc="0" locked="0" layoutInCell="1" allowOverlap="1" wp14:anchorId="404C22AC" wp14:editId="48883410">
              <wp:simplePos x="0" y="0"/>
              <wp:positionH relativeFrom="margin">
                <wp:align>center</wp:align>
              </wp:positionH>
              <wp:positionV relativeFrom="paragraph">
                <wp:posOffset>742949</wp:posOffset>
              </wp:positionV>
              <wp:extent cx="100457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B5C106" id="Straight Connector 7" o:spid="_x0000_s1026" alt="&quot;&quot;" style="position:absolute;z-index:25165824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3C3398">
      <w:rPr>
        <w:noProof/>
      </w:rPr>
      <w:drawing>
        <wp:anchor distT="0" distB="0" distL="0" distR="0" simplePos="0" relativeHeight="251658240" behindDoc="1" locked="0" layoutInCell="1" allowOverlap="1" wp14:anchorId="4B692AD6" wp14:editId="1C9D1E39">
          <wp:simplePos x="0" y="0"/>
          <wp:positionH relativeFrom="page">
            <wp:posOffset>8832850</wp:posOffset>
          </wp:positionH>
          <wp:positionV relativeFrom="page">
            <wp:posOffset>203200</wp:posOffset>
          </wp:positionV>
          <wp:extent cx="1321053" cy="378547"/>
          <wp:effectExtent l="0" t="0" r="0" b="2540"/>
          <wp:wrapNone/>
          <wp:docPr id="14"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3C3398">
      <w:rPr>
        <w:noProof/>
      </w:rPr>
      <w:drawing>
        <wp:anchor distT="0" distB="0" distL="0" distR="0" simplePos="0" relativeHeight="251658248" behindDoc="1" locked="0" layoutInCell="1" allowOverlap="1" wp14:anchorId="529D3950" wp14:editId="74AC8C46">
          <wp:simplePos x="0" y="0"/>
          <wp:positionH relativeFrom="page">
            <wp:posOffset>476250</wp:posOffset>
          </wp:positionH>
          <wp:positionV relativeFrom="page">
            <wp:posOffset>320675</wp:posOffset>
          </wp:positionV>
          <wp:extent cx="1695450" cy="260350"/>
          <wp:effectExtent l="0" t="0" r="0" b="6350"/>
          <wp:wrapNone/>
          <wp:docPr id="15"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D02F" w14:textId="1E8D50C4" w:rsidR="003C3398" w:rsidRDefault="00925AC3">
    <w:pPr>
      <w:pStyle w:val="Header"/>
    </w:pPr>
    <w:r>
      <w:rPr>
        <w:noProof/>
      </w:rPr>
      <mc:AlternateContent>
        <mc:Choice Requires="wps">
          <w:drawing>
            <wp:anchor distT="0" distB="0" distL="114300" distR="114300" simplePos="0" relativeHeight="251658243" behindDoc="0" locked="0" layoutInCell="0" allowOverlap="1" wp14:anchorId="6E7BA538" wp14:editId="34E05E45">
              <wp:simplePos x="0" y="0"/>
              <wp:positionH relativeFrom="page">
                <wp:posOffset>0</wp:posOffset>
              </wp:positionH>
              <wp:positionV relativeFrom="page">
                <wp:posOffset>190500</wp:posOffset>
              </wp:positionV>
              <wp:extent cx="10692130" cy="273050"/>
              <wp:effectExtent l="0" t="0" r="4445" b="3175"/>
              <wp:wrapNone/>
              <wp:docPr id="6" name="MSIPCMc719492ab0ad021e2559ce6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7ACD80"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BA538" id="_x0000_t202" coordsize="21600,21600" o:spt="202" path="m,l,21600r21600,l21600,xe">
              <v:stroke joinstyle="miter"/>
              <v:path gradientshapeok="t" o:connecttype="rect"/>
            </v:shapetype>
            <v:shape id="MSIPCMc719492ab0ad021e2559ce68" o:spid="_x0000_s1028" type="#_x0000_t202" alt="{&quot;HashCode&quot;:1838356193,&quot;Height&quot;:595.0,&quot;Width&quot;:841.0,&quot;Placement&quot;:&quot;Header&quot;,&quot;Index&quot;:&quot;FirstPage&quot;,&quot;Section&quot;:1,&quot;Top&quot;:0.0,&quot;Left&quot;:0.0}" style="position:absolute;margin-left:0;margin-top:15pt;width:841.9pt;height:2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" o:allowincell="f" filled="f" stroked="f" strokeweight=".5pt">
              <v:textbox inset=",0,,0">
                <w:txbxContent>
                  <w:p w14:paraId="527ACD80" w14:textId="77777777" w:rsidR="003C3398" w:rsidRPr="00E856A7" w:rsidRDefault="003C3398" w:rsidP="00851C86">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5F65" w14:textId="282657C8" w:rsidR="00E9248E" w:rsidRDefault="00925AC3" w:rsidP="00624C87">
    <w:pPr>
      <w:pStyle w:val="Header"/>
      <w:ind w:right="-32"/>
    </w:pPr>
    <w:r>
      <w:rPr>
        <w:noProof/>
      </w:rPr>
      <mc:AlternateContent>
        <mc:Choice Requires="wps">
          <w:drawing>
            <wp:anchor distT="0" distB="0" distL="114300" distR="114300" simplePos="0" relativeHeight="251658247" behindDoc="0" locked="0" layoutInCell="0" allowOverlap="1" wp14:anchorId="39B083BB" wp14:editId="2E08F185">
              <wp:simplePos x="0" y="0"/>
              <wp:positionH relativeFrom="page">
                <wp:posOffset>0</wp:posOffset>
              </wp:positionH>
              <wp:positionV relativeFrom="page">
                <wp:posOffset>190500</wp:posOffset>
              </wp:positionV>
              <wp:extent cx="10692130" cy="273685"/>
              <wp:effectExtent l="0" t="0" r="4445" b="2540"/>
              <wp:wrapNone/>
              <wp:docPr id="5" name="MSIPCM0f0f495fae7da819e1c7c721"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9EF6" w14:textId="3F8D035B" w:rsidR="00C93578" w:rsidRPr="009A489E" w:rsidRDefault="00495C07" w:rsidP="00C93578">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083BB" id="_x0000_t202" coordsize="21600,21600" o:spt="202" path="m,l,21600r21600,l21600,xe">
              <v:stroke joinstyle="miter"/>
              <v:path gradientshapeok="t" o:connecttype="rect"/>
            </v:shapetype>
            <v:shape id="MSIPCM0f0f495fae7da819e1c7c721" o:spid="_x0000_s1029" type="#_x0000_t202" alt="{&quot;HashCode&quot;:1838356193,&quot;Height&quot;:595.0,&quot;Width&quot;:841.0,&quot;Placement&quot;:&quot;Header&quot;,&quot;Index&quot;:&quot;Primary&quot;,&quot;Section&quot;:2,&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63209EF6" w14:textId="3F8D035B" w:rsidR="00C93578" w:rsidRPr="009A489E" w:rsidRDefault="00495C07" w:rsidP="00C93578">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66F765BE" wp14:editId="2ABA167A">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C1509B" w:rsidRDefault="00F70D5B" w:rsidP="00F70D5B">
                          <w:pPr>
                            <w:spacing w:before="0" w:after="0"/>
                            <w:jc w:val="center"/>
                            <w:rPr>
                              <w:rFonts w:ascii="Calibri" w:hAnsi="Calibri" w:cs="Calibri"/>
                              <w:i w:val="0"/>
                              <w:iCs/>
                              <w:color w:val="000000"/>
                            </w:rPr>
                          </w:pPr>
                          <w:r w:rsidRPr="00C1509B">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7725C4AF" w14:textId="7EF75B6A" w:rsidR="00F70D5B" w:rsidRPr="00C1509B" w:rsidRDefault="00F70D5B" w:rsidP="00F70D5B">
                    <w:pPr>
                      <w:spacing w:before="0" w:after="0"/>
                      <w:jc w:val="center"/>
                      <w:rPr>
                        <w:rFonts w:ascii="Calibri" w:hAnsi="Calibri" w:cs="Calibri"/>
                        <w:i w:val="0"/>
                        <w:iCs/>
                        <w:color w:val="000000"/>
                      </w:rPr>
                    </w:pPr>
                    <w:r w:rsidRPr="00C1509B">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9" behindDoc="1" locked="0" layoutInCell="1" allowOverlap="1" wp14:anchorId="542E486D" wp14:editId="4B20BB07">
          <wp:simplePos x="0" y="0"/>
          <wp:positionH relativeFrom="page">
            <wp:posOffset>476250</wp:posOffset>
          </wp:positionH>
          <wp:positionV relativeFrom="page">
            <wp:posOffset>357505</wp:posOffset>
          </wp:positionV>
          <wp:extent cx="1695450" cy="191770"/>
          <wp:effectExtent l="0" t="0" r="0" b="0"/>
          <wp:wrapNone/>
          <wp:docPr id="27"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3CA7A4A8">
          <wp:simplePos x="0" y="0"/>
          <wp:positionH relativeFrom="page">
            <wp:posOffset>8832850</wp:posOffset>
          </wp:positionH>
          <wp:positionV relativeFrom="page">
            <wp:posOffset>242570</wp:posOffset>
          </wp:positionV>
          <wp:extent cx="1320800" cy="299085"/>
          <wp:effectExtent l="0" t="0" r="0" b="5715"/>
          <wp:wrapNone/>
          <wp:docPr id="28"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7D1048"/>
    <w:multiLevelType w:val="hybridMultilevel"/>
    <w:tmpl w:val="BD1A247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 w15:restartNumberingAfterBreak="0">
    <w:nsid w:val="138B7E00"/>
    <w:multiLevelType w:val="hybridMultilevel"/>
    <w:tmpl w:val="F8F2DEAE"/>
    <w:lvl w:ilvl="0" w:tplc="4DF878E2">
      <w:numFmt w:val="bullet"/>
      <w:lvlText w:val="•"/>
      <w:lvlJc w:val="left"/>
      <w:pPr>
        <w:ind w:left="719" w:hanging="690"/>
      </w:pPr>
      <w:rPr>
        <w:rFonts w:ascii="Arial" w:eastAsia="Arial"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15:restartNumberingAfterBreak="0">
    <w:nsid w:val="1BD62256"/>
    <w:multiLevelType w:val="hybridMultilevel"/>
    <w:tmpl w:val="312017A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4E2A05"/>
    <w:multiLevelType w:val="hybridMultilevel"/>
    <w:tmpl w:val="A7F86A7C"/>
    <w:lvl w:ilvl="0" w:tplc="233E5F54">
      <w:numFmt w:val="bullet"/>
      <w:lvlText w:val="•"/>
      <w:lvlJc w:val="left"/>
      <w:pPr>
        <w:ind w:left="719" w:hanging="690"/>
      </w:pPr>
      <w:rPr>
        <w:rFonts w:ascii="Arial" w:eastAsia="Arial"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740C14"/>
    <w:multiLevelType w:val="hybridMultilevel"/>
    <w:tmpl w:val="3176F6F2"/>
    <w:lvl w:ilvl="0" w:tplc="2ABC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F937E1"/>
    <w:multiLevelType w:val="hybridMultilevel"/>
    <w:tmpl w:val="FC9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D0131"/>
    <w:multiLevelType w:val="hybridMultilevel"/>
    <w:tmpl w:val="FD680952"/>
    <w:lvl w:ilvl="0" w:tplc="CBCC05D2">
      <w:start w:val="1"/>
      <w:numFmt w:val="bullet"/>
      <w:pStyle w:val="listparwithbullet"/>
      <w:lvlText w:val=""/>
      <w:lvlJc w:val="left"/>
      <w:pPr>
        <w:ind w:left="567" w:hanging="567"/>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694C42"/>
    <w:multiLevelType w:val="hybridMultilevel"/>
    <w:tmpl w:val="7856FAE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3"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64F482BA"/>
    <w:lvl w:ilvl="0" w:tplc="91BC52D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E5FBF"/>
    <w:multiLevelType w:val="hybridMultilevel"/>
    <w:tmpl w:val="C1C63F7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B91DE4"/>
    <w:multiLevelType w:val="hybridMultilevel"/>
    <w:tmpl w:val="DBAE4102"/>
    <w:lvl w:ilvl="0" w:tplc="2ABCF7A0">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76C340C"/>
    <w:multiLevelType w:val="hybridMultilevel"/>
    <w:tmpl w:val="EB1ADED0"/>
    <w:lvl w:ilvl="0" w:tplc="2ABCF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82FFD"/>
    <w:multiLevelType w:val="hybridMultilevel"/>
    <w:tmpl w:val="2BD04C90"/>
    <w:lvl w:ilvl="0" w:tplc="81DE90B0">
      <w:numFmt w:val="bullet"/>
      <w:lvlText w:val="•"/>
      <w:lvlJc w:val="left"/>
      <w:pPr>
        <w:ind w:left="713" w:hanging="690"/>
      </w:pPr>
      <w:rPr>
        <w:rFonts w:ascii="Arial" w:eastAsia="Arial" w:hAnsi="Arial" w:cs="Arial"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9"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C23955"/>
    <w:multiLevelType w:val="hybridMultilevel"/>
    <w:tmpl w:val="765C4AA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1"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BCC72DC"/>
    <w:multiLevelType w:val="hybridMultilevel"/>
    <w:tmpl w:val="6576E8F4"/>
    <w:lvl w:ilvl="0" w:tplc="0C090001">
      <w:start w:val="1"/>
      <w:numFmt w:val="bullet"/>
      <w:lvlText w:val=""/>
      <w:lvlJc w:val="left"/>
      <w:pPr>
        <w:ind w:left="455" w:hanging="360"/>
      </w:pPr>
      <w:rPr>
        <w:rFonts w:ascii="Symbol" w:hAnsi="Symbol" w:hint="default"/>
      </w:rPr>
    </w:lvl>
    <w:lvl w:ilvl="1" w:tplc="0C090003" w:tentative="1">
      <w:start w:val="1"/>
      <w:numFmt w:val="bullet"/>
      <w:lvlText w:val="o"/>
      <w:lvlJc w:val="left"/>
      <w:pPr>
        <w:ind w:left="1175" w:hanging="360"/>
      </w:pPr>
      <w:rPr>
        <w:rFonts w:ascii="Courier New" w:hAnsi="Courier New" w:cs="Courier New" w:hint="default"/>
      </w:rPr>
    </w:lvl>
    <w:lvl w:ilvl="2" w:tplc="0C090005" w:tentative="1">
      <w:start w:val="1"/>
      <w:numFmt w:val="bullet"/>
      <w:lvlText w:val=""/>
      <w:lvlJc w:val="left"/>
      <w:pPr>
        <w:ind w:left="1895" w:hanging="360"/>
      </w:pPr>
      <w:rPr>
        <w:rFonts w:ascii="Wingdings" w:hAnsi="Wingdings" w:hint="default"/>
      </w:rPr>
    </w:lvl>
    <w:lvl w:ilvl="3" w:tplc="0C090001" w:tentative="1">
      <w:start w:val="1"/>
      <w:numFmt w:val="bullet"/>
      <w:lvlText w:val=""/>
      <w:lvlJc w:val="left"/>
      <w:pPr>
        <w:ind w:left="2615" w:hanging="360"/>
      </w:pPr>
      <w:rPr>
        <w:rFonts w:ascii="Symbol" w:hAnsi="Symbol" w:hint="default"/>
      </w:rPr>
    </w:lvl>
    <w:lvl w:ilvl="4" w:tplc="0C090003" w:tentative="1">
      <w:start w:val="1"/>
      <w:numFmt w:val="bullet"/>
      <w:lvlText w:val="o"/>
      <w:lvlJc w:val="left"/>
      <w:pPr>
        <w:ind w:left="3335" w:hanging="360"/>
      </w:pPr>
      <w:rPr>
        <w:rFonts w:ascii="Courier New" w:hAnsi="Courier New" w:cs="Courier New" w:hint="default"/>
      </w:rPr>
    </w:lvl>
    <w:lvl w:ilvl="5" w:tplc="0C090005" w:tentative="1">
      <w:start w:val="1"/>
      <w:numFmt w:val="bullet"/>
      <w:lvlText w:val=""/>
      <w:lvlJc w:val="left"/>
      <w:pPr>
        <w:ind w:left="4055" w:hanging="360"/>
      </w:pPr>
      <w:rPr>
        <w:rFonts w:ascii="Wingdings" w:hAnsi="Wingdings" w:hint="default"/>
      </w:rPr>
    </w:lvl>
    <w:lvl w:ilvl="6" w:tplc="0C090001" w:tentative="1">
      <w:start w:val="1"/>
      <w:numFmt w:val="bullet"/>
      <w:lvlText w:val=""/>
      <w:lvlJc w:val="left"/>
      <w:pPr>
        <w:ind w:left="4775" w:hanging="360"/>
      </w:pPr>
      <w:rPr>
        <w:rFonts w:ascii="Symbol" w:hAnsi="Symbol" w:hint="default"/>
      </w:rPr>
    </w:lvl>
    <w:lvl w:ilvl="7" w:tplc="0C090003" w:tentative="1">
      <w:start w:val="1"/>
      <w:numFmt w:val="bullet"/>
      <w:lvlText w:val="o"/>
      <w:lvlJc w:val="left"/>
      <w:pPr>
        <w:ind w:left="5495" w:hanging="360"/>
      </w:pPr>
      <w:rPr>
        <w:rFonts w:ascii="Courier New" w:hAnsi="Courier New" w:cs="Courier New" w:hint="default"/>
      </w:rPr>
    </w:lvl>
    <w:lvl w:ilvl="8" w:tplc="0C090005" w:tentative="1">
      <w:start w:val="1"/>
      <w:numFmt w:val="bullet"/>
      <w:lvlText w:val=""/>
      <w:lvlJc w:val="left"/>
      <w:pPr>
        <w:ind w:left="6215" w:hanging="360"/>
      </w:pPr>
      <w:rPr>
        <w:rFonts w:ascii="Wingdings" w:hAnsi="Wingdings" w:hint="default"/>
      </w:rPr>
    </w:lvl>
  </w:abstractNum>
  <w:abstractNum w:abstractNumId="23"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65A4CE4"/>
    <w:multiLevelType w:val="hybridMultilevel"/>
    <w:tmpl w:val="FCFAC8E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5" w15:restartNumberingAfterBreak="0">
    <w:nsid w:val="689A2F4C"/>
    <w:multiLevelType w:val="hybridMultilevel"/>
    <w:tmpl w:val="EAC05C72"/>
    <w:lvl w:ilvl="0" w:tplc="3CC81E6E">
      <w:numFmt w:val="bullet"/>
      <w:lvlText w:val="•"/>
      <w:lvlJc w:val="left"/>
      <w:pPr>
        <w:ind w:left="719" w:hanging="690"/>
      </w:pPr>
      <w:rPr>
        <w:rFonts w:ascii="Arial" w:eastAsia="Arial"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6"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27"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845543"/>
    <w:multiLevelType w:val="hybridMultilevel"/>
    <w:tmpl w:val="77B4C0D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3736653">
    <w:abstractNumId w:val="5"/>
  </w:num>
  <w:num w:numId="2" w16cid:durableId="1306855487">
    <w:abstractNumId w:val="19"/>
  </w:num>
  <w:num w:numId="3" w16cid:durableId="1941722632">
    <w:abstractNumId w:val="27"/>
  </w:num>
  <w:num w:numId="4" w16cid:durableId="1287273525">
    <w:abstractNumId w:val="11"/>
  </w:num>
  <w:num w:numId="5" w16cid:durableId="1464807826">
    <w:abstractNumId w:val="0"/>
  </w:num>
  <w:num w:numId="6" w16cid:durableId="836458823">
    <w:abstractNumId w:val="7"/>
  </w:num>
  <w:num w:numId="7" w16cid:durableId="1007248678">
    <w:abstractNumId w:val="8"/>
  </w:num>
  <w:num w:numId="8" w16cid:durableId="1710451618">
    <w:abstractNumId w:val="21"/>
  </w:num>
  <w:num w:numId="9" w16cid:durableId="1372654711">
    <w:abstractNumId w:val="28"/>
  </w:num>
  <w:num w:numId="10" w16cid:durableId="448161815">
    <w:abstractNumId w:val="13"/>
  </w:num>
  <w:num w:numId="11" w16cid:durableId="1103383680">
    <w:abstractNumId w:val="23"/>
  </w:num>
  <w:num w:numId="12" w16cid:durableId="1269506555">
    <w:abstractNumId w:val="14"/>
  </w:num>
  <w:num w:numId="13" w16cid:durableId="1956599983">
    <w:abstractNumId w:val="26"/>
  </w:num>
  <w:num w:numId="14" w16cid:durableId="526256221">
    <w:abstractNumId w:val="10"/>
  </w:num>
  <w:num w:numId="15" w16cid:durableId="514617265">
    <w:abstractNumId w:val="24"/>
  </w:num>
  <w:num w:numId="16" w16cid:durableId="894580474">
    <w:abstractNumId w:val="18"/>
  </w:num>
  <w:num w:numId="17" w16cid:durableId="1301808546">
    <w:abstractNumId w:val="12"/>
  </w:num>
  <w:num w:numId="18" w16cid:durableId="1237473214">
    <w:abstractNumId w:val="4"/>
  </w:num>
  <w:num w:numId="19" w16cid:durableId="1520705423">
    <w:abstractNumId w:val="1"/>
  </w:num>
  <w:num w:numId="20" w16cid:durableId="1514419224">
    <w:abstractNumId w:val="2"/>
  </w:num>
  <w:num w:numId="21" w16cid:durableId="1886600706">
    <w:abstractNumId w:val="20"/>
  </w:num>
  <w:num w:numId="22" w16cid:durableId="766581551">
    <w:abstractNumId w:val="25"/>
  </w:num>
  <w:num w:numId="23" w16cid:durableId="15692753">
    <w:abstractNumId w:val="9"/>
  </w:num>
  <w:num w:numId="24" w16cid:durableId="1680498254">
    <w:abstractNumId w:val="3"/>
  </w:num>
  <w:num w:numId="25" w16cid:durableId="1791708042">
    <w:abstractNumId w:val="6"/>
  </w:num>
  <w:num w:numId="26" w16cid:durableId="1246181199">
    <w:abstractNumId w:val="16"/>
  </w:num>
  <w:num w:numId="27" w16cid:durableId="1069419588">
    <w:abstractNumId w:val="17"/>
  </w:num>
  <w:num w:numId="28" w16cid:durableId="1824395155">
    <w:abstractNumId w:val="15"/>
  </w:num>
  <w:num w:numId="29" w16cid:durableId="283124158">
    <w:abstractNumId w:val="29"/>
  </w:num>
  <w:num w:numId="30" w16cid:durableId="201314179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415"/>
    <w:rsid w:val="0000064F"/>
    <w:rsid w:val="00001ADE"/>
    <w:rsid w:val="0000373E"/>
    <w:rsid w:val="00003A76"/>
    <w:rsid w:val="00004007"/>
    <w:rsid w:val="00005880"/>
    <w:rsid w:val="000070C0"/>
    <w:rsid w:val="00010DB0"/>
    <w:rsid w:val="00011524"/>
    <w:rsid w:val="00012145"/>
    <w:rsid w:val="00012DD9"/>
    <w:rsid w:val="00013942"/>
    <w:rsid w:val="00015A2B"/>
    <w:rsid w:val="000174C8"/>
    <w:rsid w:val="00017ECD"/>
    <w:rsid w:val="00021CF3"/>
    <w:rsid w:val="0002250F"/>
    <w:rsid w:val="00022652"/>
    <w:rsid w:val="0002358D"/>
    <w:rsid w:val="00024CD6"/>
    <w:rsid w:val="00024E3A"/>
    <w:rsid w:val="0002743F"/>
    <w:rsid w:val="00027808"/>
    <w:rsid w:val="00031773"/>
    <w:rsid w:val="000318BB"/>
    <w:rsid w:val="00032A8B"/>
    <w:rsid w:val="00034431"/>
    <w:rsid w:val="00034696"/>
    <w:rsid w:val="000350F9"/>
    <w:rsid w:val="00035A6A"/>
    <w:rsid w:val="00035AF9"/>
    <w:rsid w:val="000365D4"/>
    <w:rsid w:val="0003797F"/>
    <w:rsid w:val="00040140"/>
    <w:rsid w:val="00041EBD"/>
    <w:rsid w:val="00042641"/>
    <w:rsid w:val="000448BE"/>
    <w:rsid w:val="00047A52"/>
    <w:rsid w:val="000521C0"/>
    <w:rsid w:val="000524BC"/>
    <w:rsid w:val="00055192"/>
    <w:rsid w:val="000606F3"/>
    <w:rsid w:val="00061843"/>
    <w:rsid w:val="000620B7"/>
    <w:rsid w:val="000628C4"/>
    <w:rsid w:val="00062E04"/>
    <w:rsid w:val="000652D0"/>
    <w:rsid w:val="0006534C"/>
    <w:rsid w:val="0006583F"/>
    <w:rsid w:val="00066E65"/>
    <w:rsid w:val="000670BC"/>
    <w:rsid w:val="00067931"/>
    <w:rsid w:val="0007109C"/>
    <w:rsid w:val="0007321C"/>
    <w:rsid w:val="00073564"/>
    <w:rsid w:val="00075388"/>
    <w:rsid w:val="0007683B"/>
    <w:rsid w:val="00076CBA"/>
    <w:rsid w:val="00077A25"/>
    <w:rsid w:val="000813FC"/>
    <w:rsid w:val="000814F8"/>
    <w:rsid w:val="00082341"/>
    <w:rsid w:val="0008326B"/>
    <w:rsid w:val="00083A55"/>
    <w:rsid w:val="000845C1"/>
    <w:rsid w:val="00084979"/>
    <w:rsid w:val="00085217"/>
    <w:rsid w:val="00087B28"/>
    <w:rsid w:val="000919B4"/>
    <w:rsid w:val="00092D94"/>
    <w:rsid w:val="00096608"/>
    <w:rsid w:val="00096D1F"/>
    <w:rsid w:val="000973B8"/>
    <w:rsid w:val="00097F3B"/>
    <w:rsid w:val="000A062C"/>
    <w:rsid w:val="000A24F8"/>
    <w:rsid w:val="000A25AC"/>
    <w:rsid w:val="000A2D9D"/>
    <w:rsid w:val="000A3BE1"/>
    <w:rsid w:val="000A4B2B"/>
    <w:rsid w:val="000A4D3F"/>
    <w:rsid w:val="000B032B"/>
    <w:rsid w:val="000B185B"/>
    <w:rsid w:val="000B5583"/>
    <w:rsid w:val="000B5D41"/>
    <w:rsid w:val="000B7FAE"/>
    <w:rsid w:val="000C1F6F"/>
    <w:rsid w:val="000C2147"/>
    <w:rsid w:val="000C25D0"/>
    <w:rsid w:val="000C35E7"/>
    <w:rsid w:val="000C3FA9"/>
    <w:rsid w:val="000C4C56"/>
    <w:rsid w:val="000C4C92"/>
    <w:rsid w:val="000C699E"/>
    <w:rsid w:val="000C6FBF"/>
    <w:rsid w:val="000D09C7"/>
    <w:rsid w:val="000D0E41"/>
    <w:rsid w:val="000D3D88"/>
    <w:rsid w:val="000D69E9"/>
    <w:rsid w:val="000E01EB"/>
    <w:rsid w:val="000E0EC8"/>
    <w:rsid w:val="000E3B32"/>
    <w:rsid w:val="000E4B4C"/>
    <w:rsid w:val="000E7A5F"/>
    <w:rsid w:val="000F33F8"/>
    <w:rsid w:val="000F4091"/>
    <w:rsid w:val="000F4C3A"/>
    <w:rsid w:val="000F4CA2"/>
    <w:rsid w:val="000F4DBD"/>
    <w:rsid w:val="00102913"/>
    <w:rsid w:val="00103A00"/>
    <w:rsid w:val="00105802"/>
    <w:rsid w:val="001058BB"/>
    <w:rsid w:val="00105D8F"/>
    <w:rsid w:val="0010791A"/>
    <w:rsid w:val="00113F45"/>
    <w:rsid w:val="001147BD"/>
    <w:rsid w:val="00115AD9"/>
    <w:rsid w:val="00117525"/>
    <w:rsid w:val="00121B86"/>
    <w:rsid w:val="00125AD9"/>
    <w:rsid w:val="00126E4E"/>
    <w:rsid w:val="00131A48"/>
    <w:rsid w:val="00132DE6"/>
    <w:rsid w:val="001363BB"/>
    <w:rsid w:val="00136EB4"/>
    <w:rsid w:val="0013702B"/>
    <w:rsid w:val="00137A07"/>
    <w:rsid w:val="0014085A"/>
    <w:rsid w:val="0014198A"/>
    <w:rsid w:val="001443FA"/>
    <w:rsid w:val="00144834"/>
    <w:rsid w:val="00145002"/>
    <w:rsid w:val="0015121E"/>
    <w:rsid w:val="001531D7"/>
    <w:rsid w:val="00155811"/>
    <w:rsid w:val="00155876"/>
    <w:rsid w:val="001603A0"/>
    <w:rsid w:val="001606ED"/>
    <w:rsid w:val="00160F4D"/>
    <w:rsid w:val="0016140F"/>
    <w:rsid w:val="001629B6"/>
    <w:rsid w:val="00165BC9"/>
    <w:rsid w:val="00167028"/>
    <w:rsid w:val="00167524"/>
    <w:rsid w:val="00167D34"/>
    <w:rsid w:val="001707EE"/>
    <w:rsid w:val="00170A23"/>
    <w:rsid w:val="0017162C"/>
    <w:rsid w:val="0017293C"/>
    <w:rsid w:val="00172A28"/>
    <w:rsid w:val="00174667"/>
    <w:rsid w:val="00175182"/>
    <w:rsid w:val="00175AB4"/>
    <w:rsid w:val="00176479"/>
    <w:rsid w:val="00177F8A"/>
    <w:rsid w:val="00180376"/>
    <w:rsid w:val="001820D7"/>
    <w:rsid w:val="001821FE"/>
    <w:rsid w:val="001830EC"/>
    <w:rsid w:val="0018405E"/>
    <w:rsid w:val="00185A38"/>
    <w:rsid w:val="001861F0"/>
    <w:rsid w:val="00187A38"/>
    <w:rsid w:val="00190E44"/>
    <w:rsid w:val="001917B8"/>
    <w:rsid w:val="00191FCF"/>
    <w:rsid w:val="00192CB6"/>
    <w:rsid w:val="00192D92"/>
    <w:rsid w:val="00193BEF"/>
    <w:rsid w:val="00194528"/>
    <w:rsid w:val="00195F4D"/>
    <w:rsid w:val="00197459"/>
    <w:rsid w:val="00197563"/>
    <w:rsid w:val="001978E7"/>
    <w:rsid w:val="00197A5A"/>
    <w:rsid w:val="001A0A43"/>
    <w:rsid w:val="001A4C49"/>
    <w:rsid w:val="001A5712"/>
    <w:rsid w:val="001A6C6B"/>
    <w:rsid w:val="001A77BD"/>
    <w:rsid w:val="001A78D7"/>
    <w:rsid w:val="001A7957"/>
    <w:rsid w:val="001B0A78"/>
    <w:rsid w:val="001B13C4"/>
    <w:rsid w:val="001B14AF"/>
    <w:rsid w:val="001B26CA"/>
    <w:rsid w:val="001B58F1"/>
    <w:rsid w:val="001C019A"/>
    <w:rsid w:val="001C10B3"/>
    <w:rsid w:val="001C37E1"/>
    <w:rsid w:val="001C3BC2"/>
    <w:rsid w:val="001C4FBA"/>
    <w:rsid w:val="001C5480"/>
    <w:rsid w:val="001C7BF5"/>
    <w:rsid w:val="001D08F9"/>
    <w:rsid w:val="001D0A11"/>
    <w:rsid w:val="001D0A1B"/>
    <w:rsid w:val="001D188D"/>
    <w:rsid w:val="001D1C1C"/>
    <w:rsid w:val="001D2610"/>
    <w:rsid w:val="001D3F02"/>
    <w:rsid w:val="001D47A3"/>
    <w:rsid w:val="001D5868"/>
    <w:rsid w:val="001E081F"/>
    <w:rsid w:val="001E3100"/>
    <w:rsid w:val="001E56DC"/>
    <w:rsid w:val="001E79A2"/>
    <w:rsid w:val="001F0F0E"/>
    <w:rsid w:val="001F4654"/>
    <w:rsid w:val="001F6DD9"/>
    <w:rsid w:val="001F7263"/>
    <w:rsid w:val="002016CE"/>
    <w:rsid w:val="00202314"/>
    <w:rsid w:val="002034D3"/>
    <w:rsid w:val="002048BD"/>
    <w:rsid w:val="002060AC"/>
    <w:rsid w:val="00206E72"/>
    <w:rsid w:val="00210191"/>
    <w:rsid w:val="002101A9"/>
    <w:rsid w:val="002115F9"/>
    <w:rsid w:val="0021248C"/>
    <w:rsid w:val="0021506D"/>
    <w:rsid w:val="00215BDC"/>
    <w:rsid w:val="00217619"/>
    <w:rsid w:val="0022345A"/>
    <w:rsid w:val="002257E5"/>
    <w:rsid w:val="00226A13"/>
    <w:rsid w:val="0022701A"/>
    <w:rsid w:val="002319B2"/>
    <w:rsid w:val="002333A8"/>
    <w:rsid w:val="00234997"/>
    <w:rsid w:val="00234B63"/>
    <w:rsid w:val="00234B96"/>
    <w:rsid w:val="00236398"/>
    <w:rsid w:val="00236682"/>
    <w:rsid w:val="00236CB5"/>
    <w:rsid w:val="002374E4"/>
    <w:rsid w:val="00240D3E"/>
    <w:rsid w:val="0024145E"/>
    <w:rsid w:val="00242B8F"/>
    <w:rsid w:val="00243C8F"/>
    <w:rsid w:val="00245EBF"/>
    <w:rsid w:val="002467B1"/>
    <w:rsid w:val="00246B78"/>
    <w:rsid w:val="0025379F"/>
    <w:rsid w:val="00254481"/>
    <w:rsid w:val="0025496C"/>
    <w:rsid w:val="002566CE"/>
    <w:rsid w:val="00260AE5"/>
    <w:rsid w:val="0026305F"/>
    <w:rsid w:val="00263D7F"/>
    <w:rsid w:val="00266E4D"/>
    <w:rsid w:val="00270326"/>
    <w:rsid w:val="00271B65"/>
    <w:rsid w:val="002728B0"/>
    <w:rsid w:val="00277AA1"/>
    <w:rsid w:val="00282721"/>
    <w:rsid w:val="002828F4"/>
    <w:rsid w:val="00282B4B"/>
    <w:rsid w:val="00286C53"/>
    <w:rsid w:val="002877E2"/>
    <w:rsid w:val="00290D63"/>
    <w:rsid w:val="002920A8"/>
    <w:rsid w:val="002924E4"/>
    <w:rsid w:val="00292AA2"/>
    <w:rsid w:val="002953F9"/>
    <w:rsid w:val="00295B21"/>
    <w:rsid w:val="00296F94"/>
    <w:rsid w:val="00297AC9"/>
    <w:rsid w:val="00297EB4"/>
    <w:rsid w:val="002A2B71"/>
    <w:rsid w:val="002A639D"/>
    <w:rsid w:val="002B1604"/>
    <w:rsid w:val="002B1E1E"/>
    <w:rsid w:val="002B577E"/>
    <w:rsid w:val="002B59F5"/>
    <w:rsid w:val="002B6092"/>
    <w:rsid w:val="002B638D"/>
    <w:rsid w:val="002C3F20"/>
    <w:rsid w:val="002C414B"/>
    <w:rsid w:val="002C7DBC"/>
    <w:rsid w:val="002D1392"/>
    <w:rsid w:val="002D2AE4"/>
    <w:rsid w:val="002D2F45"/>
    <w:rsid w:val="002D603A"/>
    <w:rsid w:val="002D624F"/>
    <w:rsid w:val="002D75BD"/>
    <w:rsid w:val="002E0642"/>
    <w:rsid w:val="002E224E"/>
    <w:rsid w:val="002E3946"/>
    <w:rsid w:val="002E4A16"/>
    <w:rsid w:val="002E71A9"/>
    <w:rsid w:val="002F111F"/>
    <w:rsid w:val="002F3CD5"/>
    <w:rsid w:val="002F5507"/>
    <w:rsid w:val="0030299E"/>
    <w:rsid w:val="00305135"/>
    <w:rsid w:val="0030575B"/>
    <w:rsid w:val="003110D9"/>
    <w:rsid w:val="00314436"/>
    <w:rsid w:val="00314CA2"/>
    <w:rsid w:val="00315D62"/>
    <w:rsid w:val="00320CEC"/>
    <w:rsid w:val="00322C68"/>
    <w:rsid w:val="00323761"/>
    <w:rsid w:val="00323EC8"/>
    <w:rsid w:val="00326199"/>
    <w:rsid w:val="00333F24"/>
    <w:rsid w:val="00335BFC"/>
    <w:rsid w:val="003366FA"/>
    <w:rsid w:val="00340EA3"/>
    <w:rsid w:val="003446F3"/>
    <w:rsid w:val="00345986"/>
    <w:rsid w:val="0034638D"/>
    <w:rsid w:val="00346E69"/>
    <w:rsid w:val="00346F3B"/>
    <w:rsid w:val="00350534"/>
    <w:rsid w:val="0035077E"/>
    <w:rsid w:val="003514C8"/>
    <w:rsid w:val="00352A7E"/>
    <w:rsid w:val="00352CF9"/>
    <w:rsid w:val="0035465E"/>
    <w:rsid w:val="0035475F"/>
    <w:rsid w:val="0035544B"/>
    <w:rsid w:val="003556C4"/>
    <w:rsid w:val="00355F5D"/>
    <w:rsid w:val="00361E93"/>
    <w:rsid w:val="0036392A"/>
    <w:rsid w:val="003639FF"/>
    <w:rsid w:val="00364B46"/>
    <w:rsid w:val="00365D72"/>
    <w:rsid w:val="003665F8"/>
    <w:rsid w:val="00372973"/>
    <w:rsid w:val="003744F0"/>
    <w:rsid w:val="0037785C"/>
    <w:rsid w:val="00380307"/>
    <w:rsid w:val="00382889"/>
    <w:rsid w:val="003831C7"/>
    <w:rsid w:val="003859BB"/>
    <w:rsid w:val="003860BD"/>
    <w:rsid w:val="00387B24"/>
    <w:rsid w:val="00393615"/>
    <w:rsid w:val="00394312"/>
    <w:rsid w:val="003A08E6"/>
    <w:rsid w:val="003A11BC"/>
    <w:rsid w:val="003A38F8"/>
    <w:rsid w:val="003A40F7"/>
    <w:rsid w:val="003A4DD3"/>
    <w:rsid w:val="003A643B"/>
    <w:rsid w:val="003A6A29"/>
    <w:rsid w:val="003A6B45"/>
    <w:rsid w:val="003B055D"/>
    <w:rsid w:val="003B1083"/>
    <w:rsid w:val="003B142F"/>
    <w:rsid w:val="003C2033"/>
    <w:rsid w:val="003C3398"/>
    <w:rsid w:val="003C3D14"/>
    <w:rsid w:val="003C5292"/>
    <w:rsid w:val="003C5C2E"/>
    <w:rsid w:val="003C6EEE"/>
    <w:rsid w:val="003C773B"/>
    <w:rsid w:val="003C7A95"/>
    <w:rsid w:val="003D062D"/>
    <w:rsid w:val="003D079F"/>
    <w:rsid w:val="003D2393"/>
    <w:rsid w:val="003D2C4A"/>
    <w:rsid w:val="003D5347"/>
    <w:rsid w:val="003D61AE"/>
    <w:rsid w:val="003D7311"/>
    <w:rsid w:val="003E034B"/>
    <w:rsid w:val="003E45FE"/>
    <w:rsid w:val="003E64EF"/>
    <w:rsid w:val="003E7730"/>
    <w:rsid w:val="003E774D"/>
    <w:rsid w:val="003E7F28"/>
    <w:rsid w:val="003F06B0"/>
    <w:rsid w:val="003F10BA"/>
    <w:rsid w:val="003F2A18"/>
    <w:rsid w:val="003F3B35"/>
    <w:rsid w:val="003F40EA"/>
    <w:rsid w:val="003F763F"/>
    <w:rsid w:val="003F7CAF"/>
    <w:rsid w:val="004003A5"/>
    <w:rsid w:val="00400AE7"/>
    <w:rsid w:val="00400C9C"/>
    <w:rsid w:val="004011F9"/>
    <w:rsid w:val="004014B9"/>
    <w:rsid w:val="004019C4"/>
    <w:rsid w:val="00402310"/>
    <w:rsid w:val="00402942"/>
    <w:rsid w:val="00402A79"/>
    <w:rsid w:val="0040300B"/>
    <w:rsid w:val="004058FF"/>
    <w:rsid w:val="00405F58"/>
    <w:rsid w:val="00406175"/>
    <w:rsid w:val="004063AF"/>
    <w:rsid w:val="004067B1"/>
    <w:rsid w:val="00407E85"/>
    <w:rsid w:val="00415A20"/>
    <w:rsid w:val="00415B11"/>
    <w:rsid w:val="0041697C"/>
    <w:rsid w:val="004175A7"/>
    <w:rsid w:val="004176F2"/>
    <w:rsid w:val="0041799F"/>
    <w:rsid w:val="0042194C"/>
    <w:rsid w:val="004236E1"/>
    <w:rsid w:val="00424309"/>
    <w:rsid w:val="00424E9B"/>
    <w:rsid w:val="00426D0B"/>
    <w:rsid w:val="00431F64"/>
    <w:rsid w:val="004334B4"/>
    <w:rsid w:val="00434A1B"/>
    <w:rsid w:val="004350CF"/>
    <w:rsid w:val="004412DB"/>
    <w:rsid w:val="00441BF6"/>
    <w:rsid w:val="004424D4"/>
    <w:rsid w:val="00442DB2"/>
    <w:rsid w:val="004455D9"/>
    <w:rsid w:val="004459A5"/>
    <w:rsid w:val="00445C1A"/>
    <w:rsid w:val="00446A4F"/>
    <w:rsid w:val="00454254"/>
    <w:rsid w:val="00454700"/>
    <w:rsid w:val="004550FE"/>
    <w:rsid w:val="004600B8"/>
    <w:rsid w:val="00460A65"/>
    <w:rsid w:val="00460B31"/>
    <w:rsid w:val="00472738"/>
    <w:rsid w:val="00475AA5"/>
    <w:rsid w:val="00476C3F"/>
    <w:rsid w:val="00477C77"/>
    <w:rsid w:val="00486438"/>
    <w:rsid w:val="00487DD7"/>
    <w:rsid w:val="004902E8"/>
    <w:rsid w:val="00492489"/>
    <w:rsid w:val="00493233"/>
    <w:rsid w:val="00493705"/>
    <w:rsid w:val="00494E64"/>
    <w:rsid w:val="00495C07"/>
    <w:rsid w:val="004969C6"/>
    <w:rsid w:val="00496B1A"/>
    <w:rsid w:val="004A1201"/>
    <w:rsid w:val="004A1BB6"/>
    <w:rsid w:val="004A1E1F"/>
    <w:rsid w:val="004A2292"/>
    <w:rsid w:val="004A2E3B"/>
    <w:rsid w:val="004A3B6F"/>
    <w:rsid w:val="004A4F75"/>
    <w:rsid w:val="004A59E7"/>
    <w:rsid w:val="004A6DC6"/>
    <w:rsid w:val="004B41F1"/>
    <w:rsid w:val="004B5810"/>
    <w:rsid w:val="004B5B49"/>
    <w:rsid w:val="004B642E"/>
    <w:rsid w:val="004B72C1"/>
    <w:rsid w:val="004C1B7C"/>
    <w:rsid w:val="004C2C24"/>
    <w:rsid w:val="004C4524"/>
    <w:rsid w:val="004C5693"/>
    <w:rsid w:val="004C7874"/>
    <w:rsid w:val="004D0022"/>
    <w:rsid w:val="004D01A2"/>
    <w:rsid w:val="004D0870"/>
    <w:rsid w:val="004D2313"/>
    <w:rsid w:val="004D4221"/>
    <w:rsid w:val="004D4F76"/>
    <w:rsid w:val="004D6358"/>
    <w:rsid w:val="004D70EF"/>
    <w:rsid w:val="004E11A4"/>
    <w:rsid w:val="004E1BC5"/>
    <w:rsid w:val="004E1FB8"/>
    <w:rsid w:val="004E481E"/>
    <w:rsid w:val="004E759B"/>
    <w:rsid w:val="004E78D6"/>
    <w:rsid w:val="004F0C6C"/>
    <w:rsid w:val="004F21AD"/>
    <w:rsid w:val="004F2EA6"/>
    <w:rsid w:val="004F37B3"/>
    <w:rsid w:val="004F4175"/>
    <w:rsid w:val="004F53E5"/>
    <w:rsid w:val="004F6110"/>
    <w:rsid w:val="004F64F1"/>
    <w:rsid w:val="004F7506"/>
    <w:rsid w:val="004F7824"/>
    <w:rsid w:val="0050296D"/>
    <w:rsid w:val="005032C7"/>
    <w:rsid w:val="0050391D"/>
    <w:rsid w:val="005039B4"/>
    <w:rsid w:val="00504ECE"/>
    <w:rsid w:val="00505E0B"/>
    <w:rsid w:val="00506F1D"/>
    <w:rsid w:val="005073BE"/>
    <w:rsid w:val="00507746"/>
    <w:rsid w:val="0051037B"/>
    <w:rsid w:val="005114DE"/>
    <w:rsid w:val="005123D5"/>
    <w:rsid w:val="00512A6A"/>
    <w:rsid w:val="00512F72"/>
    <w:rsid w:val="005138A6"/>
    <w:rsid w:val="0051394B"/>
    <w:rsid w:val="00515B64"/>
    <w:rsid w:val="00515E95"/>
    <w:rsid w:val="00517427"/>
    <w:rsid w:val="00520642"/>
    <w:rsid w:val="00521562"/>
    <w:rsid w:val="00521E6A"/>
    <w:rsid w:val="0052284B"/>
    <w:rsid w:val="005228A5"/>
    <w:rsid w:val="00522B0D"/>
    <w:rsid w:val="00523519"/>
    <w:rsid w:val="00524DCB"/>
    <w:rsid w:val="00525459"/>
    <w:rsid w:val="00525EA2"/>
    <w:rsid w:val="0052688E"/>
    <w:rsid w:val="00530956"/>
    <w:rsid w:val="00530D89"/>
    <w:rsid w:val="0053282B"/>
    <w:rsid w:val="00533177"/>
    <w:rsid w:val="00535BAA"/>
    <w:rsid w:val="005417C1"/>
    <w:rsid w:val="005426D2"/>
    <w:rsid w:val="005430EA"/>
    <w:rsid w:val="00545800"/>
    <w:rsid w:val="00546D57"/>
    <w:rsid w:val="00546D67"/>
    <w:rsid w:val="005470BE"/>
    <w:rsid w:val="005500D0"/>
    <w:rsid w:val="00550990"/>
    <w:rsid w:val="00550DF4"/>
    <w:rsid w:val="00551B63"/>
    <w:rsid w:val="00551D8F"/>
    <w:rsid w:val="00552D25"/>
    <w:rsid w:val="00553559"/>
    <w:rsid w:val="0055542E"/>
    <w:rsid w:val="00556DC7"/>
    <w:rsid w:val="00557045"/>
    <w:rsid w:val="0055795C"/>
    <w:rsid w:val="00563201"/>
    <w:rsid w:val="00563E4D"/>
    <w:rsid w:val="0056501E"/>
    <w:rsid w:val="005654B7"/>
    <w:rsid w:val="00566126"/>
    <w:rsid w:val="00566AE2"/>
    <w:rsid w:val="00567F34"/>
    <w:rsid w:val="00570139"/>
    <w:rsid w:val="00572842"/>
    <w:rsid w:val="00572B52"/>
    <w:rsid w:val="00573875"/>
    <w:rsid w:val="0057447A"/>
    <w:rsid w:val="00574FBD"/>
    <w:rsid w:val="005752F8"/>
    <w:rsid w:val="00577588"/>
    <w:rsid w:val="00577C71"/>
    <w:rsid w:val="005807E9"/>
    <w:rsid w:val="00580B64"/>
    <w:rsid w:val="00581EF7"/>
    <w:rsid w:val="0058304A"/>
    <w:rsid w:val="00584319"/>
    <w:rsid w:val="005862C9"/>
    <w:rsid w:val="005871A7"/>
    <w:rsid w:val="00587ED1"/>
    <w:rsid w:val="005908F3"/>
    <w:rsid w:val="005916F8"/>
    <w:rsid w:val="00591A51"/>
    <w:rsid w:val="00591D8A"/>
    <w:rsid w:val="00592807"/>
    <w:rsid w:val="005932A7"/>
    <w:rsid w:val="00595616"/>
    <w:rsid w:val="00595BB4"/>
    <w:rsid w:val="0059744B"/>
    <w:rsid w:val="00597CA4"/>
    <w:rsid w:val="005A1467"/>
    <w:rsid w:val="005A1731"/>
    <w:rsid w:val="005A2542"/>
    <w:rsid w:val="005A27BE"/>
    <w:rsid w:val="005A2E26"/>
    <w:rsid w:val="005A317E"/>
    <w:rsid w:val="005A56BE"/>
    <w:rsid w:val="005A573F"/>
    <w:rsid w:val="005B2501"/>
    <w:rsid w:val="005B384E"/>
    <w:rsid w:val="005B3D3A"/>
    <w:rsid w:val="005B4481"/>
    <w:rsid w:val="005B6F17"/>
    <w:rsid w:val="005B717C"/>
    <w:rsid w:val="005B724B"/>
    <w:rsid w:val="005C0075"/>
    <w:rsid w:val="005C208B"/>
    <w:rsid w:val="005C799B"/>
    <w:rsid w:val="005D2686"/>
    <w:rsid w:val="005D2EBC"/>
    <w:rsid w:val="005D48B2"/>
    <w:rsid w:val="005D5D31"/>
    <w:rsid w:val="005D5D4E"/>
    <w:rsid w:val="005E1AAF"/>
    <w:rsid w:val="005E2E01"/>
    <w:rsid w:val="005E3087"/>
    <w:rsid w:val="005E4A3C"/>
    <w:rsid w:val="005E62FF"/>
    <w:rsid w:val="005E773A"/>
    <w:rsid w:val="005F09AF"/>
    <w:rsid w:val="005F18D6"/>
    <w:rsid w:val="005F441E"/>
    <w:rsid w:val="005F469F"/>
    <w:rsid w:val="005F50EC"/>
    <w:rsid w:val="005F62F8"/>
    <w:rsid w:val="005F7467"/>
    <w:rsid w:val="00600F41"/>
    <w:rsid w:val="006057E7"/>
    <w:rsid w:val="00606A42"/>
    <w:rsid w:val="00606C47"/>
    <w:rsid w:val="006100CD"/>
    <w:rsid w:val="006103E9"/>
    <w:rsid w:val="006119CC"/>
    <w:rsid w:val="00612ADF"/>
    <w:rsid w:val="00615841"/>
    <w:rsid w:val="0061644A"/>
    <w:rsid w:val="00617D29"/>
    <w:rsid w:val="00620BB1"/>
    <w:rsid w:val="00621786"/>
    <w:rsid w:val="00621D22"/>
    <w:rsid w:val="00623881"/>
    <w:rsid w:val="006249F1"/>
    <w:rsid w:val="00624C87"/>
    <w:rsid w:val="00626839"/>
    <w:rsid w:val="006305BF"/>
    <w:rsid w:val="00631DB5"/>
    <w:rsid w:val="00632FA1"/>
    <w:rsid w:val="00632FAD"/>
    <w:rsid w:val="006331A0"/>
    <w:rsid w:val="006342B0"/>
    <w:rsid w:val="0063674D"/>
    <w:rsid w:val="00637592"/>
    <w:rsid w:val="00641A07"/>
    <w:rsid w:val="00641B5B"/>
    <w:rsid w:val="006438A8"/>
    <w:rsid w:val="006443A4"/>
    <w:rsid w:val="00644DCF"/>
    <w:rsid w:val="006456DB"/>
    <w:rsid w:val="00645D4B"/>
    <w:rsid w:val="00645F3B"/>
    <w:rsid w:val="00647870"/>
    <w:rsid w:val="00647C17"/>
    <w:rsid w:val="006509F5"/>
    <w:rsid w:val="00650EF6"/>
    <w:rsid w:val="00651213"/>
    <w:rsid w:val="00651528"/>
    <w:rsid w:val="00651DEF"/>
    <w:rsid w:val="0065292B"/>
    <w:rsid w:val="00652F15"/>
    <w:rsid w:val="00654201"/>
    <w:rsid w:val="00654F6C"/>
    <w:rsid w:val="00655C19"/>
    <w:rsid w:val="00656D63"/>
    <w:rsid w:val="00660116"/>
    <w:rsid w:val="00660E0D"/>
    <w:rsid w:val="0066180F"/>
    <w:rsid w:val="00661857"/>
    <w:rsid w:val="006626F2"/>
    <w:rsid w:val="006628B2"/>
    <w:rsid w:val="0066296F"/>
    <w:rsid w:val="00662CDD"/>
    <w:rsid w:val="0066553C"/>
    <w:rsid w:val="00667E8C"/>
    <w:rsid w:val="00667FBA"/>
    <w:rsid w:val="00673088"/>
    <w:rsid w:val="006731F0"/>
    <w:rsid w:val="00673288"/>
    <w:rsid w:val="00673755"/>
    <w:rsid w:val="006762D2"/>
    <w:rsid w:val="00680410"/>
    <w:rsid w:val="00680F5F"/>
    <w:rsid w:val="00681A63"/>
    <w:rsid w:val="0068316D"/>
    <w:rsid w:val="0068421C"/>
    <w:rsid w:val="00685483"/>
    <w:rsid w:val="00690EF1"/>
    <w:rsid w:val="00692AE3"/>
    <w:rsid w:val="00693768"/>
    <w:rsid w:val="006941CF"/>
    <w:rsid w:val="00694CEE"/>
    <w:rsid w:val="00695F9C"/>
    <w:rsid w:val="006A068F"/>
    <w:rsid w:val="006A16CC"/>
    <w:rsid w:val="006A4212"/>
    <w:rsid w:val="006A44E0"/>
    <w:rsid w:val="006A500C"/>
    <w:rsid w:val="006A5469"/>
    <w:rsid w:val="006A651F"/>
    <w:rsid w:val="006A789F"/>
    <w:rsid w:val="006A7CCD"/>
    <w:rsid w:val="006B0183"/>
    <w:rsid w:val="006B0710"/>
    <w:rsid w:val="006B0B9F"/>
    <w:rsid w:val="006B3291"/>
    <w:rsid w:val="006B3593"/>
    <w:rsid w:val="006B52A8"/>
    <w:rsid w:val="006B5B7F"/>
    <w:rsid w:val="006B5DAC"/>
    <w:rsid w:val="006C27F1"/>
    <w:rsid w:val="006C2A57"/>
    <w:rsid w:val="006C2CCE"/>
    <w:rsid w:val="006C3022"/>
    <w:rsid w:val="006C3612"/>
    <w:rsid w:val="006C3CD7"/>
    <w:rsid w:val="006C43CC"/>
    <w:rsid w:val="006C43F7"/>
    <w:rsid w:val="006C7A16"/>
    <w:rsid w:val="006D0C87"/>
    <w:rsid w:val="006D1DA0"/>
    <w:rsid w:val="006D228E"/>
    <w:rsid w:val="006D23D6"/>
    <w:rsid w:val="006D3620"/>
    <w:rsid w:val="006D3790"/>
    <w:rsid w:val="006D3F14"/>
    <w:rsid w:val="006D569E"/>
    <w:rsid w:val="006D5D0B"/>
    <w:rsid w:val="006D5FD3"/>
    <w:rsid w:val="006E07FD"/>
    <w:rsid w:val="006E100C"/>
    <w:rsid w:val="006E1A67"/>
    <w:rsid w:val="006E1B96"/>
    <w:rsid w:val="006E4648"/>
    <w:rsid w:val="006E497A"/>
    <w:rsid w:val="006E56E5"/>
    <w:rsid w:val="006E5A92"/>
    <w:rsid w:val="006E5EF1"/>
    <w:rsid w:val="006E6CDB"/>
    <w:rsid w:val="006E7889"/>
    <w:rsid w:val="006F0B5A"/>
    <w:rsid w:val="006F15E0"/>
    <w:rsid w:val="006F1AC7"/>
    <w:rsid w:val="006F1FEA"/>
    <w:rsid w:val="006F2A32"/>
    <w:rsid w:val="006F2BD0"/>
    <w:rsid w:val="006F3138"/>
    <w:rsid w:val="006F31AF"/>
    <w:rsid w:val="006F39F7"/>
    <w:rsid w:val="006F4A05"/>
    <w:rsid w:val="006F6BBA"/>
    <w:rsid w:val="006F7875"/>
    <w:rsid w:val="00700F1D"/>
    <w:rsid w:val="00702143"/>
    <w:rsid w:val="00702C9A"/>
    <w:rsid w:val="0070409E"/>
    <w:rsid w:val="00704B08"/>
    <w:rsid w:val="00706214"/>
    <w:rsid w:val="00706D55"/>
    <w:rsid w:val="007078D3"/>
    <w:rsid w:val="00710559"/>
    <w:rsid w:val="00710630"/>
    <w:rsid w:val="007107C5"/>
    <w:rsid w:val="007133B4"/>
    <w:rsid w:val="00713C05"/>
    <w:rsid w:val="007141D7"/>
    <w:rsid w:val="0071495D"/>
    <w:rsid w:val="00716C6F"/>
    <w:rsid w:val="0071743D"/>
    <w:rsid w:val="00717874"/>
    <w:rsid w:val="0072064C"/>
    <w:rsid w:val="00720EF6"/>
    <w:rsid w:val="007214D7"/>
    <w:rsid w:val="007216AE"/>
    <w:rsid w:val="00721953"/>
    <w:rsid w:val="00721A1E"/>
    <w:rsid w:val="007233FB"/>
    <w:rsid w:val="00726030"/>
    <w:rsid w:val="00726704"/>
    <w:rsid w:val="00726E22"/>
    <w:rsid w:val="00730653"/>
    <w:rsid w:val="00731079"/>
    <w:rsid w:val="00732A75"/>
    <w:rsid w:val="00732C2B"/>
    <w:rsid w:val="00732FCA"/>
    <w:rsid w:val="007340DD"/>
    <w:rsid w:val="007352C3"/>
    <w:rsid w:val="007359C8"/>
    <w:rsid w:val="00736F93"/>
    <w:rsid w:val="007373B1"/>
    <w:rsid w:val="00737B6F"/>
    <w:rsid w:val="00737B92"/>
    <w:rsid w:val="0074028B"/>
    <w:rsid w:val="007415BA"/>
    <w:rsid w:val="00741D6B"/>
    <w:rsid w:val="007424C4"/>
    <w:rsid w:val="0074505D"/>
    <w:rsid w:val="00745E21"/>
    <w:rsid w:val="00754290"/>
    <w:rsid w:val="007547E3"/>
    <w:rsid w:val="00754D1E"/>
    <w:rsid w:val="007572C9"/>
    <w:rsid w:val="007577A6"/>
    <w:rsid w:val="007612A2"/>
    <w:rsid w:val="007613F9"/>
    <w:rsid w:val="00761470"/>
    <w:rsid w:val="00761CBA"/>
    <w:rsid w:val="007628D0"/>
    <w:rsid w:val="00762A49"/>
    <w:rsid w:val="00763678"/>
    <w:rsid w:val="007656F6"/>
    <w:rsid w:val="00766D0F"/>
    <w:rsid w:val="0077005A"/>
    <w:rsid w:val="007709E3"/>
    <w:rsid w:val="00774642"/>
    <w:rsid w:val="00774F28"/>
    <w:rsid w:val="007774FE"/>
    <w:rsid w:val="00780D7C"/>
    <w:rsid w:val="00780E44"/>
    <w:rsid w:val="0078133D"/>
    <w:rsid w:val="00781AD8"/>
    <w:rsid w:val="00781C65"/>
    <w:rsid w:val="00782E17"/>
    <w:rsid w:val="00785839"/>
    <w:rsid w:val="00791287"/>
    <w:rsid w:val="0079714E"/>
    <w:rsid w:val="007A1B80"/>
    <w:rsid w:val="007A2F7B"/>
    <w:rsid w:val="007A36E5"/>
    <w:rsid w:val="007A4043"/>
    <w:rsid w:val="007A4069"/>
    <w:rsid w:val="007A6150"/>
    <w:rsid w:val="007A64A8"/>
    <w:rsid w:val="007A7C88"/>
    <w:rsid w:val="007B022F"/>
    <w:rsid w:val="007B0975"/>
    <w:rsid w:val="007B12E5"/>
    <w:rsid w:val="007B2BC5"/>
    <w:rsid w:val="007B3788"/>
    <w:rsid w:val="007B57E6"/>
    <w:rsid w:val="007B5A2B"/>
    <w:rsid w:val="007B6701"/>
    <w:rsid w:val="007C11AB"/>
    <w:rsid w:val="007C171F"/>
    <w:rsid w:val="007C258A"/>
    <w:rsid w:val="007C2BF3"/>
    <w:rsid w:val="007C2D63"/>
    <w:rsid w:val="007C4E54"/>
    <w:rsid w:val="007C5246"/>
    <w:rsid w:val="007D0415"/>
    <w:rsid w:val="007D2012"/>
    <w:rsid w:val="007D33FE"/>
    <w:rsid w:val="007D3F73"/>
    <w:rsid w:val="007D42E5"/>
    <w:rsid w:val="007D5FF0"/>
    <w:rsid w:val="007D623A"/>
    <w:rsid w:val="007E237B"/>
    <w:rsid w:val="007E2AC6"/>
    <w:rsid w:val="007E2C39"/>
    <w:rsid w:val="007E5EFB"/>
    <w:rsid w:val="007F13BF"/>
    <w:rsid w:val="007F1407"/>
    <w:rsid w:val="007F14B5"/>
    <w:rsid w:val="007F1C43"/>
    <w:rsid w:val="007F4508"/>
    <w:rsid w:val="007F6F44"/>
    <w:rsid w:val="007F7B4B"/>
    <w:rsid w:val="00800E6F"/>
    <w:rsid w:val="00801A1C"/>
    <w:rsid w:val="00803E5E"/>
    <w:rsid w:val="00805C15"/>
    <w:rsid w:val="00807597"/>
    <w:rsid w:val="00807D16"/>
    <w:rsid w:val="00813529"/>
    <w:rsid w:val="00813DD9"/>
    <w:rsid w:val="00814346"/>
    <w:rsid w:val="008144B9"/>
    <w:rsid w:val="00814A2F"/>
    <w:rsid w:val="00814A66"/>
    <w:rsid w:val="00815F76"/>
    <w:rsid w:val="00816A4D"/>
    <w:rsid w:val="00820E55"/>
    <w:rsid w:val="008212AB"/>
    <w:rsid w:val="008235A3"/>
    <w:rsid w:val="00824150"/>
    <w:rsid w:val="00824F78"/>
    <w:rsid w:val="0082584B"/>
    <w:rsid w:val="00827308"/>
    <w:rsid w:val="00831951"/>
    <w:rsid w:val="00831A10"/>
    <w:rsid w:val="008321D4"/>
    <w:rsid w:val="008323DD"/>
    <w:rsid w:val="008335C8"/>
    <w:rsid w:val="00836D98"/>
    <w:rsid w:val="00836E32"/>
    <w:rsid w:val="00836FC8"/>
    <w:rsid w:val="008377B4"/>
    <w:rsid w:val="008406B9"/>
    <w:rsid w:val="00841886"/>
    <w:rsid w:val="008426C0"/>
    <w:rsid w:val="00842BBA"/>
    <w:rsid w:val="00842D9F"/>
    <w:rsid w:val="00843030"/>
    <w:rsid w:val="00843C4D"/>
    <w:rsid w:val="00844693"/>
    <w:rsid w:val="00844E9E"/>
    <w:rsid w:val="0084517F"/>
    <w:rsid w:val="00845DE3"/>
    <w:rsid w:val="008477C2"/>
    <w:rsid w:val="00847A6B"/>
    <w:rsid w:val="00850288"/>
    <w:rsid w:val="00851C86"/>
    <w:rsid w:val="00852104"/>
    <w:rsid w:val="008522D6"/>
    <w:rsid w:val="00852A1C"/>
    <w:rsid w:val="00852AFE"/>
    <w:rsid w:val="00852C5C"/>
    <w:rsid w:val="008534C8"/>
    <w:rsid w:val="0085487D"/>
    <w:rsid w:val="0085778B"/>
    <w:rsid w:val="00857F41"/>
    <w:rsid w:val="00860F49"/>
    <w:rsid w:val="008616C4"/>
    <w:rsid w:val="00862E2B"/>
    <w:rsid w:val="0086683F"/>
    <w:rsid w:val="00871860"/>
    <w:rsid w:val="00872323"/>
    <w:rsid w:val="008728B6"/>
    <w:rsid w:val="00873A42"/>
    <w:rsid w:val="00873CD9"/>
    <w:rsid w:val="00874373"/>
    <w:rsid w:val="00874BF5"/>
    <w:rsid w:val="00874C52"/>
    <w:rsid w:val="00874EE1"/>
    <w:rsid w:val="008759E7"/>
    <w:rsid w:val="008765DD"/>
    <w:rsid w:val="00881761"/>
    <w:rsid w:val="00883A8F"/>
    <w:rsid w:val="00885B07"/>
    <w:rsid w:val="0088723E"/>
    <w:rsid w:val="008907B8"/>
    <w:rsid w:val="0089204B"/>
    <w:rsid w:val="00892784"/>
    <w:rsid w:val="00893C15"/>
    <w:rsid w:val="00895FB2"/>
    <w:rsid w:val="008A00ED"/>
    <w:rsid w:val="008A1EA9"/>
    <w:rsid w:val="008A3283"/>
    <w:rsid w:val="008A33D8"/>
    <w:rsid w:val="008A3706"/>
    <w:rsid w:val="008A3EB5"/>
    <w:rsid w:val="008A5943"/>
    <w:rsid w:val="008A64B1"/>
    <w:rsid w:val="008A6D41"/>
    <w:rsid w:val="008B2F15"/>
    <w:rsid w:val="008B3162"/>
    <w:rsid w:val="008B53CD"/>
    <w:rsid w:val="008B6417"/>
    <w:rsid w:val="008B690B"/>
    <w:rsid w:val="008B7B77"/>
    <w:rsid w:val="008C0899"/>
    <w:rsid w:val="008C2B04"/>
    <w:rsid w:val="008C4B7E"/>
    <w:rsid w:val="008C6469"/>
    <w:rsid w:val="008C6D6A"/>
    <w:rsid w:val="008C7969"/>
    <w:rsid w:val="008C7E67"/>
    <w:rsid w:val="008C7EA9"/>
    <w:rsid w:val="008D1448"/>
    <w:rsid w:val="008D233C"/>
    <w:rsid w:val="008D2A3F"/>
    <w:rsid w:val="008D2AE3"/>
    <w:rsid w:val="008D35F1"/>
    <w:rsid w:val="008D408A"/>
    <w:rsid w:val="008D4927"/>
    <w:rsid w:val="008D580F"/>
    <w:rsid w:val="008D6D75"/>
    <w:rsid w:val="008E11AD"/>
    <w:rsid w:val="008E22EB"/>
    <w:rsid w:val="008E2541"/>
    <w:rsid w:val="008E2B9D"/>
    <w:rsid w:val="008E5A81"/>
    <w:rsid w:val="008E7E3A"/>
    <w:rsid w:val="008F0FDD"/>
    <w:rsid w:val="008F1181"/>
    <w:rsid w:val="008F1755"/>
    <w:rsid w:val="008F1BBA"/>
    <w:rsid w:val="008F21D0"/>
    <w:rsid w:val="008F23C3"/>
    <w:rsid w:val="008F392D"/>
    <w:rsid w:val="008F5071"/>
    <w:rsid w:val="008F51FB"/>
    <w:rsid w:val="009013D6"/>
    <w:rsid w:val="00901A35"/>
    <w:rsid w:val="00901BBB"/>
    <w:rsid w:val="009026CB"/>
    <w:rsid w:val="0090330D"/>
    <w:rsid w:val="00903854"/>
    <w:rsid w:val="00904DE1"/>
    <w:rsid w:val="00906F15"/>
    <w:rsid w:val="009071ED"/>
    <w:rsid w:val="009077F1"/>
    <w:rsid w:val="00907B95"/>
    <w:rsid w:val="00911E7F"/>
    <w:rsid w:val="00912DB4"/>
    <w:rsid w:val="00913BB0"/>
    <w:rsid w:val="00914899"/>
    <w:rsid w:val="009149A3"/>
    <w:rsid w:val="009163B0"/>
    <w:rsid w:val="00920490"/>
    <w:rsid w:val="009208D1"/>
    <w:rsid w:val="00920B95"/>
    <w:rsid w:val="00920F1E"/>
    <w:rsid w:val="00923919"/>
    <w:rsid w:val="009254A8"/>
    <w:rsid w:val="00925AC3"/>
    <w:rsid w:val="00927386"/>
    <w:rsid w:val="00931317"/>
    <w:rsid w:val="00932117"/>
    <w:rsid w:val="0093266C"/>
    <w:rsid w:val="00932913"/>
    <w:rsid w:val="00932C96"/>
    <w:rsid w:val="00933B93"/>
    <w:rsid w:val="0093664C"/>
    <w:rsid w:val="00942A07"/>
    <w:rsid w:val="00943598"/>
    <w:rsid w:val="0094405D"/>
    <w:rsid w:val="00944E5F"/>
    <w:rsid w:val="00945378"/>
    <w:rsid w:val="00947616"/>
    <w:rsid w:val="00951D17"/>
    <w:rsid w:val="009524BC"/>
    <w:rsid w:val="00952766"/>
    <w:rsid w:val="009567C3"/>
    <w:rsid w:val="0096081B"/>
    <w:rsid w:val="00961BA0"/>
    <w:rsid w:val="009620E6"/>
    <w:rsid w:val="0096269B"/>
    <w:rsid w:val="00962FE7"/>
    <w:rsid w:val="00963DB1"/>
    <w:rsid w:val="00964758"/>
    <w:rsid w:val="00965221"/>
    <w:rsid w:val="00965E76"/>
    <w:rsid w:val="009668E4"/>
    <w:rsid w:val="0096706D"/>
    <w:rsid w:val="00967C47"/>
    <w:rsid w:val="0097161E"/>
    <w:rsid w:val="009727C2"/>
    <w:rsid w:val="00982EFB"/>
    <w:rsid w:val="0098410B"/>
    <w:rsid w:val="00985B07"/>
    <w:rsid w:val="009867C9"/>
    <w:rsid w:val="009869E8"/>
    <w:rsid w:val="009925EE"/>
    <w:rsid w:val="009931F8"/>
    <w:rsid w:val="0099331C"/>
    <w:rsid w:val="00994053"/>
    <w:rsid w:val="009946E0"/>
    <w:rsid w:val="00994936"/>
    <w:rsid w:val="00994ACF"/>
    <w:rsid w:val="009A0B31"/>
    <w:rsid w:val="009A290D"/>
    <w:rsid w:val="009A489E"/>
    <w:rsid w:val="009A530E"/>
    <w:rsid w:val="009A5C36"/>
    <w:rsid w:val="009A5E69"/>
    <w:rsid w:val="009A628B"/>
    <w:rsid w:val="009B0C4C"/>
    <w:rsid w:val="009B131E"/>
    <w:rsid w:val="009B35D6"/>
    <w:rsid w:val="009B6F05"/>
    <w:rsid w:val="009B730E"/>
    <w:rsid w:val="009C0C87"/>
    <w:rsid w:val="009C131F"/>
    <w:rsid w:val="009C154C"/>
    <w:rsid w:val="009C187F"/>
    <w:rsid w:val="009C2174"/>
    <w:rsid w:val="009C223E"/>
    <w:rsid w:val="009C37B0"/>
    <w:rsid w:val="009C4BB5"/>
    <w:rsid w:val="009C4D0D"/>
    <w:rsid w:val="009C54E7"/>
    <w:rsid w:val="009C6B3F"/>
    <w:rsid w:val="009D0DC9"/>
    <w:rsid w:val="009D27C6"/>
    <w:rsid w:val="009D39B6"/>
    <w:rsid w:val="009D3D5D"/>
    <w:rsid w:val="009D6B73"/>
    <w:rsid w:val="009D7CBB"/>
    <w:rsid w:val="009D7F2D"/>
    <w:rsid w:val="009E0652"/>
    <w:rsid w:val="009E1E22"/>
    <w:rsid w:val="009E1FAA"/>
    <w:rsid w:val="009E404D"/>
    <w:rsid w:val="009E4DF9"/>
    <w:rsid w:val="009E4F38"/>
    <w:rsid w:val="009E52E4"/>
    <w:rsid w:val="009E57E5"/>
    <w:rsid w:val="009E7995"/>
    <w:rsid w:val="009E7C44"/>
    <w:rsid w:val="009F1268"/>
    <w:rsid w:val="009F1D9D"/>
    <w:rsid w:val="009F2FB3"/>
    <w:rsid w:val="009F33EF"/>
    <w:rsid w:val="009F77FB"/>
    <w:rsid w:val="00A00067"/>
    <w:rsid w:val="00A008B4"/>
    <w:rsid w:val="00A03D60"/>
    <w:rsid w:val="00A043CA"/>
    <w:rsid w:val="00A054F0"/>
    <w:rsid w:val="00A06DE5"/>
    <w:rsid w:val="00A06F5B"/>
    <w:rsid w:val="00A073BB"/>
    <w:rsid w:val="00A07984"/>
    <w:rsid w:val="00A10BB9"/>
    <w:rsid w:val="00A115EA"/>
    <w:rsid w:val="00A12349"/>
    <w:rsid w:val="00A1303B"/>
    <w:rsid w:val="00A14BC3"/>
    <w:rsid w:val="00A15626"/>
    <w:rsid w:val="00A16CFD"/>
    <w:rsid w:val="00A17E4B"/>
    <w:rsid w:val="00A205BD"/>
    <w:rsid w:val="00A210E3"/>
    <w:rsid w:val="00A2137E"/>
    <w:rsid w:val="00A2172F"/>
    <w:rsid w:val="00A24491"/>
    <w:rsid w:val="00A25A0F"/>
    <w:rsid w:val="00A268FF"/>
    <w:rsid w:val="00A26A0A"/>
    <w:rsid w:val="00A272C2"/>
    <w:rsid w:val="00A2793C"/>
    <w:rsid w:val="00A30C64"/>
    <w:rsid w:val="00A30CBB"/>
    <w:rsid w:val="00A33336"/>
    <w:rsid w:val="00A3397D"/>
    <w:rsid w:val="00A34753"/>
    <w:rsid w:val="00A35327"/>
    <w:rsid w:val="00A35EB3"/>
    <w:rsid w:val="00A362D5"/>
    <w:rsid w:val="00A37200"/>
    <w:rsid w:val="00A40141"/>
    <w:rsid w:val="00A4314A"/>
    <w:rsid w:val="00A433AB"/>
    <w:rsid w:val="00A442D7"/>
    <w:rsid w:val="00A44654"/>
    <w:rsid w:val="00A4554A"/>
    <w:rsid w:val="00A4577C"/>
    <w:rsid w:val="00A462FA"/>
    <w:rsid w:val="00A463DE"/>
    <w:rsid w:val="00A51AE6"/>
    <w:rsid w:val="00A52FA5"/>
    <w:rsid w:val="00A54257"/>
    <w:rsid w:val="00A558BA"/>
    <w:rsid w:val="00A57686"/>
    <w:rsid w:val="00A62B07"/>
    <w:rsid w:val="00A62BCE"/>
    <w:rsid w:val="00A64019"/>
    <w:rsid w:val="00A64BD9"/>
    <w:rsid w:val="00A66F84"/>
    <w:rsid w:val="00A67018"/>
    <w:rsid w:val="00A6774C"/>
    <w:rsid w:val="00A719FE"/>
    <w:rsid w:val="00A7272B"/>
    <w:rsid w:val="00A728E6"/>
    <w:rsid w:val="00A73A80"/>
    <w:rsid w:val="00A746BC"/>
    <w:rsid w:val="00A74CAE"/>
    <w:rsid w:val="00A7565E"/>
    <w:rsid w:val="00A8040C"/>
    <w:rsid w:val="00A80EBC"/>
    <w:rsid w:val="00A81E2F"/>
    <w:rsid w:val="00A829C3"/>
    <w:rsid w:val="00A8349B"/>
    <w:rsid w:val="00A8375D"/>
    <w:rsid w:val="00A84C1B"/>
    <w:rsid w:val="00A90DA8"/>
    <w:rsid w:val="00A91B5D"/>
    <w:rsid w:val="00A91DA9"/>
    <w:rsid w:val="00A9261D"/>
    <w:rsid w:val="00A927AD"/>
    <w:rsid w:val="00A94911"/>
    <w:rsid w:val="00AA29C1"/>
    <w:rsid w:val="00AA3683"/>
    <w:rsid w:val="00AA6FFB"/>
    <w:rsid w:val="00AA76EE"/>
    <w:rsid w:val="00AA7EBE"/>
    <w:rsid w:val="00AB03D3"/>
    <w:rsid w:val="00AB0C7D"/>
    <w:rsid w:val="00AB1D86"/>
    <w:rsid w:val="00AB2DA1"/>
    <w:rsid w:val="00AB38ED"/>
    <w:rsid w:val="00AB3E8C"/>
    <w:rsid w:val="00AB5B7B"/>
    <w:rsid w:val="00AB5C75"/>
    <w:rsid w:val="00AB695B"/>
    <w:rsid w:val="00AB6FCD"/>
    <w:rsid w:val="00AB7421"/>
    <w:rsid w:val="00AB785C"/>
    <w:rsid w:val="00AC1623"/>
    <w:rsid w:val="00AC4D08"/>
    <w:rsid w:val="00AC7CAE"/>
    <w:rsid w:val="00AD02A1"/>
    <w:rsid w:val="00AD1F1C"/>
    <w:rsid w:val="00AD21AA"/>
    <w:rsid w:val="00AD2EAE"/>
    <w:rsid w:val="00AD31F6"/>
    <w:rsid w:val="00AD3F52"/>
    <w:rsid w:val="00AD4B27"/>
    <w:rsid w:val="00AD7D44"/>
    <w:rsid w:val="00AE0C85"/>
    <w:rsid w:val="00AE1780"/>
    <w:rsid w:val="00AE2F2E"/>
    <w:rsid w:val="00AE5B2E"/>
    <w:rsid w:val="00AE6929"/>
    <w:rsid w:val="00AE7272"/>
    <w:rsid w:val="00AF04E5"/>
    <w:rsid w:val="00AF1902"/>
    <w:rsid w:val="00AF2209"/>
    <w:rsid w:val="00AF5A9E"/>
    <w:rsid w:val="00B00F1F"/>
    <w:rsid w:val="00B019E4"/>
    <w:rsid w:val="00B0323D"/>
    <w:rsid w:val="00B04B2B"/>
    <w:rsid w:val="00B057E7"/>
    <w:rsid w:val="00B077CD"/>
    <w:rsid w:val="00B130D8"/>
    <w:rsid w:val="00B148C7"/>
    <w:rsid w:val="00B16DC5"/>
    <w:rsid w:val="00B17820"/>
    <w:rsid w:val="00B2291E"/>
    <w:rsid w:val="00B22C14"/>
    <w:rsid w:val="00B238A1"/>
    <w:rsid w:val="00B24A9A"/>
    <w:rsid w:val="00B25529"/>
    <w:rsid w:val="00B270B8"/>
    <w:rsid w:val="00B27AC4"/>
    <w:rsid w:val="00B3248E"/>
    <w:rsid w:val="00B3405F"/>
    <w:rsid w:val="00B3504A"/>
    <w:rsid w:val="00B354B8"/>
    <w:rsid w:val="00B401B1"/>
    <w:rsid w:val="00B41DD5"/>
    <w:rsid w:val="00B43627"/>
    <w:rsid w:val="00B53BC8"/>
    <w:rsid w:val="00B56B77"/>
    <w:rsid w:val="00B5756D"/>
    <w:rsid w:val="00B60278"/>
    <w:rsid w:val="00B608AB"/>
    <w:rsid w:val="00B60DF6"/>
    <w:rsid w:val="00B7018F"/>
    <w:rsid w:val="00B720BD"/>
    <w:rsid w:val="00B72EDE"/>
    <w:rsid w:val="00B75BE4"/>
    <w:rsid w:val="00B75EDA"/>
    <w:rsid w:val="00B760DA"/>
    <w:rsid w:val="00B771BD"/>
    <w:rsid w:val="00B77EED"/>
    <w:rsid w:val="00B81360"/>
    <w:rsid w:val="00B81D2B"/>
    <w:rsid w:val="00B81EEA"/>
    <w:rsid w:val="00B8369D"/>
    <w:rsid w:val="00B83F4B"/>
    <w:rsid w:val="00B84C0A"/>
    <w:rsid w:val="00B87C60"/>
    <w:rsid w:val="00B9018E"/>
    <w:rsid w:val="00B906AF"/>
    <w:rsid w:val="00B90861"/>
    <w:rsid w:val="00B92147"/>
    <w:rsid w:val="00B9336E"/>
    <w:rsid w:val="00B93B39"/>
    <w:rsid w:val="00B96FCB"/>
    <w:rsid w:val="00B9758B"/>
    <w:rsid w:val="00BA2DB0"/>
    <w:rsid w:val="00BA3D79"/>
    <w:rsid w:val="00BA46A8"/>
    <w:rsid w:val="00BA61BB"/>
    <w:rsid w:val="00BA65AA"/>
    <w:rsid w:val="00BA7293"/>
    <w:rsid w:val="00BB00DA"/>
    <w:rsid w:val="00BB1290"/>
    <w:rsid w:val="00BB16EB"/>
    <w:rsid w:val="00BB1C3C"/>
    <w:rsid w:val="00BB2C05"/>
    <w:rsid w:val="00BB4E48"/>
    <w:rsid w:val="00BB7131"/>
    <w:rsid w:val="00BB7ED6"/>
    <w:rsid w:val="00BC3C17"/>
    <w:rsid w:val="00BC3F6D"/>
    <w:rsid w:val="00BC4344"/>
    <w:rsid w:val="00BC516D"/>
    <w:rsid w:val="00BC7B47"/>
    <w:rsid w:val="00BD09B3"/>
    <w:rsid w:val="00BD1FDB"/>
    <w:rsid w:val="00BD266B"/>
    <w:rsid w:val="00BD290F"/>
    <w:rsid w:val="00BD3996"/>
    <w:rsid w:val="00BD3B00"/>
    <w:rsid w:val="00BD3C67"/>
    <w:rsid w:val="00BD46FE"/>
    <w:rsid w:val="00BD6C9B"/>
    <w:rsid w:val="00BE0249"/>
    <w:rsid w:val="00BE126B"/>
    <w:rsid w:val="00BE2793"/>
    <w:rsid w:val="00BE309B"/>
    <w:rsid w:val="00BE42BC"/>
    <w:rsid w:val="00BE61DF"/>
    <w:rsid w:val="00BF1EBC"/>
    <w:rsid w:val="00BF1F47"/>
    <w:rsid w:val="00BF24BA"/>
    <w:rsid w:val="00BF3918"/>
    <w:rsid w:val="00BF41F4"/>
    <w:rsid w:val="00BF44D4"/>
    <w:rsid w:val="00BF57B7"/>
    <w:rsid w:val="00C030E1"/>
    <w:rsid w:val="00C060E8"/>
    <w:rsid w:val="00C06E34"/>
    <w:rsid w:val="00C07883"/>
    <w:rsid w:val="00C142F7"/>
    <w:rsid w:val="00C14F87"/>
    <w:rsid w:val="00C1509B"/>
    <w:rsid w:val="00C1546F"/>
    <w:rsid w:val="00C15803"/>
    <w:rsid w:val="00C15A4F"/>
    <w:rsid w:val="00C15EDF"/>
    <w:rsid w:val="00C16A8C"/>
    <w:rsid w:val="00C20B2C"/>
    <w:rsid w:val="00C20C92"/>
    <w:rsid w:val="00C20D36"/>
    <w:rsid w:val="00C21EF6"/>
    <w:rsid w:val="00C24635"/>
    <w:rsid w:val="00C25A77"/>
    <w:rsid w:val="00C25C8F"/>
    <w:rsid w:val="00C3120E"/>
    <w:rsid w:val="00C32CD9"/>
    <w:rsid w:val="00C3308B"/>
    <w:rsid w:val="00C33BCD"/>
    <w:rsid w:val="00C34529"/>
    <w:rsid w:val="00C34805"/>
    <w:rsid w:val="00C37641"/>
    <w:rsid w:val="00C40E95"/>
    <w:rsid w:val="00C42217"/>
    <w:rsid w:val="00C428B7"/>
    <w:rsid w:val="00C446C9"/>
    <w:rsid w:val="00C454A1"/>
    <w:rsid w:val="00C4639A"/>
    <w:rsid w:val="00C465A2"/>
    <w:rsid w:val="00C473E3"/>
    <w:rsid w:val="00C5034F"/>
    <w:rsid w:val="00C511CB"/>
    <w:rsid w:val="00C51C9C"/>
    <w:rsid w:val="00C51DEC"/>
    <w:rsid w:val="00C526A4"/>
    <w:rsid w:val="00C533AC"/>
    <w:rsid w:val="00C5446D"/>
    <w:rsid w:val="00C5480E"/>
    <w:rsid w:val="00C54819"/>
    <w:rsid w:val="00C551D8"/>
    <w:rsid w:val="00C605CA"/>
    <w:rsid w:val="00C6120B"/>
    <w:rsid w:val="00C64ECD"/>
    <w:rsid w:val="00C657F6"/>
    <w:rsid w:val="00C662E9"/>
    <w:rsid w:val="00C66449"/>
    <w:rsid w:val="00C664A4"/>
    <w:rsid w:val="00C66E2E"/>
    <w:rsid w:val="00C674DB"/>
    <w:rsid w:val="00C7108E"/>
    <w:rsid w:val="00C7271A"/>
    <w:rsid w:val="00C7391F"/>
    <w:rsid w:val="00C73CAF"/>
    <w:rsid w:val="00C7527E"/>
    <w:rsid w:val="00C7534F"/>
    <w:rsid w:val="00C77DB6"/>
    <w:rsid w:val="00C81390"/>
    <w:rsid w:val="00C814F0"/>
    <w:rsid w:val="00C824B3"/>
    <w:rsid w:val="00C829CC"/>
    <w:rsid w:val="00C8371E"/>
    <w:rsid w:val="00C83BA3"/>
    <w:rsid w:val="00C8443E"/>
    <w:rsid w:val="00C8447F"/>
    <w:rsid w:val="00C86A5A"/>
    <w:rsid w:val="00C8704C"/>
    <w:rsid w:val="00C87EAD"/>
    <w:rsid w:val="00C92BAF"/>
    <w:rsid w:val="00C93578"/>
    <w:rsid w:val="00C94AA0"/>
    <w:rsid w:val="00C95039"/>
    <w:rsid w:val="00C97A61"/>
    <w:rsid w:val="00CA035A"/>
    <w:rsid w:val="00CA3030"/>
    <w:rsid w:val="00CA4565"/>
    <w:rsid w:val="00CA489C"/>
    <w:rsid w:val="00CA5F5F"/>
    <w:rsid w:val="00CA6E32"/>
    <w:rsid w:val="00CA7C4D"/>
    <w:rsid w:val="00CA7D7D"/>
    <w:rsid w:val="00CB2973"/>
    <w:rsid w:val="00CB3EDE"/>
    <w:rsid w:val="00CB563D"/>
    <w:rsid w:val="00CC1FF2"/>
    <w:rsid w:val="00CC2D93"/>
    <w:rsid w:val="00CC4335"/>
    <w:rsid w:val="00CC4664"/>
    <w:rsid w:val="00CC6777"/>
    <w:rsid w:val="00CD23B9"/>
    <w:rsid w:val="00CD35AB"/>
    <w:rsid w:val="00CD360A"/>
    <w:rsid w:val="00CD64FD"/>
    <w:rsid w:val="00CD6B00"/>
    <w:rsid w:val="00CD7201"/>
    <w:rsid w:val="00CD7AE5"/>
    <w:rsid w:val="00CE10FB"/>
    <w:rsid w:val="00CE11A0"/>
    <w:rsid w:val="00CE1323"/>
    <w:rsid w:val="00CE1B86"/>
    <w:rsid w:val="00CE248F"/>
    <w:rsid w:val="00CE2492"/>
    <w:rsid w:val="00CE2988"/>
    <w:rsid w:val="00CE331F"/>
    <w:rsid w:val="00CE379E"/>
    <w:rsid w:val="00CE53CB"/>
    <w:rsid w:val="00CE640F"/>
    <w:rsid w:val="00CE69DA"/>
    <w:rsid w:val="00CE6E36"/>
    <w:rsid w:val="00CE76B2"/>
    <w:rsid w:val="00CF1F75"/>
    <w:rsid w:val="00CF3F5C"/>
    <w:rsid w:val="00CF3FEC"/>
    <w:rsid w:val="00CF5084"/>
    <w:rsid w:val="00CF7B08"/>
    <w:rsid w:val="00D003BD"/>
    <w:rsid w:val="00D05C36"/>
    <w:rsid w:val="00D10BA1"/>
    <w:rsid w:val="00D10D8A"/>
    <w:rsid w:val="00D113F0"/>
    <w:rsid w:val="00D127A4"/>
    <w:rsid w:val="00D12883"/>
    <w:rsid w:val="00D12AE2"/>
    <w:rsid w:val="00D12FD4"/>
    <w:rsid w:val="00D13803"/>
    <w:rsid w:val="00D146A7"/>
    <w:rsid w:val="00D14A87"/>
    <w:rsid w:val="00D2293B"/>
    <w:rsid w:val="00D23246"/>
    <w:rsid w:val="00D23ECB"/>
    <w:rsid w:val="00D24A5F"/>
    <w:rsid w:val="00D24DF4"/>
    <w:rsid w:val="00D271A7"/>
    <w:rsid w:val="00D27A24"/>
    <w:rsid w:val="00D302CD"/>
    <w:rsid w:val="00D31DF2"/>
    <w:rsid w:val="00D33B75"/>
    <w:rsid w:val="00D3445A"/>
    <w:rsid w:val="00D34D4E"/>
    <w:rsid w:val="00D3518D"/>
    <w:rsid w:val="00D355CC"/>
    <w:rsid w:val="00D37A64"/>
    <w:rsid w:val="00D37F07"/>
    <w:rsid w:val="00D419FA"/>
    <w:rsid w:val="00D41ED5"/>
    <w:rsid w:val="00D42467"/>
    <w:rsid w:val="00D42A4E"/>
    <w:rsid w:val="00D435DD"/>
    <w:rsid w:val="00D44061"/>
    <w:rsid w:val="00D457EF"/>
    <w:rsid w:val="00D509BD"/>
    <w:rsid w:val="00D5263E"/>
    <w:rsid w:val="00D52A32"/>
    <w:rsid w:val="00D53178"/>
    <w:rsid w:val="00D531C5"/>
    <w:rsid w:val="00D53F1F"/>
    <w:rsid w:val="00D53F99"/>
    <w:rsid w:val="00D55A5F"/>
    <w:rsid w:val="00D55DC8"/>
    <w:rsid w:val="00D55DCB"/>
    <w:rsid w:val="00D5629F"/>
    <w:rsid w:val="00D56B4C"/>
    <w:rsid w:val="00D63C4D"/>
    <w:rsid w:val="00D64480"/>
    <w:rsid w:val="00D65345"/>
    <w:rsid w:val="00D665AC"/>
    <w:rsid w:val="00D67A63"/>
    <w:rsid w:val="00D7142D"/>
    <w:rsid w:val="00D72FF7"/>
    <w:rsid w:val="00D7368C"/>
    <w:rsid w:val="00D73BFD"/>
    <w:rsid w:val="00D74F34"/>
    <w:rsid w:val="00D77C6B"/>
    <w:rsid w:val="00D77F01"/>
    <w:rsid w:val="00D82CB6"/>
    <w:rsid w:val="00D83803"/>
    <w:rsid w:val="00D840C3"/>
    <w:rsid w:val="00D840EB"/>
    <w:rsid w:val="00D847A7"/>
    <w:rsid w:val="00D859E9"/>
    <w:rsid w:val="00D8789F"/>
    <w:rsid w:val="00D9162B"/>
    <w:rsid w:val="00D91FE7"/>
    <w:rsid w:val="00D93AE0"/>
    <w:rsid w:val="00D94101"/>
    <w:rsid w:val="00D96A48"/>
    <w:rsid w:val="00D97217"/>
    <w:rsid w:val="00D9769C"/>
    <w:rsid w:val="00DA193B"/>
    <w:rsid w:val="00DA1E7F"/>
    <w:rsid w:val="00DA2AF7"/>
    <w:rsid w:val="00DA2B7B"/>
    <w:rsid w:val="00DA3969"/>
    <w:rsid w:val="00DA4033"/>
    <w:rsid w:val="00DA5130"/>
    <w:rsid w:val="00DA59A9"/>
    <w:rsid w:val="00DA75FD"/>
    <w:rsid w:val="00DA7779"/>
    <w:rsid w:val="00DA7F9F"/>
    <w:rsid w:val="00DB36F8"/>
    <w:rsid w:val="00DB3ACC"/>
    <w:rsid w:val="00DB4875"/>
    <w:rsid w:val="00DB6E2C"/>
    <w:rsid w:val="00DB6F53"/>
    <w:rsid w:val="00DB7CC5"/>
    <w:rsid w:val="00DC05E7"/>
    <w:rsid w:val="00DC0E29"/>
    <w:rsid w:val="00DC17ED"/>
    <w:rsid w:val="00DC1CE8"/>
    <w:rsid w:val="00DC1F5E"/>
    <w:rsid w:val="00DC2368"/>
    <w:rsid w:val="00DC47C1"/>
    <w:rsid w:val="00DC5902"/>
    <w:rsid w:val="00DC706E"/>
    <w:rsid w:val="00DC7947"/>
    <w:rsid w:val="00DD0239"/>
    <w:rsid w:val="00DD06C1"/>
    <w:rsid w:val="00DD06E5"/>
    <w:rsid w:val="00DD074D"/>
    <w:rsid w:val="00DD08A5"/>
    <w:rsid w:val="00DD0ACD"/>
    <w:rsid w:val="00DD1FE5"/>
    <w:rsid w:val="00DD2C85"/>
    <w:rsid w:val="00DD5489"/>
    <w:rsid w:val="00DD68EE"/>
    <w:rsid w:val="00DD7550"/>
    <w:rsid w:val="00DE0A5A"/>
    <w:rsid w:val="00DE2519"/>
    <w:rsid w:val="00DE2C04"/>
    <w:rsid w:val="00DE34EF"/>
    <w:rsid w:val="00DE3EF4"/>
    <w:rsid w:val="00DE4FBB"/>
    <w:rsid w:val="00DE5136"/>
    <w:rsid w:val="00DE5F08"/>
    <w:rsid w:val="00DE611C"/>
    <w:rsid w:val="00DE64EB"/>
    <w:rsid w:val="00DE7104"/>
    <w:rsid w:val="00DE76BC"/>
    <w:rsid w:val="00DF06B8"/>
    <w:rsid w:val="00DF202D"/>
    <w:rsid w:val="00DF20BF"/>
    <w:rsid w:val="00DF25EF"/>
    <w:rsid w:val="00DF3D46"/>
    <w:rsid w:val="00DF6AB5"/>
    <w:rsid w:val="00DF7802"/>
    <w:rsid w:val="00E014DC"/>
    <w:rsid w:val="00E01B75"/>
    <w:rsid w:val="00E02937"/>
    <w:rsid w:val="00E02AF7"/>
    <w:rsid w:val="00E02E60"/>
    <w:rsid w:val="00E040B6"/>
    <w:rsid w:val="00E0511E"/>
    <w:rsid w:val="00E10972"/>
    <w:rsid w:val="00E109CE"/>
    <w:rsid w:val="00E121F1"/>
    <w:rsid w:val="00E1255E"/>
    <w:rsid w:val="00E127A4"/>
    <w:rsid w:val="00E1300A"/>
    <w:rsid w:val="00E136B0"/>
    <w:rsid w:val="00E14D05"/>
    <w:rsid w:val="00E14FE0"/>
    <w:rsid w:val="00E157FB"/>
    <w:rsid w:val="00E16881"/>
    <w:rsid w:val="00E170FD"/>
    <w:rsid w:val="00E1722B"/>
    <w:rsid w:val="00E17AAE"/>
    <w:rsid w:val="00E17F9E"/>
    <w:rsid w:val="00E20D05"/>
    <w:rsid w:val="00E24B93"/>
    <w:rsid w:val="00E2688C"/>
    <w:rsid w:val="00E3282F"/>
    <w:rsid w:val="00E32939"/>
    <w:rsid w:val="00E34B4E"/>
    <w:rsid w:val="00E352F2"/>
    <w:rsid w:val="00E353AB"/>
    <w:rsid w:val="00E35BF7"/>
    <w:rsid w:val="00E375EB"/>
    <w:rsid w:val="00E456EF"/>
    <w:rsid w:val="00E476F7"/>
    <w:rsid w:val="00E4772D"/>
    <w:rsid w:val="00E52A38"/>
    <w:rsid w:val="00E52CB4"/>
    <w:rsid w:val="00E53164"/>
    <w:rsid w:val="00E5423B"/>
    <w:rsid w:val="00E554ED"/>
    <w:rsid w:val="00E55D87"/>
    <w:rsid w:val="00E601A9"/>
    <w:rsid w:val="00E60A38"/>
    <w:rsid w:val="00E63B4C"/>
    <w:rsid w:val="00E65BE2"/>
    <w:rsid w:val="00E67A9B"/>
    <w:rsid w:val="00E67AB3"/>
    <w:rsid w:val="00E70BA5"/>
    <w:rsid w:val="00E71240"/>
    <w:rsid w:val="00E73565"/>
    <w:rsid w:val="00E73CF1"/>
    <w:rsid w:val="00E74BAA"/>
    <w:rsid w:val="00E74F66"/>
    <w:rsid w:val="00E7568A"/>
    <w:rsid w:val="00E8092E"/>
    <w:rsid w:val="00E80C3A"/>
    <w:rsid w:val="00E8224C"/>
    <w:rsid w:val="00E830BE"/>
    <w:rsid w:val="00E84000"/>
    <w:rsid w:val="00E840DB"/>
    <w:rsid w:val="00E85A70"/>
    <w:rsid w:val="00E85A92"/>
    <w:rsid w:val="00E90661"/>
    <w:rsid w:val="00E90AA8"/>
    <w:rsid w:val="00E91728"/>
    <w:rsid w:val="00E91ED1"/>
    <w:rsid w:val="00E91FC7"/>
    <w:rsid w:val="00E9248E"/>
    <w:rsid w:val="00E931FF"/>
    <w:rsid w:val="00EA2F11"/>
    <w:rsid w:val="00EA32E4"/>
    <w:rsid w:val="00EA490C"/>
    <w:rsid w:val="00EA4BFB"/>
    <w:rsid w:val="00EA515A"/>
    <w:rsid w:val="00EB0514"/>
    <w:rsid w:val="00EB072F"/>
    <w:rsid w:val="00EB108F"/>
    <w:rsid w:val="00EB2754"/>
    <w:rsid w:val="00EB35D2"/>
    <w:rsid w:val="00EC3B16"/>
    <w:rsid w:val="00EC56AD"/>
    <w:rsid w:val="00EC78B9"/>
    <w:rsid w:val="00EC7C0B"/>
    <w:rsid w:val="00ED361A"/>
    <w:rsid w:val="00ED39A8"/>
    <w:rsid w:val="00ED40F3"/>
    <w:rsid w:val="00ED443D"/>
    <w:rsid w:val="00ED4CF0"/>
    <w:rsid w:val="00ED4E44"/>
    <w:rsid w:val="00ED691D"/>
    <w:rsid w:val="00ED6A5C"/>
    <w:rsid w:val="00ED6F09"/>
    <w:rsid w:val="00ED74D4"/>
    <w:rsid w:val="00ED7C52"/>
    <w:rsid w:val="00EE0829"/>
    <w:rsid w:val="00EE1844"/>
    <w:rsid w:val="00EE416E"/>
    <w:rsid w:val="00EE4406"/>
    <w:rsid w:val="00EE46EF"/>
    <w:rsid w:val="00EE5F09"/>
    <w:rsid w:val="00EF3432"/>
    <w:rsid w:val="00EF3435"/>
    <w:rsid w:val="00EF3A1A"/>
    <w:rsid w:val="00EF586C"/>
    <w:rsid w:val="00EF5E04"/>
    <w:rsid w:val="00EF6853"/>
    <w:rsid w:val="00F00165"/>
    <w:rsid w:val="00F01B53"/>
    <w:rsid w:val="00F02763"/>
    <w:rsid w:val="00F02CF0"/>
    <w:rsid w:val="00F03BE0"/>
    <w:rsid w:val="00F0478B"/>
    <w:rsid w:val="00F068A0"/>
    <w:rsid w:val="00F1013C"/>
    <w:rsid w:val="00F1169B"/>
    <w:rsid w:val="00F11FA4"/>
    <w:rsid w:val="00F1209C"/>
    <w:rsid w:val="00F140F9"/>
    <w:rsid w:val="00F14307"/>
    <w:rsid w:val="00F15BC0"/>
    <w:rsid w:val="00F16144"/>
    <w:rsid w:val="00F201C0"/>
    <w:rsid w:val="00F204E2"/>
    <w:rsid w:val="00F2089A"/>
    <w:rsid w:val="00F224FE"/>
    <w:rsid w:val="00F22824"/>
    <w:rsid w:val="00F260A8"/>
    <w:rsid w:val="00F27DC9"/>
    <w:rsid w:val="00F324BC"/>
    <w:rsid w:val="00F33767"/>
    <w:rsid w:val="00F34F1F"/>
    <w:rsid w:val="00F36626"/>
    <w:rsid w:val="00F36A1C"/>
    <w:rsid w:val="00F36B9F"/>
    <w:rsid w:val="00F4027E"/>
    <w:rsid w:val="00F4111E"/>
    <w:rsid w:val="00F4225F"/>
    <w:rsid w:val="00F4229B"/>
    <w:rsid w:val="00F4234F"/>
    <w:rsid w:val="00F427CE"/>
    <w:rsid w:val="00F428E6"/>
    <w:rsid w:val="00F4316F"/>
    <w:rsid w:val="00F440F0"/>
    <w:rsid w:val="00F4665D"/>
    <w:rsid w:val="00F47C07"/>
    <w:rsid w:val="00F52A78"/>
    <w:rsid w:val="00F53453"/>
    <w:rsid w:val="00F53582"/>
    <w:rsid w:val="00F53D58"/>
    <w:rsid w:val="00F5626C"/>
    <w:rsid w:val="00F56EE6"/>
    <w:rsid w:val="00F5743C"/>
    <w:rsid w:val="00F57C1A"/>
    <w:rsid w:val="00F62313"/>
    <w:rsid w:val="00F624A6"/>
    <w:rsid w:val="00F638A8"/>
    <w:rsid w:val="00F640E7"/>
    <w:rsid w:val="00F64259"/>
    <w:rsid w:val="00F64654"/>
    <w:rsid w:val="00F646E7"/>
    <w:rsid w:val="00F70D5B"/>
    <w:rsid w:val="00F70FE0"/>
    <w:rsid w:val="00F712EA"/>
    <w:rsid w:val="00F73039"/>
    <w:rsid w:val="00F747AF"/>
    <w:rsid w:val="00F7564A"/>
    <w:rsid w:val="00F75B17"/>
    <w:rsid w:val="00F82ACE"/>
    <w:rsid w:val="00F8319B"/>
    <w:rsid w:val="00F83306"/>
    <w:rsid w:val="00F838EB"/>
    <w:rsid w:val="00F862D6"/>
    <w:rsid w:val="00F87826"/>
    <w:rsid w:val="00F90C1D"/>
    <w:rsid w:val="00F93589"/>
    <w:rsid w:val="00F93EB6"/>
    <w:rsid w:val="00F9605D"/>
    <w:rsid w:val="00F96279"/>
    <w:rsid w:val="00F96E9E"/>
    <w:rsid w:val="00F97593"/>
    <w:rsid w:val="00F97B58"/>
    <w:rsid w:val="00FA229E"/>
    <w:rsid w:val="00FA64F4"/>
    <w:rsid w:val="00FA70D2"/>
    <w:rsid w:val="00FA7ACA"/>
    <w:rsid w:val="00FA7F8D"/>
    <w:rsid w:val="00FB0B48"/>
    <w:rsid w:val="00FB11DD"/>
    <w:rsid w:val="00FB274E"/>
    <w:rsid w:val="00FB3434"/>
    <w:rsid w:val="00FB469F"/>
    <w:rsid w:val="00FB5F13"/>
    <w:rsid w:val="00FB7B88"/>
    <w:rsid w:val="00FC050C"/>
    <w:rsid w:val="00FC0D14"/>
    <w:rsid w:val="00FC17AC"/>
    <w:rsid w:val="00FC5468"/>
    <w:rsid w:val="00FC5878"/>
    <w:rsid w:val="00FC66B4"/>
    <w:rsid w:val="00FC7139"/>
    <w:rsid w:val="00FC72ED"/>
    <w:rsid w:val="00FD1416"/>
    <w:rsid w:val="00FD34E4"/>
    <w:rsid w:val="00FD5EE5"/>
    <w:rsid w:val="00FD5F1E"/>
    <w:rsid w:val="00FD7D8A"/>
    <w:rsid w:val="00FE0436"/>
    <w:rsid w:val="00FE0E61"/>
    <w:rsid w:val="00FE1D00"/>
    <w:rsid w:val="00FE22AC"/>
    <w:rsid w:val="00FE2F91"/>
    <w:rsid w:val="00FE3BF4"/>
    <w:rsid w:val="00FE3D6A"/>
    <w:rsid w:val="00FE527B"/>
    <w:rsid w:val="00FE5BD7"/>
    <w:rsid w:val="00FE5C98"/>
    <w:rsid w:val="00FE60AC"/>
    <w:rsid w:val="00FE78A2"/>
    <w:rsid w:val="00FF215A"/>
    <w:rsid w:val="00FF6AF7"/>
    <w:rsid w:val="00FF7B5D"/>
    <w:rsid w:val="00FF7E2E"/>
    <w:rsid w:val="0AD47F49"/>
    <w:rsid w:val="0C8F2F74"/>
    <w:rsid w:val="0F1121B1"/>
    <w:rsid w:val="1AD40797"/>
    <w:rsid w:val="1F93C36C"/>
    <w:rsid w:val="28C2A07B"/>
    <w:rsid w:val="2FF40343"/>
    <w:rsid w:val="30FA5E0E"/>
    <w:rsid w:val="34F91615"/>
    <w:rsid w:val="3A2B6412"/>
    <w:rsid w:val="4016E1F0"/>
    <w:rsid w:val="40FC20B4"/>
    <w:rsid w:val="4719A535"/>
    <w:rsid w:val="498DA82C"/>
    <w:rsid w:val="4BEACF88"/>
    <w:rsid w:val="5627A401"/>
    <w:rsid w:val="56382BA5"/>
    <w:rsid w:val="576A9179"/>
    <w:rsid w:val="6AD85255"/>
    <w:rsid w:val="7D55D1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2906C7B2-2EFF-4E25-9F46-BEFE7E43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807D16"/>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24325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7F8FA9"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7F8FA9"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9454C3"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374C80"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374C80"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737B92"/>
    <w:pPr>
      <w:tabs>
        <w:tab w:val="right" w:leader="dot" w:pos="15126"/>
      </w:tabs>
      <w:spacing w:before="0" w:after="100" w:line="240" w:lineRule="auto"/>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243255"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3EBBF0"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Web"/>
    <w:qFormat/>
    <w:rsid w:val="009727C2"/>
    <w:pPr>
      <w:spacing w:before="0" w:beforeAutospacing="0" w:after="120" w:afterAutospacing="0" w:line="276" w:lineRule="auto"/>
    </w:pPr>
    <w:rPr>
      <w:rFonts w:ascii="Arial" w:hAnsi="Arial"/>
      <w:i w:val="0"/>
      <w:color w:val="222222"/>
      <w:sz w:val="20"/>
      <w:lang w:eastAsia="en-US"/>
    </w:rPr>
  </w:style>
  <w:style w:type="character" w:customStyle="1" w:styleId="smallcaps">
    <w:name w:val="smallcaps"/>
    <w:basedOn w:val="DefaultParagraphFont"/>
    <w:rsid w:val="009727C2"/>
  </w:style>
  <w:style w:type="paragraph" w:customStyle="1" w:styleId="listparwithbullet">
    <w:name w:val="list par with bullet"/>
    <w:basedOn w:val="ListParagraph"/>
    <w:link w:val="listparwithbulletChar"/>
    <w:qFormat/>
    <w:rsid w:val="009727C2"/>
    <w:pPr>
      <w:numPr>
        <w:numId w:val="14"/>
      </w:numPr>
      <w:spacing w:after="120"/>
      <w:contextualSpacing w:val="0"/>
    </w:pPr>
    <w:rPr>
      <w:rFonts w:eastAsia="Times New Roman"/>
      <w:color w:val="auto"/>
    </w:rPr>
  </w:style>
  <w:style w:type="character" w:customStyle="1" w:styleId="listparwithbulletChar">
    <w:name w:val="list par with bullet Char"/>
    <w:basedOn w:val="DefaultParagraphFont"/>
    <w:link w:val="listparwithbullet"/>
    <w:rsid w:val="009727C2"/>
    <w:rPr>
      <w:rFonts w:ascii="Arial" w:eastAsia="Times New Roman" w:hAnsi="Arial" w:cs="Arial"/>
      <w:lang w:val="en-AU"/>
    </w:rPr>
  </w:style>
  <w:style w:type="character" w:styleId="CommentReference">
    <w:name w:val="annotation reference"/>
    <w:basedOn w:val="DefaultParagraphFont"/>
    <w:uiPriority w:val="99"/>
    <w:semiHidden/>
    <w:unhideWhenUsed/>
    <w:rsid w:val="00704B08"/>
    <w:rPr>
      <w:sz w:val="16"/>
      <w:szCs w:val="16"/>
    </w:rPr>
  </w:style>
  <w:style w:type="paragraph" w:styleId="CommentText">
    <w:name w:val="annotation text"/>
    <w:basedOn w:val="Normal"/>
    <w:link w:val="CommentTextChar"/>
    <w:uiPriority w:val="99"/>
    <w:semiHidden/>
    <w:unhideWhenUsed/>
    <w:rsid w:val="00704B08"/>
    <w:pPr>
      <w:spacing w:line="240" w:lineRule="auto"/>
    </w:pPr>
    <w:rPr>
      <w:sz w:val="20"/>
      <w:szCs w:val="20"/>
    </w:rPr>
  </w:style>
  <w:style w:type="character" w:customStyle="1" w:styleId="CommentTextChar">
    <w:name w:val="Comment Text Char"/>
    <w:basedOn w:val="DefaultParagraphFont"/>
    <w:link w:val="CommentText"/>
    <w:uiPriority w:val="99"/>
    <w:semiHidden/>
    <w:rsid w:val="00704B08"/>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04B08"/>
    <w:rPr>
      <w:b/>
      <w:bCs/>
    </w:rPr>
  </w:style>
  <w:style w:type="character" w:customStyle="1" w:styleId="CommentSubjectChar">
    <w:name w:val="Comment Subject Char"/>
    <w:basedOn w:val="CommentTextChar"/>
    <w:link w:val="CommentSubject"/>
    <w:uiPriority w:val="99"/>
    <w:semiHidden/>
    <w:rsid w:val="00704B08"/>
    <w:rPr>
      <w:rFonts w:ascii="Arial" w:eastAsia="Arial" w:hAnsi="Arial" w:cs="Arial"/>
      <w:b/>
      <w:bCs/>
      <w:i/>
      <w:color w:val="005D93"/>
      <w:sz w:val="20"/>
      <w:szCs w:val="20"/>
      <w:lang w:val="en-AU"/>
    </w:rPr>
  </w:style>
  <w:style w:type="paragraph" w:styleId="Revision">
    <w:name w:val="Revision"/>
    <w:hidden/>
    <w:uiPriority w:val="99"/>
    <w:semiHidden/>
    <w:rsid w:val="0094405D"/>
    <w:pPr>
      <w:spacing w:before="0" w:line="240" w:lineRule="auto"/>
    </w:pPr>
    <w:rPr>
      <w:rFonts w:ascii="Arial" w:eastAsia="Arial" w:hAnsi="Arial" w:cs="Arial"/>
      <w:i/>
      <w:color w:val="005D93"/>
      <w:sz w:val="24"/>
      <w:lang w:val="en-AU"/>
    </w:rPr>
  </w:style>
  <w:style w:type="paragraph" w:customStyle="1" w:styleId="readmore">
    <w:name w:val="read more"/>
    <w:basedOn w:val="ListParagraph"/>
    <w:next w:val="Normal"/>
    <w:qFormat/>
    <w:rsid w:val="0094405D"/>
    <w:pPr>
      <w:spacing w:after="120"/>
      <w:contextualSpacing w:val="0"/>
    </w:pPr>
    <w:rPr>
      <w:rFonts w:eastAsia="Times New Roman"/>
      <w:color w:val="374C80" w:themeColor="accent1" w:themeShade="BF"/>
    </w:rPr>
  </w:style>
  <w:style w:type="character" w:styleId="Mention">
    <w:name w:val="Mention"/>
    <w:basedOn w:val="DefaultParagraphFont"/>
    <w:uiPriority w:val="99"/>
    <w:unhideWhenUsed/>
    <w:rsid w:val="004969C6"/>
    <w:rPr>
      <w:color w:val="2B579A"/>
      <w:shd w:val="clear" w:color="auto" w:fill="E1DFDD"/>
    </w:rPr>
  </w:style>
  <w:style w:type="character" w:customStyle="1" w:styleId="apple-converted-space">
    <w:name w:val="apple-converted-space"/>
    <w:basedOn w:val="DefaultParagraphFont"/>
    <w:rsid w:val="007C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65224298">
      <w:bodyDiv w:val="1"/>
      <w:marLeft w:val="0"/>
      <w:marRight w:val="0"/>
      <w:marTop w:val="0"/>
      <w:marBottom w:val="0"/>
      <w:divBdr>
        <w:top w:val="none" w:sz="0" w:space="0" w:color="auto"/>
        <w:left w:val="none" w:sz="0" w:space="0" w:color="auto"/>
        <w:bottom w:val="none" w:sz="0" w:space="0" w:color="auto"/>
        <w:right w:val="none" w:sz="0" w:space="0" w:color="auto"/>
      </w:divBdr>
      <w:divsChild>
        <w:div w:id="286932805">
          <w:marLeft w:val="0"/>
          <w:marRight w:val="0"/>
          <w:marTop w:val="0"/>
          <w:marBottom w:val="0"/>
          <w:divBdr>
            <w:top w:val="none" w:sz="0" w:space="0" w:color="auto"/>
            <w:left w:val="none" w:sz="0" w:space="0" w:color="auto"/>
            <w:bottom w:val="none" w:sz="0" w:space="0" w:color="auto"/>
            <w:right w:val="none" w:sz="0" w:space="0" w:color="auto"/>
          </w:divBdr>
        </w:div>
        <w:div w:id="811101859">
          <w:marLeft w:val="0"/>
          <w:marRight w:val="0"/>
          <w:marTop w:val="0"/>
          <w:marBottom w:val="0"/>
          <w:divBdr>
            <w:top w:val="none" w:sz="0" w:space="0" w:color="auto"/>
            <w:left w:val="none" w:sz="0" w:space="0" w:color="auto"/>
            <w:bottom w:val="none" w:sz="0" w:space="0" w:color="auto"/>
            <w:right w:val="none" w:sz="0" w:space="0" w:color="auto"/>
          </w:divBdr>
        </w:div>
        <w:div w:id="1067415101">
          <w:marLeft w:val="0"/>
          <w:marRight w:val="0"/>
          <w:marTop w:val="0"/>
          <w:marBottom w:val="0"/>
          <w:divBdr>
            <w:top w:val="none" w:sz="0" w:space="0" w:color="auto"/>
            <w:left w:val="none" w:sz="0" w:space="0" w:color="auto"/>
            <w:bottom w:val="none" w:sz="0" w:space="0" w:color="auto"/>
            <w:right w:val="none" w:sz="0" w:space="0" w:color="auto"/>
          </w:divBdr>
        </w:div>
        <w:div w:id="1228110116">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597351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0677428">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37437834">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69615212">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King, Julie</DisplayName>
        <AccountId>71</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9ab40df8-26c1-4a1c-a19e-907d7b1a0161" xsi:nil="true"/>
    <lcf76f155ced4ddcb4097134ff3c332f xmlns="9ab40df8-26c1-4a1c-a19e-907d7b1a01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4" ma:contentTypeDescription="" ma:contentTypeScope="" ma:versionID="5e15b6fbedb49bd2490f4b2c48cda25a">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b5213e06495c51b24edf1a541747b03"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9ab40df8-26c1-4a1c-a19e-907d7b1a0161"/>
    <ds:schemaRef ds:uri="http://purl.org/dc/terms/"/>
    <ds:schemaRef ds:uri="783fd492-fe55-4a9d-8dc2-317bf256f4b7"/>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D243AC1E-20B0-41A1-B18A-6232B5A36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7691</Words>
  <Characters>46040</Characters>
  <Application>Microsoft Office Word</Application>
  <DocSecurity>0</DocSecurity>
  <Lines>383</Lines>
  <Paragraphs>107</Paragraphs>
  <ScaleCrop>false</ScaleCrop>
  <Company/>
  <LinksUpToDate>false</LinksUpToDate>
  <CharactersWithSpaces>53624</CharactersWithSpaces>
  <SharedDoc>false</SharedDoc>
  <HLinks>
    <vt:vector size="258" baseType="variant">
      <vt:variant>
        <vt:i4>3932205</vt:i4>
      </vt:variant>
      <vt:variant>
        <vt:i4>189</vt:i4>
      </vt:variant>
      <vt:variant>
        <vt:i4>0</vt:i4>
      </vt:variant>
      <vt:variant>
        <vt:i4>5</vt:i4>
      </vt:variant>
      <vt:variant>
        <vt:lpwstr>http://www.planthealthaustralia.com.au/</vt:lpwstr>
      </vt:variant>
      <vt:variant>
        <vt:lpwstr/>
      </vt:variant>
      <vt:variant>
        <vt:i4>3538976</vt:i4>
      </vt:variant>
      <vt:variant>
        <vt:i4>186</vt:i4>
      </vt:variant>
      <vt:variant>
        <vt:i4>0</vt:i4>
      </vt:variant>
      <vt:variant>
        <vt:i4>5</vt:i4>
      </vt:variant>
      <vt:variant>
        <vt:lpwstr>http://www.nlis.com.au/</vt:lpwstr>
      </vt:variant>
      <vt:variant>
        <vt:lpwstr/>
      </vt:variant>
      <vt:variant>
        <vt:i4>2162742</vt:i4>
      </vt:variant>
      <vt:variant>
        <vt:i4>183</vt:i4>
      </vt:variant>
      <vt:variant>
        <vt:i4>0</vt:i4>
      </vt:variant>
      <vt:variant>
        <vt:i4>5</vt:i4>
      </vt:variant>
      <vt:variant>
        <vt:lpwstr>http://www.agriculture.gov.au/biosecurity/australia</vt:lpwstr>
      </vt:variant>
      <vt:variant>
        <vt:lpwstr/>
      </vt:variant>
      <vt:variant>
        <vt:i4>5374018</vt:i4>
      </vt:variant>
      <vt:variant>
        <vt:i4>180</vt:i4>
      </vt:variant>
      <vt:variant>
        <vt:i4>0</vt:i4>
      </vt:variant>
      <vt:variant>
        <vt:i4>5</vt:i4>
      </vt:variant>
      <vt:variant>
        <vt:lpwstr>http://www.animalwelfarestandards.net.au/</vt:lpwstr>
      </vt:variant>
      <vt:variant>
        <vt:lpwstr/>
      </vt:variant>
      <vt:variant>
        <vt:i4>7667764</vt:i4>
      </vt:variant>
      <vt:variant>
        <vt:i4>177</vt:i4>
      </vt:variant>
      <vt:variant>
        <vt:i4>0</vt:i4>
      </vt:variant>
      <vt:variant>
        <vt:i4>5</vt:i4>
      </vt:variant>
      <vt:variant>
        <vt:lpwstr>http://www.nhmrc.gov.au/about-us/publications/australian-code-care-and-use-animals-scientific-purposes</vt:lpwstr>
      </vt:variant>
      <vt:variant>
        <vt:lpwstr/>
      </vt:variant>
      <vt:variant>
        <vt:i4>5439581</vt:i4>
      </vt:variant>
      <vt:variant>
        <vt:i4>174</vt:i4>
      </vt:variant>
      <vt:variant>
        <vt:i4>0</vt:i4>
      </vt:variant>
      <vt:variant>
        <vt:i4>5</vt:i4>
      </vt:variant>
      <vt:variant>
        <vt:lpwstr>https://universaldesignaustralia.net.au/</vt:lpwstr>
      </vt:variant>
      <vt:variant>
        <vt:lpwstr/>
      </vt:variant>
      <vt:variant>
        <vt:i4>6619190</vt:i4>
      </vt:variant>
      <vt:variant>
        <vt:i4>171</vt:i4>
      </vt:variant>
      <vt:variant>
        <vt:i4>0</vt:i4>
      </vt:variant>
      <vt:variant>
        <vt:i4>5</vt:i4>
      </vt:variant>
      <vt:variant>
        <vt:lpwstr>http://www.esafety.gov.au/educators/toolkit-schools</vt:lpwstr>
      </vt:variant>
      <vt:variant>
        <vt:lpwstr/>
      </vt:variant>
      <vt:variant>
        <vt:i4>4653143</vt:i4>
      </vt:variant>
      <vt:variant>
        <vt:i4>168</vt:i4>
      </vt:variant>
      <vt:variant>
        <vt:i4>0</vt:i4>
      </vt:variant>
      <vt:variant>
        <vt:i4>5</vt:i4>
      </vt:variant>
      <vt:variant>
        <vt:lpwstr>http://www.esafety.gov.au/about-us/safety-by-design/principles-and-background</vt:lpwstr>
      </vt:variant>
      <vt:variant>
        <vt:lpwstr/>
      </vt:variant>
      <vt:variant>
        <vt:i4>7012386</vt:i4>
      </vt:variant>
      <vt:variant>
        <vt:i4>165</vt:i4>
      </vt:variant>
      <vt:variant>
        <vt:i4>0</vt:i4>
      </vt:variant>
      <vt:variant>
        <vt:i4>5</vt:i4>
      </vt:variant>
      <vt:variant>
        <vt:lpwstr>https://smartcopying.edu.au/contact-us</vt:lpwstr>
      </vt:variant>
      <vt:variant>
        <vt:lpwstr/>
      </vt:variant>
      <vt:variant>
        <vt:i4>7340083</vt:i4>
      </vt:variant>
      <vt:variant>
        <vt:i4>162</vt:i4>
      </vt:variant>
      <vt:variant>
        <vt:i4>0</vt:i4>
      </vt:variant>
      <vt:variant>
        <vt:i4>5</vt:i4>
      </vt:variant>
      <vt:variant>
        <vt:lpwstr>http://www.ipaustralia.gov.au/</vt:lpwstr>
      </vt:variant>
      <vt:variant>
        <vt:lpwstr/>
      </vt:variant>
      <vt:variant>
        <vt:i4>131100</vt:i4>
      </vt:variant>
      <vt:variant>
        <vt:i4>159</vt:i4>
      </vt:variant>
      <vt:variant>
        <vt:i4>0</vt:i4>
      </vt:variant>
      <vt:variant>
        <vt:i4>5</vt:i4>
      </vt:variant>
      <vt:variant>
        <vt:lpwstr>https://www.infrastructure.gov.au/media-centre/publications/short-guide-copyright</vt:lpwstr>
      </vt:variant>
      <vt:variant>
        <vt:lpwstr/>
      </vt:variant>
      <vt:variant>
        <vt:i4>6619199</vt:i4>
      </vt:variant>
      <vt:variant>
        <vt:i4>156</vt:i4>
      </vt:variant>
      <vt:variant>
        <vt:i4>0</vt:i4>
      </vt:variant>
      <vt:variant>
        <vt:i4>5</vt:i4>
      </vt:variant>
      <vt:variant>
        <vt:lpwstr>https://creativecommons.org.au/</vt:lpwstr>
      </vt:variant>
      <vt:variant>
        <vt:lpwstr/>
      </vt:variant>
      <vt:variant>
        <vt:i4>7798834</vt:i4>
      </vt:variant>
      <vt:variant>
        <vt:i4>153</vt:i4>
      </vt:variant>
      <vt:variant>
        <vt:i4>0</vt:i4>
      </vt:variant>
      <vt:variant>
        <vt:i4>5</vt:i4>
      </vt:variant>
      <vt:variant>
        <vt:lpwstr>https://digital.org.au/</vt:lpwstr>
      </vt:variant>
      <vt:variant>
        <vt:lpwstr/>
      </vt:variant>
      <vt:variant>
        <vt:i4>2031680</vt:i4>
      </vt:variant>
      <vt:variant>
        <vt:i4>150</vt:i4>
      </vt:variant>
      <vt:variant>
        <vt:i4>0</vt:i4>
      </vt:variant>
      <vt:variant>
        <vt:i4>5</vt:i4>
      </vt:variant>
      <vt:variant>
        <vt:lpwstr>http://www.copyright.org.au/</vt:lpwstr>
      </vt:variant>
      <vt:variant>
        <vt:lpwstr/>
      </vt:variant>
      <vt:variant>
        <vt:i4>5046351</vt:i4>
      </vt:variant>
      <vt:variant>
        <vt:i4>147</vt:i4>
      </vt:variant>
      <vt:variant>
        <vt:i4>0</vt:i4>
      </vt:variant>
      <vt:variant>
        <vt:i4>5</vt:i4>
      </vt:variant>
      <vt:variant>
        <vt:lpwstr>https://smartcopying.edu.au/</vt:lpwstr>
      </vt:variant>
      <vt:variant>
        <vt:lpwstr/>
      </vt:variant>
      <vt:variant>
        <vt:i4>7340086</vt:i4>
      </vt:variant>
      <vt:variant>
        <vt:i4>144</vt:i4>
      </vt:variant>
      <vt:variant>
        <vt:i4>0</vt:i4>
      </vt:variant>
      <vt:variant>
        <vt:i4>5</vt:i4>
      </vt:variant>
      <vt:variant>
        <vt:lpwstr>https://www.cyber.gov.au/acsc/view-all-content/guidance</vt:lpwstr>
      </vt:variant>
      <vt:variant>
        <vt:lpwstr/>
      </vt:variant>
      <vt:variant>
        <vt:i4>5636172</vt:i4>
      </vt:variant>
      <vt:variant>
        <vt:i4>141</vt:i4>
      </vt:variant>
      <vt:variant>
        <vt:i4>0</vt:i4>
      </vt:variant>
      <vt:variant>
        <vt:i4>5</vt:i4>
      </vt:variant>
      <vt:variant>
        <vt:lpwstr>http://www.oaic.gov.au/privacy/australian-privacy-principles</vt:lpwstr>
      </vt:variant>
      <vt:variant>
        <vt:lpwstr/>
      </vt:variant>
      <vt:variant>
        <vt:i4>2293795</vt:i4>
      </vt:variant>
      <vt:variant>
        <vt:i4>138</vt:i4>
      </vt:variant>
      <vt:variant>
        <vt:i4>0</vt:i4>
      </vt:variant>
      <vt:variant>
        <vt:i4>5</vt:i4>
      </vt:variant>
      <vt:variant>
        <vt:lpwstr>http://www.casa.gov.au/drones/drones-at-school</vt:lpwstr>
      </vt:variant>
      <vt:variant>
        <vt:lpwstr/>
      </vt:variant>
      <vt:variant>
        <vt:i4>1179653</vt:i4>
      </vt:variant>
      <vt:variant>
        <vt:i4>135</vt:i4>
      </vt:variant>
      <vt:variant>
        <vt:i4>0</vt:i4>
      </vt:variant>
      <vt:variant>
        <vt:i4>5</vt:i4>
      </vt:variant>
      <vt:variant>
        <vt:lpwstr>http://www.esafety.gov.au/about-us/tech-trends-and-challenges/immersive-tech</vt:lpwstr>
      </vt:variant>
      <vt:variant>
        <vt:lpwstr/>
      </vt:variant>
      <vt:variant>
        <vt:i4>1900604</vt:i4>
      </vt:variant>
      <vt:variant>
        <vt:i4>128</vt:i4>
      </vt:variant>
      <vt:variant>
        <vt:i4>0</vt:i4>
      </vt:variant>
      <vt:variant>
        <vt:i4>5</vt:i4>
      </vt:variant>
      <vt:variant>
        <vt:lpwstr/>
      </vt:variant>
      <vt:variant>
        <vt:lpwstr>_Toc86061852</vt:lpwstr>
      </vt:variant>
      <vt:variant>
        <vt:i4>1966140</vt:i4>
      </vt:variant>
      <vt:variant>
        <vt:i4>122</vt:i4>
      </vt:variant>
      <vt:variant>
        <vt:i4>0</vt:i4>
      </vt:variant>
      <vt:variant>
        <vt:i4>5</vt:i4>
      </vt:variant>
      <vt:variant>
        <vt:lpwstr/>
      </vt:variant>
      <vt:variant>
        <vt:lpwstr>_Toc86061851</vt:lpwstr>
      </vt:variant>
      <vt:variant>
        <vt:i4>2031676</vt:i4>
      </vt:variant>
      <vt:variant>
        <vt:i4>116</vt:i4>
      </vt:variant>
      <vt:variant>
        <vt:i4>0</vt:i4>
      </vt:variant>
      <vt:variant>
        <vt:i4>5</vt:i4>
      </vt:variant>
      <vt:variant>
        <vt:lpwstr/>
      </vt:variant>
      <vt:variant>
        <vt:lpwstr>_Toc86061850</vt:lpwstr>
      </vt:variant>
      <vt:variant>
        <vt:i4>1441853</vt:i4>
      </vt:variant>
      <vt:variant>
        <vt:i4>110</vt:i4>
      </vt:variant>
      <vt:variant>
        <vt:i4>0</vt:i4>
      </vt:variant>
      <vt:variant>
        <vt:i4>5</vt:i4>
      </vt:variant>
      <vt:variant>
        <vt:lpwstr/>
      </vt:variant>
      <vt:variant>
        <vt:lpwstr>_Toc86061849</vt:lpwstr>
      </vt:variant>
      <vt:variant>
        <vt:i4>1507389</vt:i4>
      </vt:variant>
      <vt:variant>
        <vt:i4>104</vt:i4>
      </vt:variant>
      <vt:variant>
        <vt:i4>0</vt:i4>
      </vt:variant>
      <vt:variant>
        <vt:i4>5</vt:i4>
      </vt:variant>
      <vt:variant>
        <vt:lpwstr/>
      </vt:variant>
      <vt:variant>
        <vt:lpwstr>_Toc86061848</vt:lpwstr>
      </vt:variant>
      <vt:variant>
        <vt:i4>1572925</vt:i4>
      </vt:variant>
      <vt:variant>
        <vt:i4>98</vt:i4>
      </vt:variant>
      <vt:variant>
        <vt:i4>0</vt:i4>
      </vt:variant>
      <vt:variant>
        <vt:i4>5</vt:i4>
      </vt:variant>
      <vt:variant>
        <vt:lpwstr/>
      </vt:variant>
      <vt:variant>
        <vt:lpwstr>_Toc86061847</vt:lpwstr>
      </vt:variant>
      <vt:variant>
        <vt:i4>1638461</vt:i4>
      </vt:variant>
      <vt:variant>
        <vt:i4>92</vt:i4>
      </vt:variant>
      <vt:variant>
        <vt:i4>0</vt:i4>
      </vt:variant>
      <vt:variant>
        <vt:i4>5</vt:i4>
      </vt:variant>
      <vt:variant>
        <vt:lpwstr/>
      </vt:variant>
      <vt:variant>
        <vt:lpwstr>_Toc86061846</vt:lpwstr>
      </vt:variant>
      <vt:variant>
        <vt:i4>1703997</vt:i4>
      </vt:variant>
      <vt:variant>
        <vt:i4>86</vt:i4>
      </vt:variant>
      <vt:variant>
        <vt:i4>0</vt:i4>
      </vt:variant>
      <vt:variant>
        <vt:i4>5</vt:i4>
      </vt:variant>
      <vt:variant>
        <vt:lpwstr/>
      </vt:variant>
      <vt:variant>
        <vt:lpwstr>_Toc86061845</vt:lpwstr>
      </vt:variant>
      <vt:variant>
        <vt:i4>1769533</vt:i4>
      </vt:variant>
      <vt:variant>
        <vt:i4>80</vt:i4>
      </vt:variant>
      <vt:variant>
        <vt:i4>0</vt:i4>
      </vt:variant>
      <vt:variant>
        <vt:i4>5</vt:i4>
      </vt:variant>
      <vt:variant>
        <vt:lpwstr/>
      </vt:variant>
      <vt:variant>
        <vt:lpwstr>_Toc86061844</vt:lpwstr>
      </vt:variant>
      <vt:variant>
        <vt:i4>1835069</vt:i4>
      </vt:variant>
      <vt:variant>
        <vt:i4>74</vt:i4>
      </vt:variant>
      <vt:variant>
        <vt:i4>0</vt:i4>
      </vt:variant>
      <vt:variant>
        <vt:i4>5</vt:i4>
      </vt:variant>
      <vt:variant>
        <vt:lpwstr/>
      </vt:variant>
      <vt:variant>
        <vt:lpwstr>_Toc86061843</vt:lpwstr>
      </vt:variant>
      <vt:variant>
        <vt:i4>1900605</vt:i4>
      </vt:variant>
      <vt:variant>
        <vt:i4>68</vt:i4>
      </vt:variant>
      <vt:variant>
        <vt:i4>0</vt:i4>
      </vt:variant>
      <vt:variant>
        <vt:i4>5</vt:i4>
      </vt:variant>
      <vt:variant>
        <vt:lpwstr/>
      </vt:variant>
      <vt:variant>
        <vt:lpwstr>_Toc86061842</vt:lpwstr>
      </vt:variant>
      <vt:variant>
        <vt:i4>1966141</vt:i4>
      </vt:variant>
      <vt:variant>
        <vt:i4>62</vt:i4>
      </vt:variant>
      <vt:variant>
        <vt:i4>0</vt:i4>
      </vt:variant>
      <vt:variant>
        <vt:i4>5</vt:i4>
      </vt:variant>
      <vt:variant>
        <vt:lpwstr/>
      </vt:variant>
      <vt:variant>
        <vt:lpwstr>_Toc86061841</vt:lpwstr>
      </vt:variant>
      <vt:variant>
        <vt:i4>2031677</vt:i4>
      </vt:variant>
      <vt:variant>
        <vt:i4>56</vt:i4>
      </vt:variant>
      <vt:variant>
        <vt:i4>0</vt:i4>
      </vt:variant>
      <vt:variant>
        <vt:i4>5</vt:i4>
      </vt:variant>
      <vt:variant>
        <vt:lpwstr/>
      </vt:variant>
      <vt:variant>
        <vt:lpwstr>_Toc86061840</vt:lpwstr>
      </vt:variant>
      <vt:variant>
        <vt:i4>1441850</vt:i4>
      </vt:variant>
      <vt:variant>
        <vt:i4>50</vt:i4>
      </vt:variant>
      <vt:variant>
        <vt:i4>0</vt:i4>
      </vt:variant>
      <vt:variant>
        <vt:i4>5</vt:i4>
      </vt:variant>
      <vt:variant>
        <vt:lpwstr/>
      </vt:variant>
      <vt:variant>
        <vt:lpwstr>_Toc86061839</vt:lpwstr>
      </vt:variant>
      <vt:variant>
        <vt:i4>1507386</vt:i4>
      </vt:variant>
      <vt:variant>
        <vt:i4>44</vt:i4>
      </vt:variant>
      <vt:variant>
        <vt:i4>0</vt:i4>
      </vt:variant>
      <vt:variant>
        <vt:i4>5</vt:i4>
      </vt:variant>
      <vt:variant>
        <vt:lpwstr/>
      </vt:variant>
      <vt:variant>
        <vt:lpwstr>_Toc86061838</vt:lpwstr>
      </vt:variant>
      <vt:variant>
        <vt:i4>1572922</vt:i4>
      </vt:variant>
      <vt:variant>
        <vt:i4>38</vt:i4>
      </vt:variant>
      <vt:variant>
        <vt:i4>0</vt:i4>
      </vt:variant>
      <vt:variant>
        <vt:i4>5</vt:i4>
      </vt:variant>
      <vt:variant>
        <vt:lpwstr/>
      </vt:variant>
      <vt:variant>
        <vt:lpwstr>_Toc86061837</vt:lpwstr>
      </vt:variant>
      <vt:variant>
        <vt:i4>1638458</vt:i4>
      </vt:variant>
      <vt:variant>
        <vt:i4>32</vt:i4>
      </vt:variant>
      <vt:variant>
        <vt:i4>0</vt:i4>
      </vt:variant>
      <vt:variant>
        <vt:i4>5</vt:i4>
      </vt:variant>
      <vt:variant>
        <vt:lpwstr/>
      </vt:variant>
      <vt:variant>
        <vt:lpwstr>_Toc86061836</vt:lpwstr>
      </vt:variant>
      <vt:variant>
        <vt:i4>1703994</vt:i4>
      </vt:variant>
      <vt:variant>
        <vt:i4>26</vt:i4>
      </vt:variant>
      <vt:variant>
        <vt:i4>0</vt:i4>
      </vt:variant>
      <vt:variant>
        <vt:i4>5</vt:i4>
      </vt:variant>
      <vt:variant>
        <vt:lpwstr/>
      </vt:variant>
      <vt:variant>
        <vt:lpwstr>_Toc86061835</vt:lpwstr>
      </vt:variant>
      <vt:variant>
        <vt:i4>1769530</vt:i4>
      </vt:variant>
      <vt:variant>
        <vt:i4>20</vt:i4>
      </vt:variant>
      <vt:variant>
        <vt:i4>0</vt:i4>
      </vt:variant>
      <vt:variant>
        <vt:i4>5</vt:i4>
      </vt:variant>
      <vt:variant>
        <vt:lpwstr/>
      </vt:variant>
      <vt:variant>
        <vt:lpwstr>_Toc86061834</vt:lpwstr>
      </vt:variant>
      <vt:variant>
        <vt:i4>1835066</vt:i4>
      </vt:variant>
      <vt:variant>
        <vt:i4>14</vt:i4>
      </vt:variant>
      <vt:variant>
        <vt:i4>0</vt:i4>
      </vt:variant>
      <vt:variant>
        <vt:i4>5</vt:i4>
      </vt:variant>
      <vt:variant>
        <vt:lpwstr/>
      </vt:variant>
      <vt:variant>
        <vt:lpwstr>_Toc86061833</vt:lpwstr>
      </vt:variant>
      <vt:variant>
        <vt:i4>1900602</vt:i4>
      </vt:variant>
      <vt:variant>
        <vt:i4>8</vt:i4>
      </vt:variant>
      <vt:variant>
        <vt:i4>0</vt:i4>
      </vt:variant>
      <vt:variant>
        <vt:i4>5</vt:i4>
      </vt:variant>
      <vt:variant>
        <vt:lpwstr/>
      </vt:variant>
      <vt:variant>
        <vt:lpwstr>_Toc86061832</vt:lpwstr>
      </vt:variant>
      <vt:variant>
        <vt:i4>1966138</vt:i4>
      </vt:variant>
      <vt:variant>
        <vt:i4>5</vt:i4>
      </vt:variant>
      <vt:variant>
        <vt:i4>0</vt:i4>
      </vt:variant>
      <vt:variant>
        <vt:i4>5</vt:i4>
      </vt:variant>
      <vt:variant>
        <vt:lpwstr/>
      </vt:variant>
      <vt:variant>
        <vt:lpwstr>_Toc86061831</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18</cp:revision>
  <cp:lastPrinted>2021-11-05T04:22:00Z</cp:lastPrinted>
  <dcterms:created xsi:type="dcterms:W3CDTF">2022-02-04T00:44:00Z</dcterms:created>
  <dcterms:modified xsi:type="dcterms:W3CDTF">2023-07-11T02:13:00Z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2022-02-04T00:43:59Z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d2296ddc-3484-4f72-a3ea-c940666ee611</vt:lpwstr>
  </property>
  <property fmtid="{D5CDD505-2E9C-101B-9397-08002B2CF9AE}" pid="12" name="MSIP_Label_513c403f-62ba-48c5-b221-2519db7cca50_ContentBits">
    <vt:lpwstr>1</vt:lpwstr>
  </property>
  <property fmtid="{D5CDD505-2E9C-101B-9397-08002B2CF9AE}" pid="13" name="MediaServiceImageTags">
    <vt:lpwstr/>
  </property>
</Properties>
</file>