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6655E7" w14:paraId="2DC44CED" w14:textId="5CAB9E7D">
      <w:pPr>
        <w:pStyle w:val="ACARA-HEADING1"/>
        <w:rPr>
          <w:color w:val="005FB8"/>
        </w:rPr>
      </w:pPr>
      <w:r>
        <w:rPr>
          <w:noProof/>
        </w:rPr>
        <w:drawing>
          <wp:anchor distT="0" distB="0" distL="114300" distR="114300" simplePos="0" relativeHeight="251658240" behindDoc="1" locked="0" layoutInCell="1" allowOverlap="1" wp14:anchorId="6DF7A508" wp14:editId="4F51B79B">
            <wp:simplePos x="0" y="0"/>
            <wp:positionH relativeFrom="page">
              <wp:posOffset>0</wp:posOffset>
            </wp:positionH>
            <wp:positionV relativeFrom="margin">
              <wp:posOffset>-368963</wp:posOffset>
            </wp:positionV>
            <wp:extent cx="10689579" cy="7559026"/>
            <wp:effectExtent l="0" t="0" r="0" b="4445"/>
            <wp:wrapNone/>
            <wp:docPr id="5" name="Picture 5" descr="Cover page for the Australian Curriculum: The Arts - Media Arts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The Arts - Media Arts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6AD7322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6EC347B1" w:rsidRDefault="008E7D9E" w14:paraId="7D25715C" w14:textId="19A0DBBC">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7EDB2A">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Foundation and Years 1-2"/>
      </w:tblPr>
      <w:tblGrid>
        <w:gridCol w:w="7509"/>
        <w:gridCol w:w="7512"/>
      </w:tblGrid>
      <w:tr w:rsidRPr="004A2A48" w:rsidR="00F37D3B" w:rsidTr="009509A6" w14:paraId="229D1038" w14:textId="77777777">
        <w:tc>
          <w:tcPr>
            <w:tcW w:w="7509" w:type="dxa"/>
            <w:shd w:val="clear" w:color="auto" w:fill="005D93" w:themeFill="text2"/>
          </w:tcPr>
          <w:p w:rsidRPr="0056446B" w:rsidR="00F37D3B" w:rsidP="009509A6" w:rsidRDefault="00F37D3B" w14:paraId="35E87B46" w14:textId="77777777">
            <w:pPr>
              <w:pStyle w:val="BodyText"/>
              <w:spacing w:before="40" w:after="40" w:line="240" w:lineRule="auto"/>
              <w:ind w:left="23" w:right="23"/>
              <w:jc w:val="center"/>
              <w:rPr>
                <w:b/>
                <w:color w:val="auto"/>
                <w:sz w:val="22"/>
                <w:szCs w:val="28"/>
              </w:rPr>
            </w:pPr>
            <w:bookmarkStart w:name="_Hlk84850562" w:id="0"/>
            <w:bookmarkStart w:name="_Hlk84829987" w:id="1"/>
            <w:r w:rsidRPr="0056446B">
              <w:rPr>
                <w:b/>
                <w:color w:val="FFFFFF" w:themeColor="background1"/>
                <w:sz w:val="22"/>
                <w:szCs w:val="28"/>
              </w:rPr>
              <w:lastRenderedPageBreak/>
              <w:t>Foundation</w:t>
            </w:r>
          </w:p>
        </w:tc>
        <w:tc>
          <w:tcPr>
            <w:tcW w:w="7512" w:type="dxa"/>
            <w:shd w:val="clear" w:color="auto" w:fill="005D93" w:themeFill="text2"/>
          </w:tcPr>
          <w:p w:rsidRPr="0056446B" w:rsidR="00F37D3B" w:rsidP="009509A6" w:rsidRDefault="00F37D3B" w14:paraId="32CDF782" w14:textId="77777777">
            <w:pPr>
              <w:pStyle w:val="BodyText"/>
              <w:spacing w:before="40" w:after="40" w:line="240" w:lineRule="auto"/>
              <w:ind w:left="23" w:right="23"/>
              <w:jc w:val="center"/>
              <w:rPr>
                <w:b/>
                <w:color w:val="auto"/>
                <w:sz w:val="22"/>
                <w:szCs w:val="28"/>
              </w:rPr>
            </w:pPr>
            <w:r w:rsidRPr="0056446B">
              <w:rPr>
                <w:rStyle w:val="SubtleEmphasis"/>
                <w:b/>
                <w:bCs/>
                <w:color w:val="FFFFFF" w:themeColor="background1"/>
                <w:sz w:val="22"/>
                <w:szCs w:val="28"/>
              </w:rPr>
              <w:t>Years 1–2</w:t>
            </w:r>
          </w:p>
        </w:tc>
      </w:tr>
      <w:tr w:rsidRPr="004A2A48" w:rsidR="00F37D3B" w:rsidTr="009509A6" w14:paraId="4867746A" w14:textId="77777777">
        <w:tc>
          <w:tcPr>
            <w:tcW w:w="7509" w:type="dxa"/>
            <w:shd w:val="clear" w:color="auto" w:fill="FFBB33" w:themeFill="text1"/>
          </w:tcPr>
          <w:p w:rsidRPr="0056446B" w:rsidR="00F37D3B" w:rsidP="009509A6" w:rsidRDefault="00F37D3B" w14:paraId="7E83ED96" w14:textId="77777777">
            <w:pPr>
              <w:pStyle w:val="BodyText"/>
              <w:spacing w:before="40" w:after="40" w:line="240" w:lineRule="auto"/>
              <w:ind w:left="23" w:right="23"/>
              <w:jc w:val="center"/>
              <w:rPr>
                <w:bCs/>
                <w:color w:val="auto"/>
                <w:sz w:val="22"/>
                <w:szCs w:val="28"/>
              </w:rPr>
            </w:pPr>
            <w:bookmarkStart w:name="_Hlk84850210" w:id="2"/>
            <w:bookmarkStart w:name="_Hlk84850173" w:id="3"/>
            <w:r w:rsidRPr="0056446B">
              <w:rPr>
                <w:b/>
                <w:color w:val="auto"/>
                <w:sz w:val="22"/>
                <w:szCs w:val="28"/>
              </w:rPr>
              <w:t>Achievement standard</w:t>
            </w:r>
          </w:p>
        </w:tc>
        <w:tc>
          <w:tcPr>
            <w:tcW w:w="7512" w:type="dxa"/>
            <w:shd w:val="clear" w:color="auto" w:fill="FFBB33" w:themeFill="text1"/>
          </w:tcPr>
          <w:p w:rsidRPr="0056446B" w:rsidR="00F37D3B" w:rsidP="009509A6" w:rsidRDefault="00F37D3B" w14:paraId="263E8B01" w14:textId="77777777">
            <w:pPr>
              <w:pStyle w:val="BodyText"/>
              <w:spacing w:before="40" w:after="40" w:line="240" w:lineRule="auto"/>
              <w:ind w:left="23" w:right="23"/>
              <w:jc w:val="center"/>
              <w:rPr>
                <w:bCs/>
                <w:color w:val="auto"/>
                <w:sz w:val="22"/>
                <w:szCs w:val="28"/>
              </w:rPr>
            </w:pPr>
            <w:r w:rsidRPr="0056446B">
              <w:rPr>
                <w:b/>
                <w:color w:val="000000" w:themeColor="accent4"/>
                <w:sz w:val="22"/>
                <w:szCs w:val="28"/>
              </w:rPr>
              <w:t xml:space="preserve">Media Arts Achievement </w:t>
            </w:r>
            <w:r w:rsidRPr="0056446B">
              <w:rPr>
                <w:b/>
                <w:color w:val="auto"/>
                <w:sz w:val="22"/>
                <w:szCs w:val="28"/>
              </w:rPr>
              <w:t>standard</w:t>
            </w:r>
          </w:p>
        </w:tc>
      </w:tr>
      <w:tr w:rsidRPr="004A2A48" w:rsidR="00F37D3B" w:rsidTr="004408B5" w14:paraId="5669459E" w14:textId="77777777">
        <w:trPr>
          <w:trHeight w:val="174"/>
        </w:trPr>
        <w:tc>
          <w:tcPr>
            <w:tcW w:w="7509" w:type="dxa"/>
            <w:shd w:val="clear" w:color="auto" w:fill="F2F2F2" w:themeFill="accent6" w:themeFillShade="F2"/>
          </w:tcPr>
          <w:p w:rsidRPr="003F2398" w:rsidR="00F37D3B" w:rsidP="009509A6" w:rsidRDefault="00E30210" w14:paraId="7C314071" w14:textId="1D21392D">
            <w:pPr>
              <w:pStyle w:val="BodyText"/>
              <w:spacing w:before="120" w:after="120" w:line="240" w:lineRule="auto"/>
              <w:ind w:left="227" w:right="227"/>
              <w:rPr>
                <w:rStyle w:val="SubtleEmphasis"/>
              </w:rPr>
            </w:pPr>
            <w:bookmarkStart w:name="_Hlk84850375" w:id="4"/>
            <w:bookmarkEnd w:id="2"/>
            <w:r>
              <w:rPr>
                <w:rStyle w:val="SubtleEmphasis"/>
              </w:rPr>
              <w:t xml:space="preserve">There is no subject specific achievement standard in Foundation.  </w:t>
            </w:r>
          </w:p>
        </w:tc>
        <w:tc>
          <w:tcPr>
            <w:tcW w:w="7512" w:type="dxa"/>
          </w:tcPr>
          <w:p w:rsidRPr="00F42D20" w:rsidR="00F37D3B" w:rsidP="009509A6" w:rsidRDefault="00F37D3B" w14:paraId="08823A6C" w14:textId="77777777">
            <w:pPr>
              <w:pStyle w:val="ACARA-tabletext"/>
              <w:rPr>
                <w:iCs/>
                <w:color w:val="auto"/>
                <w:lang w:val="en-AU"/>
              </w:rPr>
            </w:pPr>
            <w:r w:rsidRPr="00F42D20">
              <w:rPr>
                <w:iCs/>
                <w:color w:val="auto"/>
                <w:lang w:val="en-AU"/>
              </w:rPr>
              <w:t>By the end of Year 2, students identify where they experience media arts. They describe where, why and/or how people across cultures, communities and/or other contexts experience media arts.</w:t>
            </w:r>
          </w:p>
          <w:p w:rsidRPr="003F2398" w:rsidR="00F37D3B" w:rsidP="009509A6" w:rsidRDefault="00F37D3B" w14:paraId="0707EF05" w14:textId="77777777">
            <w:pPr>
              <w:pStyle w:val="ACARA-tabletext"/>
              <w:rPr>
                <w:rStyle w:val="SubtleEmphasis"/>
              </w:rPr>
            </w:pPr>
            <w:r w:rsidRPr="0020767C">
              <w:rPr>
                <w:iCs/>
                <w:color w:val="auto"/>
                <w:lang w:val="en-AU"/>
              </w:rPr>
              <w:t>Students use media languages and media technologies to construct representations in media arts works. They share their work with audiences safely and in informal ways.</w:t>
            </w:r>
          </w:p>
        </w:tc>
      </w:tr>
      <w:bookmarkEnd w:id="3"/>
      <w:bookmarkEnd w:id="4"/>
      <w:tr w:rsidRPr="00473214" w:rsidR="00F37D3B" w:rsidTr="009509A6" w14:paraId="1B48613E" w14:textId="77777777">
        <w:tc>
          <w:tcPr>
            <w:tcW w:w="7509" w:type="dxa"/>
            <w:shd w:val="clear" w:color="auto" w:fill="FFBB33" w:themeFill="text1"/>
          </w:tcPr>
          <w:p w:rsidRPr="0056446B" w:rsidR="00F37D3B" w:rsidP="009509A6" w:rsidRDefault="00535D55" w14:paraId="1FA09E16" w14:textId="105724B8">
            <w:pPr>
              <w:pStyle w:val="BodyText"/>
              <w:spacing w:before="40" w:after="40" w:line="240" w:lineRule="auto"/>
              <w:ind w:left="23" w:right="23"/>
              <w:jc w:val="center"/>
              <w:rPr>
                <w:bCs/>
                <w:color w:val="auto"/>
                <w:sz w:val="22"/>
                <w:szCs w:val="28"/>
              </w:rPr>
            </w:pPr>
            <w:r w:rsidRPr="0056446B">
              <w:rPr>
                <w:b/>
                <w:color w:val="auto"/>
                <w:sz w:val="22"/>
                <w:szCs w:val="28"/>
              </w:rPr>
              <w:t>Learning area Achievement standard</w:t>
            </w:r>
          </w:p>
        </w:tc>
        <w:tc>
          <w:tcPr>
            <w:tcW w:w="7512" w:type="dxa"/>
            <w:shd w:val="clear" w:color="auto" w:fill="FFBB33" w:themeFill="text1"/>
          </w:tcPr>
          <w:p w:rsidRPr="0056446B" w:rsidR="00F37D3B" w:rsidP="009509A6" w:rsidRDefault="00F37D3B" w14:paraId="6FDD63BE" w14:textId="77777777">
            <w:pPr>
              <w:pStyle w:val="BodyText"/>
              <w:spacing w:before="40" w:after="40" w:line="240" w:lineRule="auto"/>
              <w:ind w:left="23" w:right="23"/>
              <w:jc w:val="center"/>
              <w:rPr>
                <w:bCs/>
                <w:color w:val="auto"/>
                <w:sz w:val="22"/>
                <w:szCs w:val="28"/>
              </w:rPr>
            </w:pPr>
            <w:r w:rsidRPr="0056446B">
              <w:rPr>
                <w:b/>
                <w:color w:val="auto"/>
                <w:sz w:val="22"/>
                <w:szCs w:val="28"/>
              </w:rPr>
              <w:t>Learning area Achievement standard</w:t>
            </w:r>
          </w:p>
        </w:tc>
      </w:tr>
      <w:tr w:rsidRPr="00473214" w:rsidR="00F37D3B" w:rsidTr="004408B5" w14:paraId="75835286" w14:textId="77777777">
        <w:tc>
          <w:tcPr>
            <w:tcW w:w="7509" w:type="dxa"/>
            <w:shd w:val="clear" w:color="auto" w:fill="auto"/>
          </w:tcPr>
          <w:p w:rsidRPr="00F42D20" w:rsidR="004408B5" w:rsidP="004408B5" w:rsidRDefault="004408B5" w14:paraId="3D7F6B43" w14:textId="77777777">
            <w:pPr>
              <w:pStyle w:val="ACARA-tabletext"/>
              <w:rPr>
                <w:iCs/>
                <w:color w:val="auto"/>
                <w:lang w:val="en-AU"/>
              </w:rPr>
            </w:pPr>
            <w:r w:rsidRPr="00F42D20">
              <w:rPr>
                <w:iCs/>
                <w:color w:val="auto"/>
                <w:lang w:val="en-AU"/>
              </w:rPr>
              <w:t>By the end of the Foundation year, students describe experiences, observations, ideas and/or feelings about arts works they encounter at school, home and/or in the community.</w:t>
            </w:r>
          </w:p>
          <w:p w:rsidRPr="00473214" w:rsidR="00F37D3B" w:rsidP="004408B5" w:rsidRDefault="004408B5" w14:paraId="42C74CAF" w14:textId="5C42D05D">
            <w:pPr>
              <w:pStyle w:val="BodyText"/>
              <w:spacing w:before="120" w:after="120" w:line="240" w:lineRule="auto"/>
              <w:ind w:left="227" w:right="227"/>
              <w:rPr>
                <w:bCs/>
                <w:color w:val="auto"/>
              </w:rPr>
            </w:pPr>
            <w:r w:rsidRPr="00F42D20">
              <w:rPr>
                <w:iCs/>
                <w:color w:val="auto"/>
                <w:lang w:val="en-AU"/>
              </w:rPr>
              <w:t>Students use play, imagination, arts knowledge, processes and/or skills to create and share arts works in different forms.</w:t>
            </w:r>
          </w:p>
        </w:tc>
        <w:tc>
          <w:tcPr>
            <w:tcW w:w="7512" w:type="dxa"/>
            <w:shd w:val="clear" w:color="auto" w:fill="auto"/>
          </w:tcPr>
          <w:p w:rsidRPr="0020767C" w:rsidR="00F37D3B" w:rsidP="009509A6" w:rsidRDefault="00F37D3B" w14:paraId="72D5A226" w14:textId="77777777">
            <w:pPr>
              <w:pStyle w:val="ACARA-tabletext"/>
              <w:rPr>
                <w:iCs/>
                <w:color w:val="auto"/>
                <w:lang w:val="en-AU"/>
              </w:rPr>
            </w:pPr>
            <w:r w:rsidRPr="0020767C">
              <w:rPr>
                <w:iCs/>
                <w:color w:val="auto"/>
                <w:lang w:val="en-AU"/>
              </w:rPr>
              <w:t xml:space="preserve">By the end of Year 2, students identify where they experience the arts. They describe where, why and/or how people across cultures, communities and/or other contexts experience the arts. </w:t>
            </w:r>
          </w:p>
          <w:p w:rsidRPr="00B73490" w:rsidR="00F37D3B" w:rsidP="009509A6" w:rsidRDefault="00F37D3B" w14:paraId="08BA7E13" w14:textId="77777777">
            <w:pPr>
              <w:pStyle w:val="ACARA-tabletext"/>
              <w:rPr>
                <w:b/>
                <w:color w:val="auto"/>
              </w:rPr>
            </w:pPr>
            <w:r w:rsidRPr="0020767C">
              <w:rPr>
                <w:iCs/>
                <w:color w:val="auto"/>
                <w:lang w:val="en-AU"/>
              </w:rPr>
              <w:t>Students demonstrate arts practices and skills across arts subjects. They create arts works in a range of forms. They share their work in informal settings.</w:t>
            </w:r>
          </w:p>
        </w:tc>
      </w:tr>
    </w:tbl>
    <w:p w:rsidR="00F37D3B" w:rsidP="00F37D3B" w:rsidRDefault="00F37D3B" w14:paraId="4A01E4A7" w14:textId="77777777">
      <w:pPr>
        <w:spacing w:before="160" w:after="0"/>
      </w:pPr>
    </w:p>
    <w:p w:rsidR="006B56A2" w:rsidP="00F37D3B" w:rsidRDefault="006B56A2" w14:paraId="064B9416" w14:textId="77777777">
      <w:pPr>
        <w:spacing w:before="160" w:after="0"/>
      </w:pPr>
    </w:p>
    <w:p w:rsidR="006B56A2" w:rsidP="00F37D3B" w:rsidRDefault="006B56A2" w14:paraId="7B635B9D" w14:textId="77777777">
      <w:pPr>
        <w:spacing w:before="160" w:after="0"/>
      </w:pPr>
    </w:p>
    <w:p w:rsidR="00F37D3B" w:rsidP="00F37D3B" w:rsidRDefault="00F37D3B" w14:paraId="45ADABD1"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Foundation and Years 1-2"/>
      </w:tblPr>
      <w:tblGrid>
        <w:gridCol w:w="7510"/>
        <w:gridCol w:w="7511"/>
      </w:tblGrid>
      <w:tr w:rsidRPr="00051753" w:rsidR="00F37D3B" w:rsidTr="009509A6" w14:paraId="4828FA9E" w14:textId="77777777">
        <w:tc>
          <w:tcPr>
            <w:tcW w:w="15021" w:type="dxa"/>
            <w:gridSpan w:val="2"/>
            <w:shd w:val="clear" w:color="auto" w:fill="FFD685" w:themeFill="accent3"/>
          </w:tcPr>
          <w:p w:rsidRPr="00051753" w:rsidR="00F37D3B" w:rsidP="009509A6" w:rsidRDefault="00F37D3B" w14:paraId="089145A2" w14:textId="77777777">
            <w:pPr>
              <w:pStyle w:val="BodyText"/>
              <w:spacing w:before="40" w:after="40" w:line="240" w:lineRule="auto"/>
              <w:ind w:left="23" w:right="23"/>
              <w:jc w:val="center"/>
              <w:rPr>
                <w:b/>
                <w:color w:val="auto"/>
              </w:rPr>
            </w:pPr>
            <w:r w:rsidRPr="0056446B">
              <w:rPr>
                <w:rStyle w:val="SubtleEmphasis"/>
                <w:b/>
                <w:sz w:val="22"/>
                <w:szCs w:val="22"/>
              </w:rPr>
              <w:lastRenderedPageBreak/>
              <w:t>Content descriptions</w:t>
            </w:r>
          </w:p>
        </w:tc>
      </w:tr>
      <w:tr w:rsidRPr="00F9638E" w:rsidR="00F37D3B" w:rsidTr="009509A6" w14:paraId="53C13835" w14:textId="77777777">
        <w:tc>
          <w:tcPr>
            <w:tcW w:w="15021" w:type="dxa"/>
            <w:gridSpan w:val="2"/>
            <w:shd w:val="clear" w:color="auto" w:fill="005D93"/>
          </w:tcPr>
          <w:p w:rsidRPr="00F9638E" w:rsidR="00F37D3B" w:rsidP="009509A6" w:rsidRDefault="00F37D3B" w14:paraId="67236406" w14:textId="77777777">
            <w:pPr>
              <w:pStyle w:val="BodyText"/>
              <w:spacing w:before="40" w:after="40" w:line="240" w:lineRule="auto"/>
              <w:ind w:left="23" w:right="23"/>
              <w:rPr>
                <w:b/>
                <w:bCs/>
              </w:rPr>
            </w:pPr>
            <w:r>
              <w:rPr>
                <w:b/>
                <w:color w:val="FFFFFF" w:themeColor="background1"/>
              </w:rPr>
              <w:t>Strand: Exploring and responding</w:t>
            </w:r>
          </w:p>
        </w:tc>
      </w:tr>
      <w:tr w:rsidRPr="00CC3AAB" w:rsidR="00F37D3B" w:rsidTr="009509A6" w14:paraId="2B256572" w14:textId="77777777">
        <w:trPr>
          <w:trHeight w:val="929"/>
        </w:trPr>
        <w:tc>
          <w:tcPr>
            <w:tcW w:w="7510" w:type="dxa"/>
          </w:tcPr>
          <w:p w:rsidRPr="0020767C" w:rsidR="00F37D3B" w:rsidP="009509A6" w:rsidRDefault="00F37D3B" w14:paraId="36963706" w14:textId="77777777">
            <w:pPr>
              <w:pStyle w:val="ACARA-tabletext"/>
              <w:rPr>
                <w:iCs/>
                <w:color w:val="auto"/>
                <w:lang w:val="en-AU"/>
              </w:rPr>
            </w:pPr>
            <w:r w:rsidRPr="0020767C">
              <w:rPr>
                <w:iCs/>
                <w:color w:val="auto"/>
                <w:lang w:val="en-AU"/>
              </w:rPr>
              <w:t xml:space="preserve">explore how and why the arts are important for people and communities </w:t>
            </w:r>
          </w:p>
          <w:p w:rsidR="00F37D3B" w:rsidP="009509A6" w:rsidRDefault="00F37D3B" w14:paraId="3BC9BEFE" w14:textId="77777777">
            <w:pPr>
              <w:pStyle w:val="ACARA-tabletext"/>
              <w:rPr>
                <w:rStyle w:val="SubtleEmphasis"/>
              </w:rPr>
            </w:pPr>
            <w:r w:rsidRPr="0020767C">
              <w:rPr>
                <w:iCs/>
                <w:color w:val="auto"/>
                <w:lang w:val="en-AU"/>
              </w:rPr>
              <w:t>AC9AMAFE01</w:t>
            </w:r>
          </w:p>
        </w:tc>
        <w:tc>
          <w:tcPr>
            <w:tcW w:w="7511" w:type="dxa"/>
          </w:tcPr>
          <w:p w:rsidRPr="00F42D20" w:rsidR="00F37D3B" w:rsidP="009509A6" w:rsidRDefault="00F37D3B" w14:paraId="45B0D9A2" w14:textId="77777777">
            <w:pPr>
              <w:pStyle w:val="ACARA-tabletext"/>
              <w:rPr>
                <w:iCs/>
                <w:color w:val="auto"/>
                <w:lang w:val="en-AU"/>
              </w:rPr>
            </w:pPr>
            <w:r w:rsidRPr="00F42D20">
              <w:rPr>
                <w:iCs/>
                <w:color w:val="auto"/>
                <w:lang w:val="en-AU"/>
              </w:rPr>
              <w:t xml:space="preserve">explore where, </w:t>
            </w:r>
            <w:proofErr w:type="gramStart"/>
            <w:r w:rsidRPr="00F42D20">
              <w:rPr>
                <w:iCs/>
                <w:color w:val="auto"/>
                <w:lang w:val="en-AU"/>
              </w:rPr>
              <w:t>why</w:t>
            </w:r>
            <w:proofErr w:type="gramEnd"/>
            <w:r w:rsidRPr="00F42D20">
              <w:rPr>
                <w:iCs/>
                <w:color w:val="auto"/>
                <w:lang w:val="en-AU"/>
              </w:rPr>
              <w:t xml:space="preserve"> and how people across cultures, communities and/or other contexts experience media arts</w:t>
            </w:r>
          </w:p>
          <w:p w:rsidRPr="00CC3AAB" w:rsidR="00F37D3B" w:rsidP="009509A6" w:rsidRDefault="00F37D3B" w14:paraId="2C9A0102" w14:textId="77777777">
            <w:pPr>
              <w:pStyle w:val="ACARA-tabletext"/>
              <w:rPr>
                <w:iCs/>
                <w:color w:val="auto"/>
              </w:rPr>
            </w:pPr>
            <w:r w:rsidRPr="00F42D20">
              <w:rPr>
                <w:iCs/>
                <w:color w:val="auto"/>
                <w:lang w:val="en-AU"/>
              </w:rPr>
              <w:t>AC9AMA2E01</w:t>
            </w:r>
          </w:p>
        </w:tc>
      </w:tr>
      <w:tr w:rsidRPr="00CC3AAB" w:rsidR="00F37D3B" w:rsidTr="009509A6" w14:paraId="5BF1DCBD" w14:textId="77777777">
        <w:trPr>
          <w:trHeight w:val="608"/>
        </w:trPr>
        <w:tc>
          <w:tcPr>
            <w:tcW w:w="7510" w:type="dxa"/>
            <w:shd w:val="clear" w:color="auto" w:fill="F2F2F2" w:themeFill="accent6" w:themeFillShade="F2"/>
          </w:tcPr>
          <w:p w:rsidRPr="008D2CCF" w:rsidR="00F37D3B" w:rsidP="009509A6" w:rsidRDefault="00F37D3B" w14:paraId="54B19756" w14:textId="77777777">
            <w:pPr>
              <w:pStyle w:val="ACARA-tabletext"/>
              <w:rPr>
                <w:color w:val="auto"/>
                <w:lang w:val="en-AU"/>
              </w:rPr>
            </w:pPr>
          </w:p>
        </w:tc>
        <w:tc>
          <w:tcPr>
            <w:tcW w:w="7511" w:type="dxa"/>
          </w:tcPr>
          <w:p w:rsidRPr="00F42D20" w:rsidR="00F37D3B" w:rsidP="009509A6" w:rsidRDefault="00F37D3B" w14:paraId="3C079EAD" w14:textId="77777777">
            <w:pPr>
              <w:pStyle w:val="ACARA-tabletext"/>
              <w:rPr>
                <w:iCs/>
                <w:color w:val="auto"/>
                <w:lang w:val="en-AU"/>
              </w:rPr>
            </w:pPr>
            <w:r w:rsidRPr="00F42D20">
              <w:rPr>
                <w:iCs/>
                <w:color w:val="auto"/>
                <w:lang w:val="en-AU"/>
              </w:rPr>
              <w:t>explore examples of media arts produced and/or distributed by First Nations Australians</w:t>
            </w:r>
          </w:p>
          <w:p w:rsidRPr="00CC3AAB" w:rsidR="00F37D3B" w:rsidP="009509A6" w:rsidRDefault="00F37D3B" w14:paraId="0B5F23EC" w14:textId="77777777">
            <w:pPr>
              <w:pStyle w:val="ACARA-tabletext"/>
              <w:rPr>
                <w:iCs/>
                <w:color w:val="auto"/>
              </w:rPr>
            </w:pPr>
            <w:r w:rsidRPr="00F42D20">
              <w:rPr>
                <w:iCs/>
                <w:color w:val="auto"/>
                <w:lang w:val="en-AU"/>
              </w:rPr>
              <w:t>AC9AMA2E02</w:t>
            </w:r>
          </w:p>
        </w:tc>
      </w:tr>
    </w:tbl>
    <w:p w:rsidR="00F37D3B" w:rsidP="00F37D3B" w:rsidRDefault="00F37D3B" w14:paraId="68AE2DDA"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Foundation and Years 1-2"/>
      </w:tblPr>
      <w:tblGrid>
        <w:gridCol w:w="7510"/>
        <w:gridCol w:w="7511"/>
      </w:tblGrid>
      <w:tr w:rsidRPr="00F9638E" w:rsidR="00F37D3B" w:rsidTr="009509A6" w14:paraId="1A802C37" w14:textId="77777777">
        <w:tc>
          <w:tcPr>
            <w:tcW w:w="15021" w:type="dxa"/>
            <w:gridSpan w:val="2"/>
            <w:shd w:val="clear" w:color="auto" w:fill="005D93"/>
          </w:tcPr>
          <w:p w:rsidRPr="00F9638E" w:rsidR="00F37D3B" w:rsidP="009509A6" w:rsidRDefault="00F37D3B" w14:paraId="7D21F350"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F37D3B" w:rsidTr="009509A6" w14:paraId="077CE1BB" w14:textId="77777777">
        <w:trPr>
          <w:trHeight w:val="608"/>
        </w:trPr>
        <w:tc>
          <w:tcPr>
            <w:tcW w:w="7510" w:type="dxa"/>
          </w:tcPr>
          <w:p w:rsidRPr="00F42D20" w:rsidR="00F37D3B" w:rsidP="009509A6" w:rsidRDefault="00F37D3B" w14:paraId="422D000A" w14:textId="77777777">
            <w:pPr>
              <w:pStyle w:val="ACARA-tabletext"/>
              <w:rPr>
                <w:iCs/>
                <w:color w:val="auto"/>
                <w:lang w:val="en-AU"/>
              </w:rPr>
            </w:pPr>
            <w:r w:rsidRPr="00F42D20">
              <w:rPr>
                <w:iCs/>
                <w:color w:val="auto"/>
                <w:lang w:val="en-AU"/>
              </w:rPr>
              <w:t xml:space="preserve">use play, imagination, arts knowledge, processes and/or skills to discover possibilities and develop ideas </w:t>
            </w:r>
          </w:p>
          <w:p w:rsidR="00F37D3B" w:rsidP="009509A6" w:rsidRDefault="00F37D3B" w14:paraId="5367531A" w14:textId="77777777">
            <w:pPr>
              <w:pStyle w:val="ACARA-tabletext"/>
              <w:rPr>
                <w:rStyle w:val="SubtleEmphasis"/>
              </w:rPr>
            </w:pPr>
            <w:r w:rsidRPr="00F42D20">
              <w:rPr>
                <w:iCs/>
                <w:color w:val="auto"/>
                <w:lang w:val="en-AU"/>
              </w:rPr>
              <w:t>AC9AMAFD01</w:t>
            </w:r>
          </w:p>
        </w:tc>
        <w:tc>
          <w:tcPr>
            <w:tcW w:w="7511" w:type="dxa"/>
          </w:tcPr>
          <w:p w:rsidRPr="00F42D20" w:rsidR="00F37D3B" w:rsidP="009509A6" w:rsidRDefault="00F37D3B" w14:paraId="3DEBF39F" w14:textId="650E26F9">
            <w:pPr>
              <w:pStyle w:val="ACARA-tabletext"/>
              <w:rPr>
                <w:iCs/>
                <w:color w:val="auto"/>
                <w:lang w:val="en-AU"/>
              </w:rPr>
            </w:pPr>
            <w:r w:rsidRPr="00F42D20">
              <w:rPr>
                <w:iCs/>
                <w:color w:val="auto"/>
                <w:lang w:val="en-AU"/>
              </w:rPr>
              <w:t>explore ways of using media technologies responsibly to capture and organise images, sounds</w:t>
            </w:r>
            <w:r w:rsidR="00D90155">
              <w:rPr>
                <w:iCs/>
                <w:color w:val="auto"/>
                <w:lang w:val="en-AU"/>
              </w:rPr>
              <w:t>,</w:t>
            </w:r>
            <w:r w:rsidRPr="00F42D20">
              <w:rPr>
                <w:iCs/>
                <w:color w:val="auto"/>
                <w:lang w:val="en-AU"/>
              </w:rPr>
              <w:t xml:space="preserve"> text and/or interactive elements </w:t>
            </w:r>
          </w:p>
          <w:p w:rsidRPr="00CC3AAB" w:rsidR="00F37D3B" w:rsidP="009509A6" w:rsidRDefault="00F37D3B" w14:paraId="1FEDF92C" w14:textId="77777777">
            <w:pPr>
              <w:pStyle w:val="ACARA-tabletext"/>
              <w:rPr>
                <w:iCs/>
                <w:color w:val="auto"/>
              </w:rPr>
            </w:pPr>
            <w:r w:rsidRPr="00F42D20">
              <w:rPr>
                <w:iCs/>
                <w:color w:val="auto"/>
                <w:lang w:val="en-AU"/>
              </w:rPr>
              <w:t>AC9AMA2D01</w:t>
            </w:r>
          </w:p>
        </w:tc>
      </w:tr>
    </w:tbl>
    <w:p w:rsidR="00F37D3B" w:rsidP="00F37D3B" w:rsidRDefault="00F37D3B" w14:paraId="5CEC871E" w14:textId="77777777">
      <w:pPr>
        <w:spacing w:after="120" w:line="240" w:lineRule="auto"/>
        <w:ind w:left="227" w:right="227"/>
      </w:pPr>
    </w:p>
    <w:p w:rsidR="00F37D3B" w:rsidP="00F37D3B" w:rsidRDefault="00F37D3B" w14:paraId="79086EF9"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Foundation and Years 1-2"/>
      </w:tblPr>
      <w:tblGrid>
        <w:gridCol w:w="7510"/>
        <w:gridCol w:w="7511"/>
      </w:tblGrid>
      <w:tr w:rsidRPr="00F9638E" w:rsidR="00F37D3B" w:rsidTr="009509A6" w14:paraId="40C0D4B5" w14:textId="77777777">
        <w:tc>
          <w:tcPr>
            <w:tcW w:w="15021" w:type="dxa"/>
            <w:gridSpan w:val="2"/>
            <w:shd w:val="clear" w:color="auto" w:fill="005D93"/>
          </w:tcPr>
          <w:p w:rsidRPr="00F9638E" w:rsidR="00F37D3B" w:rsidP="009509A6" w:rsidRDefault="00F37D3B" w14:paraId="475270DE" w14:textId="77777777">
            <w:pPr>
              <w:pStyle w:val="BodyText"/>
              <w:spacing w:before="40" w:after="40" w:line="240" w:lineRule="auto"/>
              <w:ind w:left="23" w:right="23"/>
              <w:rPr>
                <w:b/>
                <w:bCs/>
              </w:rPr>
            </w:pPr>
            <w:bookmarkStart w:name="_Hlk84849565" w:id="5"/>
            <w:r>
              <w:rPr>
                <w:b/>
                <w:color w:val="FFFFFF" w:themeColor="background1"/>
              </w:rPr>
              <w:lastRenderedPageBreak/>
              <w:t>Strand: Creating and making</w:t>
            </w:r>
          </w:p>
        </w:tc>
      </w:tr>
      <w:tr w:rsidRPr="00CC3AAB" w:rsidR="00F37D3B" w:rsidTr="009509A6" w14:paraId="769C9BF5" w14:textId="77777777">
        <w:trPr>
          <w:trHeight w:val="608"/>
        </w:trPr>
        <w:tc>
          <w:tcPr>
            <w:tcW w:w="7510" w:type="dxa"/>
          </w:tcPr>
          <w:p w:rsidRPr="00F42D20" w:rsidR="00F37D3B" w:rsidP="009509A6" w:rsidRDefault="00F37D3B" w14:paraId="40ACF859" w14:textId="77777777">
            <w:pPr>
              <w:pStyle w:val="ACARA-tabletext"/>
              <w:rPr>
                <w:iCs/>
                <w:color w:val="auto"/>
                <w:lang w:val="en-AU"/>
              </w:rPr>
            </w:pPr>
            <w:r w:rsidRPr="00F42D20">
              <w:rPr>
                <w:iCs/>
                <w:color w:val="auto"/>
                <w:lang w:val="en-AU"/>
              </w:rPr>
              <w:t>create arts works that communicate ideas</w:t>
            </w:r>
          </w:p>
          <w:p w:rsidR="00F37D3B" w:rsidP="009509A6" w:rsidRDefault="00F37D3B" w14:paraId="46C04AF1" w14:textId="77777777">
            <w:pPr>
              <w:pStyle w:val="ACARA-tabletext"/>
              <w:rPr>
                <w:rStyle w:val="SubtleEmphasis"/>
              </w:rPr>
            </w:pPr>
            <w:r w:rsidRPr="00F42D20">
              <w:rPr>
                <w:iCs/>
                <w:color w:val="auto"/>
                <w:lang w:val="en-AU"/>
              </w:rPr>
              <w:t>AC9AMAFC01</w:t>
            </w:r>
          </w:p>
        </w:tc>
        <w:tc>
          <w:tcPr>
            <w:tcW w:w="7511" w:type="dxa"/>
          </w:tcPr>
          <w:p w:rsidRPr="00F42D20" w:rsidR="00F37D3B" w:rsidP="009509A6" w:rsidRDefault="00F37D3B" w14:paraId="5A07ECDF" w14:textId="77777777">
            <w:pPr>
              <w:pStyle w:val="ACARA-tabletext"/>
              <w:rPr>
                <w:iCs/>
                <w:color w:val="auto"/>
                <w:lang w:val="en-AU"/>
              </w:rPr>
            </w:pPr>
            <w:r w:rsidRPr="00F42D20">
              <w:rPr>
                <w:iCs/>
                <w:color w:val="auto"/>
                <w:lang w:val="en-AU"/>
              </w:rPr>
              <w:t>use media languages and media technologies to construct representations</w:t>
            </w:r>
          </w:p>
          <w:p w:rsidRPr="00CC3AAB" w:rsidR="00F37D3B" w:rsidP="009509A6" w:rsidRDefault="00F37D3B" w14:paraId="7D17015F" w14:textId="77777777">
            <w:pPr>
              <w:pStyle w:val="ACARA-tabletext"/>
              <w:rPr>
                <w:iCs/>
                <w:color w:val="auto"/>
              </w:rPr>
            </w:pPr>
            <w:r w:rsidRPr="00F42D20">
              <w:rPr>
                <w:iCs/>
                <w:color w:val="auto"/>
                <w:lang w:val="en-AU"/>
              </w:rPr>
              <w:t>AC9AMA2C01</w:t>
            </w:r>
          </w:p>
        </w:tc>
      </w:tr>
      <w:bookmarkEnd w:id="5"/>
    </w:tbl>
    <w:p w:rsidR="00F37D3B" w:rsidP="00F37D3B" w:rsidRDefault="00F37D3B" w14:paraId="71180F58"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Foundation and Years 1-2"/>
      </w:tblPr>
      <w:tblGrid>
        <w:gridCol w:w="7510"/>
        <w:gridCol w:w="7511"/>
      </w:tblGrid>
      <w:tr w:rsidRPr="00F9638E" w:rsidR="00F37D3B" w:rsidTr="009509A6" w14:paraId="1662E419" w14:textId="77777777">
        <w:tc>
          <w:tcPr>
            <w:tcW w:w="15021" w:type="dxa"/>
            <w:gridSpan w:val="2"/>
            <w:shd w:val="clear" w:color="auto" w:fill="005D93"/>
          </w:tcPr>
          <w:p w:rsidRPr="00F9638E" w:rsidR="00F37D3B" w:rsidP="009509A6" w:rsidRDefault="00F37D3B" w14:paraId="4311A139" w14:textId="77777777">
            <w:pPr>
              <w:pStyle w:val="BodyText"/>
              <w:spacing w:before="40" w:after="40" w:line="240" w:lineRule="auto"/>
              <w:ind w:left="23" w:right="23"/>
              <w:rPr>
                <w:b/>
                <w:bCs/>
              </w:rPr>
            </w:pPr>
            <w:r>
              <w:rPr>
                <w:b/>
                <w:color w:val="FFFFFF" w:themeColor="background1"/>
              </w:rPr>
              <w:t>Strand: Presenting and performing</w:t>
            </w:r>
          </w:p>
        </w:tc>
      </w:tr>
      <w:tr w:rsidRPr="00CC3AAB" w:rsidR="00F37D3B" w:rsidTr="009509A6" w14:paraId="198CE07A" w14:textId="77777777">
        <w:trPr>
          <w:trHeight w:val="608"/>
        </w:trPr>
        <w:tc>
          <w:tcPr>
            <w:tcW w:w="7510" w:type="dxa"/>
          </w:tcPr>
          <w:p w:rsidRPr="00F42D20" w:rsidR="00F37D3B" w:rsidP="009509A6" w:rsidRDefault="00F37D3B" w14:paraId="6AD54522" w14:textId="77777777">
            <w:pPr>
              <w:pStyle w:val="ACARA-tabletext"/>
              <w:rPr>
                <w:iCs/>
                <w:color w:val="auto"/>
                <w:lang w:val="en-AU"/>
              </w:rPr>
            </w:pPr>
            <w:r w:rsidRPr="00F42D20">
              <w:rPr>
                <w:iCs/>
                <w:color w:val="auto"/>
                <w:lang w:val="en-AU"/>
              </w:rPr>
              <w:t xml:space="preserve">share their arts works with audiences </w:t>
            </w:r>
          </w:p>
          <w:p w:rsidR="00F37D3B" w:rsidP="009509A6" w:rsidRDefault="00F37D3B" w14:paraId="12CA1015" w14:textId="77777777">
            <w:pPr>
              <w:pStyle w:val="ACARA-tabletext"/>
              <w:rPr>
                <w:rStyle w:val="SubtleEmphasis"/>
              </w:rPr>
            </w:pPr>
            <w:r w:rsidRPr="00F42D20">
              <w:rPr>
                <w:iCs/>
                <w:color w:val="auto"/>
                <w:lang w:val="en-AU"/>
              </w:rPr>
              <w:t>AC9AMAFP01</w:t>
            </w:r>
          </w:p>
        </w:tc>
        <w:tc>
          <w:tcPr>
            <w:tcW w:w="7511" w:type="dxa"/>
          </w:tcPr>
          <w:p w:rsidRPr="00F42D20" w:rsidR="00F37D3B" w:rsidP="009509A6" w:rsidRDefault="00F37D3B" w14:paraId="6CD7AA4D" w14:textId="77777777">
            <w:pPr>
              <w:pStyle w:val="ACARA-tabletext"/>
              <w:rPr>
                <w:iCs/>
                <w:color w:val="auto"/>
                <w:lang w:val="en-AU"/>
              </w:rPr>
            </w:pPr>
            <w:r w:rsidRPr="00F42D20">
              <w:rPr>
                <w:iCs/>
                <w:color w:val="auto"/>
                <w:lang w:val="en-AU"/>
              </w:rPr>
              <w:t xml:space="preserve">share media arts works with audiences in informal settings </w:t>
            </w:r>
          </w:p>
          <w:p w:rsidRPr="00CC3AAB" w:rsidR="00F37D3B" w:rsidP="009509A6" w:rsidRDefault="00F37D3B" w14:paraId="28AD406A" w14:textId="77777777">
            <w:pPr>
              <w:pStyle w:val="ACARA-tabletext"/>
              <w:rPr>
                <w:iCs/>
                <w:color w:val="auto"/>
              </w:rPr>
            </w:pPr>
            <w:r w:rsidRPr="00F42D20">
              <w:rPr>
                <w:iCs/>
                <w:color w:val="auto"/>
                <w:lang w:val="en-AU"/>
              </w:rPr>
              <w:t>AC9AMA2P01</w:t>
            </w:r>
          </w:p>
        </w:tc>
      </w:tr>
      <w:bookmarkEnd w:id="0"/>
    </w:tbl>
    <w:p w:rsidR="00F37D3B" w:rsidP="00F37D3B" w:rsidRDefault="00F37D3B" w14:paraId="4C8C641D" w14:textId="77777777">
      <w:pPr>
        <w:spacing w:before="160" w:after="0" w:line="360" w:lineRule="auto"/>
      </w:pPr>
    </w:p>
    <w:p w:rsidR="00F37D3B" w:rsidP="00F37D3B" w:rsidRDefault="00F37D3B" w14:paraId="40E9846D" w14:textId="77777777">
      <w:pPr>
        <w:spacing w:before="160" w:after="0" w:line="360" w:lineRule="auto"/>
      </w:pPr>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3-4 and 5-6"/>
      </w:tblPr>
      <w:tblGrid>
        <w:gridCol w:w="7509"/>
        <w:gridCol w:w="7512"/>
      </w:tblGrid>
      <w:tr w:rsidRPr="004A2A48" w:rsidR="00F37D3B" w:rsidTr="009509A6" w14:paraId="7717B633" w14:textId="77777777">
        <w:tc>
          <w:tcPr>
            <w:tcW w:w="7509" w:type="dxa"/>
            <w:shd w:val="clear" w:color="auto" w:fill="005D93" w:themeFill="text2"/>
          </w:tcPr>
          <w:p w:rsidRPr="0056446B" w:rsidR="00F37D3B" w:rsidP="009509A6" w:rsidRDefault="00F37D3B" w14:paraId="598A25E8" w14:textId="0B31ED65">
            <w:pPr>
              <w:pStyle w:val="BodyText"/>
              <w:spacing w:before="40" w:after="40" w:line="240" w:lineRule="auto"/>
              <w:ind w:left="23" w:right="23"/>
              <w:jc w:val="center"/>
              <w:rPr>
                <w:b/>
                <w:color w:val="auto"/>
                <w:sz w:val="22"/>
                <w:szCs w:val="28"/>
              </w:rPr>
            </w:pPr>
            <w:r w:rsidRPr="0056446B">
              <w:rPr>
                <w:b/>
                <w:color w:val="FFFFFF" w:themeColor="background1"/>
                <w:sz w:val="22"/>
                <w:szCs w:val="28"/>
              </w:rPr>
              <w:lastRenderedPageBreak/>
              <w:t>Years 3</w:t>
            </w:r>
            <w:r w:rsidR="00AD360F">
              <w:rPr>
                <w:b/>
                <w:color w:val="FFFFFF" w:themeColor="background1"/>
                <w:sz w:val="22"/>
                <w:szCs w:val="28"/>
              </w:rPr>
              <w:t>–</w:t>
            </w:r>
            <w:r w:rsidRPr="0056446B">
              <w:rPr>
                <w:b/>
                <w:color w:val="FFFFFF" w:themeColor="background1"/>
                <w:sz w:val="22"/>
                <w:szCs w:val="28"/>
              </w:rPr>
              <w:t>4</w:t>
            </w:r>
          </w:p>
        </w:tc>
        <w:tc>
          <w:tcPr>
            <w:tcW w:w="7512" w:type="dxa"/>
            <w:shd w:val="clear" w:color="auto" w:fill="005D93" w:themeFill="text2"/>
          </w:tcPr>
          <w:p w:rsidRPr="0056446B" w:rsidR="00F37D3B" w:rsidP="009509A6" w:rsidRDefault="00F37D3B" w14:paraId="23DD2D18" w14:textId="0EFD97D9">
            <w:pPr>
              <w:pStyle w:val="BodyText"/>
              <w:spacing w:before="40" w:after="40" w:line="240" w:lineRule="auto"/>
              <w:ind w:left="23" w:right="23"/>
              <w:jc w:val="center"/>
              <w:rPr>
                <w:b/>
                <w:color w:val="auto"/>
                <w:sz w:val="22"/>
                <w:szCs w:val="28"/>
              </w:rPr>
            </w:pPr>
            <w:r w:rsidRPr="0056446B">
              <w:rPr>
                <w:rStyle w:val="SubtleEmphasis"/>
                <w:b/>
                <w:bCs/>
                <w:color w:val="FFFFFF" w:themeColor="background1"/>
                <w:sz w:val="22"/>
                <w:szCs w:val="28"/>
              </w:rPr>
              <w:t>Years 5</w:t>
            </w:r>
            <w:r w:rsidR="00AD360F">
              <w:rPr>
                <w:rStyle w:val="SubtleEmphasis"/>
                <w:b/>
                <w:bCs/>
                <w:color w:val="FFFFFF" w:themeColor="background1"/>
                <w:sz w:val="22"/>
                <w:szCs w:val="28"/>
              </w:rPr>
              <w:t>–</w:t>
            </w:r>
            <w:r w:rsidRPr="0056446B">
              <w:rPr>
                <w:rStyle w:val="SubtleEmphasis"/>
                <w:b/>
                <w:bCs/>
                <w:color w:val="FFFFFF" w:themeColor="background1"/>
                <w:sz w:val="22"/>
                <w:szCs w:val="28"/>
              </w:rPr>
              <w:t>6</w:t>
            </w:r>
          </w:p>
        </w:tc>
      </w:tr>
      <w:tr w:rsidRPr="004A2A48" w:rsidR="00F37D3B" w:rsidTr="009509A6" w14:paraId="0F96837B" w14:textId="77777777">
        <w:tc>
          <w:tcPr>
            <w:tcW w:w="7509" w:type="dxa"/>
            <w:shd w:val="clear" w:color="auto" w:fill="FFBB33"/>
          </w:tcPr>
          <w:p w:rsidRPr="0056446B" w:rsidR="00F37D3B" w:rsidP="009509A6" w:rsidRDefault="00F37D3B" w14:paraId="63B5C37A" w14:textId="77777777">
            <w:pPr>
              <w:pStyle w:val="BodyText"/>
              <w:spacing w:before="40" w:after="40" w:line="240" w:lineRule="auto"/>
              <w:ind w:left="23" w:right="23"/>
              <w:jc w:val="center"/>
              <w:rPr>
                <w:bCs/>
                <w:color w:val="auto"/>
                <w:sz w:val="22"/>
                <w:szCs w:val="28"/>
              </w:rPr>
            </w:pPr>
            <w:r w:rsidRPr="0056446B">
              <w:rPr>
                <w:b/>
                <w:color w:val="000000" w:themeColor="accent4"/>
                <w:sz w:val="22"/>
                <w:szCs w:val="28"/>
              </w:rPr>
              <w:t xml:space="preserve">Media Arts Achievement </w:t>
            </w:r>
            <w:r w:rsidRPr="0056446B">
              <w:rPr>
                <w:b/>
                <w:color w:val="auto"/>
                <w:sz w:val="22"/>
                <w:szCs w:val="28"/>
              </w:rPr>
              <w:t>standard</w:t>
            </w:r>
          </w:p>
        </w:tc>
        <w:tc>
          <w:tcPr>
            <w:tcW w:w="7512" w:type="dxa"/>
            <w:shd w:val="clear" w:color="auto" w:fill="FFBB33"/>
          </w:tcPr>
          <w:p w:rsidRPr="0056446B" w:rsidR="00F37D3B" w:rsidP="009509A6" w:rsidRDefault="00F37D3B" w14:paraId="4F191063" w14:textId="77777777">
            <w:pPr>
              <w:pStyle w:val="BodyText"/>
              <w:spacing w:before="40" w:after="40" w:line="240" w:lineRule="auto"/>
              <w:ind w:left="23" w:right="23"/>
              <w:jc w:val="center"/>
              <w:rPr>
                <w:bCs/>
                <w:color w:val="auto"/>
                <w:sz w:val="22"/>
                <w:szCs w:val="28"/>
              </w:rPr>
            </w:pPr>
            <w:r w:rsidRPr="0056446B">
              <w:rPr>
                <w:b/>
                <w:color w:val="000000" w:themeColor="accent4"/>
                <w:sz w:val="22"/>
                <w:szCs w:val="28"/>
              </w:rPr>
              <w:t xml:space="preserve">Media Arts Achievement </w:t>
            </w:r>
            <w:r w:rsidRPr="0056446B">
              <w:rPr>
                <w:b/>
                <w:color w:val="auto"/>
                <w:sz w:val="22"/>
                <w:szCs w:val="28"/>
              </w:rPr>
              <w:t>standard</w:t>
            </w:r>
          </w:p>
        </w:tc>
      </w:tr>
      <w:tr w:rsidRPr="004A2A48" w:rsidR="00F37D3B" w:rsidTr="009509A6" w14:paraId="59225D21" w14:textId="77777777">
        <w:trPr>
          <w:trHeight w:val="174"/>
        </w:trPr>
        <w:tc>
          <w:tcPr>
            <w:tcW w:w="7509" w:type="dxa"/>
          </w:tcPr>
          <w:p w:rsidRPr="00F42D20" w:rsidR="00F37D3B" w:rsidP="009509A6" w:rsidRDefault="00F37D3B" w14:paraId="1C3EAD2C" w14:textId="13075894">
            <w:pPr>
              <w:pStyle w:val="ACARA-tabletext"/>
              <w:rPr>
                <w:iCs/>
                <w:color w:val="auto"/>
                <w:lang w:val="en-AU"/>
              </w:rPr>
            </w:pPr>
            <w:r w:rsidRPr="00F42D20">
              <w:rPr>
                <w:iCs/>
                <w:color w:val="auto"/>
                <w:lang w:val="en-AU"/>
              </w:rPr>
              <w:t>By the end of Year 4, students describe the use of media languages and media technologies to construct representations in media arts works they experience and/or produce. They describe where, why and/or how media arts works are created and/or distributed across cultures, times</w:t>
            </w:r>
            <w:r w:rsidR="004B4E57">
              <w:rPr>
                <w:iCs/>
                <w:color w:val="auto"/>
                <w:lang w:val="en-AU"/>
              </w:rPr>
              <w:t>,</w:t>
            </w:r>
            <w:r w:rsidRPr="00F42D20">
              <w:rPr>
                <w:iCs/>
                <w:color w:val="auto"/>
                <w:lang w:val="en-AU"/>
              </w:rPr>
              <w:t xml:space="preserve"> places and/or other contexts. </w:t>
            </w:r>
          </w:p>
          <w:p w:rsidRPr="003F2398" w:rsidR="00F37D3B" w:rsidP="009509A6" w:rsidRDefault="00F37D3B" w14:paraId="2B864043" w14:textId="77777777">
            <w:pPr>
              <w:pStyle w:val="ACARA-tabletext"/>
              <w:rPr>
                <w:rStyle w:val="SubtleEmphasis"/>
              </w:rPr>
            </w:pPr>
            <w:r w:rsidRPr="00F42D20">
              <w:rPr>
                <w:iCs/>
                <w:color w:val="auto"/>
                <w:lang w:val="en-AU"/>
              </w:rPr>
              <w:t>Students use media languages, and media technologies and production processes to construct representations in media arts works. They share their work in informal settings using responsible media practice.</w:t>
            </w:r>
          </w:p>
        </w:tc>
        <w:tc>
          <w:tcPr>
            <w:tcW w:w="7512" w:type="dxa"/>
          </w:tcPr>
          <w:p w:rsidRPr="00F42D20" w:rsidR="00F37D3B" w:rsidP="009509A6" w:rsidRDefault="00F37D3B" w14:paraId="585C048F" w14:textId="77777777">
            <w:pPr>
              <w:pStyle w:val="ACARA-tabletext"/>
              <w:rPr>
                <w:iCs/>
                <w:color w:val="auto"/>
                <w:lang w:val="en-AU"/>
              </w:rPr>
            </w:pPr>
            <w:r w:rsidRPr="00F42D20">
              <w:rPr>
                <w:iCs/>
                <w:color w:val="auto"/>
                <w:lang w:val="en-AU"/>
              </w:rPr>
              <w:t>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rsidRPr="003F2398" w:rsidR="00F37D3B" w:rsidP="009509A6" w:rsidRDefault="00F37D3B" w14:paraId="5D27C0F5" w14:textId="77777777">
            <w:pPr>
              <w:pStyle w:val="ACARA-tabletext"/>
              <w:rPr>
                <w:rStyle w:val="SubtleEmphasis"/>
              </w:rPr>
            </w:pPr>
            <w:r w:rsidRPr="00F42D20">
              <w:rPr>
                <w:iCs/>
                <w:color w:val="auto"/>
                <w:lang w:val="en-AU"/>
              </w:rPr>
              <w:t>Students use media languages, and media technologies and production processes to construct representations in media arts works for specific purposes and audiences. They present their work in informal and/or formal settings using responsible media practice.</w:t>
            </w:r>
          </w:p>
        </w:tc>
      </w:tr>
      <w:tr w:rsidRPr="00473214" w:rsidR="00F37D3B" w:rsidTr="009509A6" w14:paraId="41ECF113" w14:textId="77777777">
        <w:tc>
          <w:tcPr>
            <w:tcW w:w="7509" w:type="dxa"/>
            <w:shd w:val="clear" w:color="auto" w:fill="FFBB33"/>
          </w:tcPr>
          <w:p w:rsidRPr="0056446B" w:rsidR="00F37D3B" w:rsidP="009509A6" w:rsidRDefault="00F37D3B" w14:paraId="165BAAEF" w14:textId="77777777">
            <w:pPr>
              <w:pStyle w:val="BodyText"/>
              <w:spacing w:before="40" w:after="40" w:line="240" w:lineRule="auto"/>
              <w:ind w:left="23" w:right="23"/>
              <w:jc w:val="center"/>
              <w:rPr>
                <w:bCs/>
                <w:color w:val="auto"/>
                <w:sz w:val="22"/>
                <w:szCs w:val="28"/>
              </w:rPr>
            </w:pPr>
            <w:r w:rsidRPr="0056446B">
              <w:rPr>
                <w:b/>
                <w:color w:val="auto"/>
                <w:sz w:val="22"/>
                <w:szCs w:val="28"/>
              </w:rPr>
              <w:t>Learning area Achievement standard</w:t>
            </w:r>
          </w:p>
        </w:tc>
        <w:tc>
          <w:tcPr>
            <w:tcW w:w="7512" w:type="dxa"/>
            <w:shd w:val="clear" w:color="auto" w:fill="FFBB33"/>
          </w:tcPr>
          <w:p w:rsidRPr="0056446B" w:rsidR="00F37D3B" w:rsidP="009509A6" w:rsidRDefault="00F37D3B" w14:paraId="55B95489" w14:textId="77777777">
            <w:pPr>
              <w:pStyle w:val="BodyText"/>
              <w:spacing w:before="40" w:after="40" w:line="240" w:lineRule="auto"/>
              <w:ind w:left="23" w:right="23"/>
              <w:jc w:val="center"/>
              <w:rPr>
                <w:bCs/>
                <w:color w:val="auto"/>
                <w:sz w:val="22"/>
                <w:szCs w:val="28"/>
              </w:rPr>
            </w:pPr>
            <w:r w:rsidRPr="0056446B">
              <w:rPr>
                <w:b/>
                <w:color w:val="auto"/>
                <w:sz w:val="22"/>
                <w:szCs w:val="28"/>
              </w:rPr>
              <w:t>Learning area Achievement standard</w:t>
            </w:r>
          </w:p>
        </w:tc>
      </w:tr>
      <w:tr w:rsidRPr="00473214" w:rsidR="00F37D3B" w:rsidTr="009509A6" w14:paraId="4F71131C" w14:textId="77777777">
        <w:tc>
          <w:tcPr>
            <w:tcW w:w="7509" w:type="dxa"/>
            <w:shd w:val="clear" w:color="auto" w:fill="auto"/>
          </w:tcPr>
          <w:p w:rsidRPr="0020767C" w:rsidR="00F37D3B" w:rsidP="009509A6" w:rsidRDefault="00F37D3B" w14:paraId="39E92F8F" w14:textId="2A5100C6">
            <w:pPr>
              <w:pStyle w:val="ACARA-tabletext"/>
              <w:rPr>
                <w:iCs/>
                <w:color w:val="auto"/>
                <w:lang w:val="en-AU"/>
              </w:rPr>
            </w:pPr>
            <w:r w:rsidRPr="0020767C">
              <w:rPr>
                <w:iCs/>
                <w:color w:val="auto"/>
                <w:lang w:val="en-AU"/>
              </w:rPr>
              <w:t>By the end of Year 4, students describe use of elements, concepts and/or conventions in arts works they create and/or experience. They describe where, why and/or how arts works are created and presented across cultures, times</w:t>
            </w:r>
            <w:r w:rsidR="003E3F24">
              <w:rPr>
                <w:iCs/>
                <w:color w:val="auto"/>
                <w:lang w:val="en-AU"/>
              </w:rPr>
              <w:t>,</w:t>
            </w:r>
            <w:r w:rsidRPr="0020767C">
              <w:rPr>
                <w:iCs/>
                <w:color w:val="auto"/>
                <w:lang w:val="en-AU"/>
              </w:rPr>
              <w:t xml:space="preserve"> places and/or other contexts.  </w:t>
            </w:r>
          </w:p>
          <w:p w:rsidRPr="00473214" w:rsidR="00F37D3B" w:rsidP="009509A6" w:rsidRDefault="00F37D3B" w14:paraId="41D249A1" w14:textId="77777777">
            <w:pPr>
              <w:pStyle w:val="ACARA-tabletext"/>
              <w:rPr>
                <w:bCs/>
                <w:color w:val="auto"/>
              </w:rPr>
            </w:pPr>
            <w:r w:rsidRPr="0020767C">
              <w:rPr>
                <w:iCs/>
                <w:color w:val="auto"/>
                <w:lang w:val="en-AU"/>
              </w:rPr>
              <w:t>Students use arts knowledge and skills to create arts works in a range of forms that communicate ideas, perspectives and/or meaning. They present and/or perform their work in informal settings</w:t>
            </w:r>
            <w:r w:rsidRPr="00F42D20">
              <w:rPr>
                <w:iCs/>
                <w:color w:val="auto"/>
                <w:lang w:val="en-AU"/>
              </w:rPr>
              <w:t>.</w:t>
            </w:r>
          </w:p>
        </w:tc>
        <w:tc>
          <w:tcPr>
            <w:tcW w:w="7512" w:type="dxa"/>
            <w:shd w:val="clear" w:color="auto" w:fill="auto"/>
          </w:tcPr>
          <w:p w:rsidRPr="0020767C" w:rsidR="00F37D3B" w:rsidP="009509A6" w:rsidRDefault="00F37D3B" w14:paraId="3B5F86AC" w14:textId="00976CAC">
            <w:pPr>
              <w:pStyle w:val="ACARA-tabletext"/>
              <w:rPr>
                <w:iCs/>
                <w:color w:val="auto"/>
                <w:lang w:val="en-AU"/>
              </w:rPr>
            </w:pPr>
            <w:r w:rsidRPr="0020767C">
              <w:rPr>
                <w:iCs/>
                <w:color w:val="auto"/>
                <w:lang w:val="en-AU"/>
              </w:rPr>
              <w:t>By the end of Year 6, students explain the use of elements, concepts and conventions in arts works they create and/or experience. They describe how the arts communicate ideas, perspectives and/or meaning across cultures, times, places and/or other contexts. They describe how the arts are used to continue and revitalise cultures.</w:t>
            </w:r>
          </w:p>
          <w:p w:rsidRPr="00B73490" w:rsidR="00F37D3B" w:rsidP="009509A6" w:rsidRDefault="00F37D3B" w14:paraId="5ABE3E83" w14:textId="77777777">
            <w:pPr>
              <w:pStyle w:val="ACARA-tabletext"/>
              <w:rPr>
                <w:b/>
                <w:color w:val="auto"/>
              </w:rPr>
            </w:pPr>
            <w:r w:rsidRPr="0020767C">
              <w:rPr>
                <w:iCs/>
                <w:color w:val="auto"/>
                <w:lang w:val="en-AU"/>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Pr="00F42D20">
              <w:rPr>
                <w:iCs/>
                <w:color w:val="auto"/>
                <w:lang w:val="en-AU"/>
              </w:rPr>
              <w:t>.</w:t>
            </w:r>
          </w:p>
        </w:tc>
      </w:tr>
    </w:tbl>
    <w:p w:rsidR="00F37D3B" w:rsidP="00F37D3B" w:rsidRDefault="00F37D3B" w14:paraId="3FF70C1D" w14:textId="77777777">
      <w:pPr>
        <w:spacing w:before="160" w:after="0"/>
      </w:pPr>
    </w:p>
    <w:p w:rsidR="00F37D3B" w:rsidP="00F37D3B" w:rsidRDefault="00F37D3B" w14:paraId="03988071"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3-4 and 5-6"/>
      </w:tblPr>
      <w:tblGrid>
        <w:gridCol w:w="7510"/>
        <w:gridCol w:w="7511"/>
      </w:tblGrid>
      <w:tr w:rsidRPr="00051753" w:rsidR="00F37D3B" w:rsidTr="14B02325" w14:paraId="0B10BDC4" w14:textId="77777777">
        <w:tc>
          <w:tcPr>
            <w:tcW w:w="15021" w:type="dxa"/>
            <w:gridSpan w:val="2"/>
            <w:shd w:val="clear" w:color="auto" w:fill="FFD685" w:themeFill="accent3"/>
            <w:tcMar/>
          </w:tcPr>
          <w:p w:rsidRPr="00051753" w:rsidR="00F37D3B" w:rsidP="009509A6" w:rsidRDefault="00F37D3B" w14:paraId="44304696" w14:textId="77777777">
            <w:pPr>
              <w:pStyle w:val="BodyText"/>
              <w:spacing w:before="40" w:after="40" w:line="240" w:lineRule="auto"/>
              <w:ind w:left="23" w:right="23"/>
              <w:jc w:val="center"/>
              <w:rPr>
                <w:b/>
                <w:color w:val="auto"/>
              </w:rPr>
            </w:pPr>
            <w:r w:rsidRPr="0056446B">
              <w:rPr>
                <w:rStyle w:val="SubtleEmphasis"/>
                <w:b/>
                <w:sz w:val="22"/>
                <w:szCs w:val="22"/>
              </w:rPr>
              <w:lastRenderedPageBreak/>
              <w:t>Content descriptions</w:t>
            </w:r>
          </w:p>
        </w:tc>
      </w:tr>
      <w:tr w:rsidRPr="00F9638E" w:rsidR="00F37D3B" w:rsidTr="14B02325" w14:paraId="4519A748" w14:textId="77777777">
        <w:tc>
          <w:tcPr>
            <w:tcW w:w="15021" w:type="dxa"/>
            <w:gridSpan w:val="2"/>
            <w:shd w:val="clear" w:color="auto" w:fill="005D93" w:themeFill="text2"/>
            <w:tcMar/>
          </w:tcPr>
          <w:p w:rsidRPr="00F9638E" w:rsidR="00F37D3B" w:rsidP="009509A6" w:rsidRDefault="00F37D3B" w14:paraId="1C4CB071" w14:textId="77777777">
            <w:pPr>
              <w:pStyle w:val="BodyText"/>
              <w:spacing w:before="40" w:after="40" w:line="240" w:lineRule="auto"/>
              <w:ind w:left="23" w:right="23"/>
              <w:rPr>
                <w:b/>
                <w:bCs/>
              </w:rPr>
            </w:pPr>
            <w:r>
              <w:rPr>
                <w:b/>
                <w:color w:val="FFFFFF" w:themeColor="background1"/>
              </w:rPr>
              <w:t>Strand: Exploring and responding</w:t>
            </w:r>
          </w:p>
        </w:tc>
      </w:tr>
      <w:tr w:rsidRPr="00CC3AAB" w:rsidR="00F37D3B" w:rsidTr="14B02325" w14:paraId="530C2511" w14:textId="77777777">
        <w:trPr>
          <w:trHeight w:val="608"/>
        </w:trPr>
        <w:tc>
          <w:tcPr>
            <w:tcW w:w="7510" w:type="dxa"/>
            <w:tcMar/>
          </w:tcPr>
          <w:p w:rsidRPr="0020767C" w:rsidR="00F37D3B" w:rsidP="009509A6" w:rsidRDefault="00F37D3B" w14:paraId="043352E5" w14:textId="4FC2EB5F">
            <w:pPr>
              <w:pStyle w:val="ACARA-tabletext"/>
              <w:rPr>
                <w:iCs/>
                <w:color w:val="auto"/>
                <w:lang w:val="en-AU"/>
              </w:rPr>
            </w:pPr>
            <w:r w:rsidRPr="0020767C">
              <w:rPr>
                <w:iCs/>
                <w:color w:val="auto"/>
                <w:lang w:val="en-AU"/>
              </w:rPr>
              <w:t xml:space="preserve">explore where, </w:t>
            </w:r>
            <w:proofErr w:type="gramStart"/>
            <w:r w:rsidRPr="0020767C">
              <w:rPr>
                <w:iCs/>
                <w:color w:val="auto"/>
                <w:lang w:val="en-AU"/>
              </w:rPr>
              <w:t>why</w:t>
            </w:r>
            <w:proofErr w:type="gramEnd"/>
            <w:r w:rsidRPr="0020767C">
              <w:rPr>
                <w:iCs/>
                <w:color w:val="auto"/>
                <w:lang w:val="en-AU"/>
              </w:rPr>
              <w:t xml:space="preserve"> and how media arts is created and/or distributed across cultures, times, places and/or </w:t>
            </w:r>
            <w:r w:rsidR="007C3E18">
              <w:rPr>
                <w:iCs/>
                <w:color w:val="auto"/>
                <w:lang w:val="en-AU"/>
              </w:rPr>
              <w:t xml:space="preserve">other </w:t>
            </w:r>
            <w:r w:rsidRPr="0020767C">
              <w:rPr>
                <w:iCs/>
                <w:color w:val="auto"/>
                <w:lang w:val="en-AU"/>
              </w:rPr>
              <w:t>contexts</w:t>
            </w:r>
          </w:p>
          <w:p w:rsidR="00F37D3B" w:rsidP="009509A6" w:rsidRDefault="00F37D3B" w14:paraId="3FFFD795" w14:textId="77777777">
            <w:pPr>
              <w:pStyle w:val="ACARA-tabletext"/>
              <w:rPr>
                <w:rStyle w:val="SubtleEmphasis"/>
              </w:rPr>
            </w:pPr>
            <w:r w:rsidRPr="0020767C">
              <w:rPr>
                <w:iCs/>
                <w:color w:val="auto"/>
                <w:lang w:val="en-AU"/>
              </w:rPr>
              <w:t>AC9AMA4E01</w:t>
            </w:r>
          </w:p>
        </w:tc>
        <w:tc>
          <w:tcPr>
            <w:tcW w:w="7511" w:type="dxa"/>
            <w:tcMar/>
          </w:tcPr>
          <w:p w:rsidRPr="0020767C" w:rsidR="00F37D3B" w:rsidP="14B02325" w:rsidRDefault="00F37D3B" w14:paraId="54FE5867" w14:textId="77790646">
            <w:pPr>
              <w:pStyle w:val="ACARA-tabletext"/>
              <w:rPr>
                <w:color w:val="auto"/>
                <w:lang w:val="en-AU"/>
              </w:rPr>
            </w:pPr>
            <w:r w:rsidRPr="14B02325" w:rsidR="00F37D3B">
              <w:rPr>
                <w:color w:val="auto"/>
                <w:lang w:val="en-AU"/>
              </w:rPr>
              <w:t>explore ways that media languages and media technologies are used in media arts works</w:t>
            </w:r>
            <w:r w:rsidRPr="14B02325" w:rsidR="00AC4B2E">
              <w:rPr>
                <w:color w:val="auto"/>
                <w:lang w:val="en-AU"/>
              </w:rPr>
              <w:t xml:space="preserve"> and practices</w:t>
            </w:r>
            <w:r w:rsidRPr="14B02325" w:rsidR="00F37D3B">
              <w:rPr>
                <w:color w:val="auto"/>
                <w:lang w:val="en-AU"/>
              </w:rPr>
              <w:t xml:space="preserve"> across cultures, times, places and/or other contexts</w:t>
            </w:r>
          </w:p>
          <w:p w:rsidRPr="00CC3AAB" w:rsidR="00F37D3B" w:rsidP="009509A6" w:rsidRDefault="00F37D3B" w14:paraId="3C924920" w14:textId="77777777">
            <w:pPr>
              <w:pStyle w:val="ACARA-tabletext"/>
              <w:rPr>
                <w:iCs/>
                <w:color w:val="auto"/>
              </w:rPr>
            </w:pPr>
            <w:r w:rsidRPr="0020767C">
              <w:rPr>
                <w:iCs/>
                <w:color w:val="auto"/>
                <w:lang w:val="en-AU"/>
              </w:rPr>
              <w:t>AC9AMA6E01</w:t>
            </w:r>
          </w:p>
        </w:tc>
      </w:tr>
      <w:tr w:rsidRPr="00CC3AAB" w:rsidR="00F37D3B" w:rsidTr="14B02325" w14:paraId="65EDD7E8" w14:textId="77777777">
        <w:trPr>
          <w:trHeight w:val="608"/>
        </w:trPr>
        <w:tc>
          <w:tcPr>
            <w:tcW w:w="7510" w:type="dxa"/>
            <w:tcMar/>
          </w:tcPr>
          <w:p w:rsidRPr="0020767C" w:rsidR="00F37D3B" w:rsidP="009509A6" w:rsidRDefault="00F37D3B" w14:paraId="13F6F237" w14:textId="77777777">
            <w:pPr>
              <w:pStyle w:val="ACARA-tabletext"/>
              <w:rPr>
                <w:iCs/>
                <w:color w:val="auto"/>
                <w:lang w:val="en-AU"/>
              </w:rPr>
            </w:pPr>
            <w:r w:rsidRPr="0020767C">
              <w:rPr>
                <w:iCs/>
                <w:color w:val="auto"/>
                <w:lang w:val="en-AU"/>
              </w:rPr>
              <w:t xml:space="preserve">explore how First Nations Australians use media arts to communicate their connection to and responsibility for Country/Place </w:t>
            </w:r>
          </w:p>
          <w:p w:rsidRPr="008D2CCF" w:rsidR="00F37D3B" w:rsidP="009509A6" w:rsidRDefault="00F37D3B" w14:paraId="03B6F72F" w14:textId="77777777">
            <w:pPr>
              <w:pStyle w:val="ACARA-tabletext"/>
              <w:rPr>
                <w:color w:val="auto"/>
                <w:lang w:val="en-AU"/>
              </w:rPr>
            </w:pPr>
            <w:r w:rsidRPr="0020767C">
              <w:rPr>
                <w:iCs/>
                <w:color w:val="auto"/>
                <w:lang w:val="en-AU"/>
              </w:rPr>
              <w:t>AC9AMA4E02</w:t>
            </w:r>
          </w:p>
        </w:tc>
        <w:tc>
          <w:tcPr>
            <w:tcW w:w="7511" w:type="dxa"/>
            <w:tcMar/>
          </w:tcPr>
          <w:p w:rsidRPr="0020767C" w:rsidR="00F37D3B" w:rsidP="009509A6" w:rsidRDefault="00F37D3B" w14:paraId="1D357954" w14:textId="77777777">
            <w:pPr>
              <w:pStyle w:val="ACARA-tabletext"/>
              <w:rPr>
                <w:iCs/>
                <w:color w:val="auto"/>
                <w:lang w:val="en-AU"/>
              </w:rPr>
            </w:pPr>
            <w:r w:rsidRPr="0020767C">
              <w:rPr>
                <w:iCs/>
                <w:color w:val="auto"/>
                <w:lang w:val="en-AU"/>
              </w:rPr>
              <w:t xml:space="preserve">explore ways First Nations Australians use media arts to continue and revitalise cultures </w:t>
            </w:r>
          </w:p>
          <w:p w:rsidRPr="00CC3AAB" w:rsidR="00F37D3B" w:rsidP="009509A6" w:rsidRDefault="00F37D3B" w14:paraId="277C4849" w14:textId="77777777">
            <w:pPr>
              <w:pStyle w:val="ACARA-tabletext"/>
              <w:rPr>
                <w:iCs/>
                <w:color w:val="auto"/>
              </w:rPr>
            </w:pPr>
            <w:r w:rsidRPr="0020767C">
              <w:rPr>
                <w:iCs/>
                <w:color w:val="auto"/>
                <w:lang w:val="en-AU"/>
              </w:rPr>
              <w:t>AC9AMA6E02</w:t>
            </w:r>
          </w:p>
        </w:tc>
      </w:tr>
    </w:tbl>
    <w:p w:rsidR="00F37D3B" w:rsidP="00F37D3B" w:rsidRDefault="00F37D3B" w14:paraId="7080D2BE"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3-4 and 5-6"/>
      </w:tblPr>
      <w:tblGrid>
        <w:gridCol w:w="7510"/>
        <w:gridCol w:w="7511"/>
      </w:tblGrid>
      <w:tr w:rsidRPr="00F9638E" w:rsidR="00F37D3B" w:rsidTr="009509A6" w14:paraId="3EC43FD2" w14:textId="77777777">
        <w:tc>
          <w:tcPr>
            <w:tcW w:w="15021" w:type="dxa"/>
            <w:gridSpan w:val="2"/>
            <w:shd w:val="clear" w:color="auto" w:fill="005D93"/>
          </w:tcPr>
          <w:p w:rsidRPr="00F9638E" w:rsidR="00F37D3B" w:rsidP="009509A6" w:rsidRDefault="00F37D3B" w14:paraId="1921BFB5"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F37D3B" w:rsidTr="009509A6" w14:paraId="1B10F1BA" w14:textId="77777777">
        <w:trPr>
          <w:trHeight w:val="608"/>
        </w:trPr>
        <w:tc>
          <w:tcPr>
            <w:tcW w:w="7510" w:type="dxa"/>
          </w:tcPr>
          <w:p w:rsidRPr="00F42D20" w:rsidR="00F37D3B" w:rsidP="009509A6" w:rsidRDefault="00F37D3B" w14:paraId="09D1368E" w14:textId="77777777">
            <w:pPr>
              <w:pStyle w:val="ACARA-tabletext"/>
              <w:rPr>
                <w:iCs/>
                <w:color w:val="auto"/>
                <w:lang w:val="en-AU"/>
              </w:rPr>
            </w:pPr>
            <w:r w:rsidRPr="00F42D20">
              <w:rPr>
                <w:iCs/>
                <w:color w:val="auto"/>
                <w:lang w:val="en-AU"/>
              </w:rPr>
              <w:t xml:space="preserve">develop media production skills by exploring ways of shaping ideas using media technologies, images, sounds, text and/or interactive elements </w:t>
            </w:r>
          </w:p>
          <w:p w:rsidR="00F37D3B" w:rsidP="009509A6" w:rsidRDefault="00F37D3B" w14:paraId="3A26A234" w14:textId="77777777">
            <w:pPr>
              <w:pStyle w:val="ACARA-tabletext"/>
              <w:rPr>
                <w:rStyle w:val="SubtleEmphasis"/>
              </w:rPr>
            </w:pPr>
            <w:r w:rsidRPr="00F42D20">
              <w:rPr>
                <w:iCs/>
                <w:color w:val="auto"/>
                <w:lang w:val="en-AU"/>
              </w:rPr>
              <w:t>AC9AMA4D01</w:t>
            </w:r>
          </w:p>
        </w:tc>
        <w:tc>
          <w:tcPr>
            <w:tcW w:w="7511" w:type="dxa"/>
          </w:tcPr>
          <w:p w:rsidRPr="00F42D20" w:rsidR="00F37D3B" w:rsidP="009509A6" w:rsidRDefault="00F37D3B" w14:paraId="77297CB4" w14:textId="77777777">
            <w:pPr>
              <w:pStyle w:val="ACARA-tabletext"/>
              <w:rPr>
                <w:iCs/>
                <w:color w:val="auto"/>
                <w:lang w:val="en-AU"/>
              </w:rPr>
            </w:pPr>
            <w:r w:rsidRPr="00F42D20">
              <w:rPr>
                <w:iCs/>
                <w:color w:val="auto"/>
                <w:lang w:val="en-AU"/>
              </w:rPr>
              <w:t>develop media production skills to communicate ideas, perspectives and/or meaning through manipulation of media languages, including images, sounds, texts and/or interactive elements, and media technologies</w:t>
            </w:r>
          </w:p>
          <w:p w:rsidRPr="00CC3AAB" w:rsidR="00F37D3B" w:rsidP="009509A6" w:rsidRDefault="00F37D3B" w14:paraId="0DA2011A" w14:textId="77777777">
            <w:pPr>
              <w:pStyle w:val="ACARA-tabletext"/>
              <w:rPr>
                <w:iCs/>
                <w:color w:val="auto"/>
              </w:rPr>
            </w:pPr>
            <w:r w:rsidRPr="00F42D20">
              <w:rPr>
                <w:iCs/>
                <w:color w:val="auto"/>
                <w:lang w:val="en-AU"/>
              </w:rPr>
              <w:t>AC9AMA6D01</w:t>
            </w:r>
          </w:p>
        </w:tc>
      </w:tr>
    </w:tbl>
    <w:p w:rsidR="00F37D3B" w:rsidP="00F37D3B" w:rsidRDefault="00F37D3B" w14:paraId="741637A5" w14:textId="77777777"/>
    <w:p w:rsidR="00F37D3B" w:rsidP="00F37D3B" w:rsidRDefault="00F37D3B" w14:paraId="1361B54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3-4 and 5-6"/>
      </w:tblPr>
      <w:tblGrid>
        <w:gridCol w:w="7510"/>
        <w:gridCol w:w="7511"/>
      </w:tblGrid>
      <w:tr w:rsidRPr="00F9638E" w:rsidR="00F37D3B" w:rsidTr="009509A6" w14:paraId="0AF8B79F" w14:textId="77777777">
        <w:tc>
          <w:tcPr>
            <w:tcW w:w="15021" w:type="dxa"/>
            <w:gridSpan w:val="2"/>
            <w:shd w:val="clear" w:color="auto" w:fill="005D93"/>
          </w:tcPr>
          <w:p w:rsidRPr="00F9638E" w:rsidR="00F37D3B" w:rsidP="009509A6" w:rsidRDefault="00F37D3B" w14:paraId="6C72CB93" w14:textId="77777777">
            <w:pPr>
              <w:pStyle w:val="BodyText"/>
              <w:spacing w:before="40" w:after="40" w:line="240" w:lineRule="auto"/>
              <w:ind w:left="23" w:right="23"/>
              <w:rPr>
                <w:b/>
                <w:bCs/>
              </w:rPr>
            </w:pPr>
            <w:r>
              <w:rPr>
                <w:b/>
                <w:color w:val="FFFFFF" w:themeColor="background1"/>
              </w:rPr>
              <w:lastRenderedPageBreak/>
              <w:t>Strand: Creating and making</w:t>
            </w:r>
          </w:p>
        </w:tc>
      </w:tr>
      <w:tr w:rsidRPr="00CC3AAB" w:rsidR="00F37D3B" w:rsidTr="009509A6" w14:paraId="0A0EB0E2" w14:textId="77777777">
        <w:trPr>
          <w:trHeight w:val="608"/>
        </w:trPr>
        <w:tc>
          <w:tcPr>
            <w:tcW w:w="7510" w:type="dxa"/>
          </w:tcPr>
          <w:p w:rsidRPr="00E0736E" w:rsidR="00F37D3B" w:rsidP="009509A6" w:rsidRDefault="00F37D3B" w14:paraId="02A913ED" w14:textId="77777777">
            <w:pPr>
              <w:pStyle w:val="ACARA-tabletext"/>
              <w:rPr>
                <w:lang w:val="en-AU"/>
              </w:rPr>
            </w:pPr>
            <w:r w:rsidRPr="00E0736E">
              <w:rPr>
                <w:lang w:val="en-AU"/>
              </w:rPr>
              <w:t>use media languages, media technologies and production processes to construct representations that communicate ideas, perspectives and/or meaning</w:t>
            </w:r>
          </w:p>
          <w:p w:rsidR="00F37D3B" w:rsidP="009509A6" w:rsidRDefault="00F37D3B" w14:paraId="2B6E1150" w14:textId="77777777">
            <w:pPr>
              <w:pStyle w:val="ACARA-tabletext"/>
              <w:rPr>
                <w:rStyle w:val="SubtleEmphasis"/>
              </w:rPr>
            </w:pPr>
            <w:r w:rsidRPr="00E0736E">
              <w:rPr>
                <w:lang w:val="en-AU"/>
              </w:rPr>
              <w:t>AC9AMA4C01</w:t>
            </w:r>
          </w:p>
        </w:tc>
        <w:tc>
          <w:tcPr>
            <w:tcW w:w="7511" w:type="dxa"/>
          </w:tcPr>
          <w:p w:rsidRPr="008C3620" w:rsidR="00F37D3B" w:rsidP="009509A6" w:rsidRDefault="00F37D3B" w14:paraId="389AF5F8" w14:textId="77777777">
            <w:pPr>
              <w:pStyle w:val="ACARA-tabletext"/>
              <w:rPr>
                <w:lang w:val="en-AU"/>
              </w:rPr>
            </w:pPr>
            <w:r w:rsidRPr="008C3620">
              <w:rPr>
                <w:lang w:val="en-AU"/>
              </w:rPr>
              <w:t>use media languages, media technologies and production processes to construct media arts works that communicate ideas, perspectives and/or meaning for specific audiences</w:t>
            </w:r>
          </w:p>
          <w:p w:rsidRPr="00CC3AAB" w:rsidR="00F37D3B" w:rsidP="009509A6" w:rsidRDefault="00F37D3B" w14:paraId="2BDAF5A6" w14:textId="77777777">
            <w:pPr>
              <w:pStyle w:val="ACARA-tabletext"/>
              <w:rPr>
                <w:iCs/>
                <w:color w:val="auto"/>
              </w:rPr>
            </w:pPr>
            <w:r w:rsidRPr="008C3620">
              <w:rPr>
                <w:lang w:val="en-AU"/>
              </w:rPr>
              <w:t>AC9AMA6C01</w:t>
            </w:r>
          </w:p>
        </w:tc>
      </w:tr>
    </w:tbl>
    <w:p w:rsidR="00F37D3B" w:rsidP="00F37D3B" w:rsidRDefault="00F37D3B" w14:paraId="70A47DD4"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3-4 and 5-6"/>
      </w:tblPr>
      <w:tblGrid>
        <w:gridCol w:w="7510"/>
        <w:gridCol w:w="7511"/>
      </w:tblGrid>
      <w:tr w:rsidRPr="00F9638E" w:rsidR="00F37D3B" w:rsidTr="009509A6" w14:paraId="4253DF8B" w14:textId="77777777">
        <w:tc>
          <w:tcPr>
            <w:tcW w:w="15021" w:type="dxa"/>
            <w:gridSpan w:val="2"/>
            <w:shd w:val="clear" w:color="auto" w:fill="005D93"/>
          </w:tcPr>
          <w:p w:rsidRPr="00F9638E" w:rsidR="00F37D3B" w:rsidP="009509A6" w:rsidRDefault="00F37D3B" w14:paraId="717C22E7" w14:textId="77777777">
            <w:pPr>
              <w:pStyle w:val="BodyText"/>
              <w:spacing w:before="40" w:after="40" w:line="240" w:lineRule="auto"/>
              <w:ind w:left="23" w:right="23"/>
              <w:rPr>
                <w:b/>
                <w:bCs/>
              </w:rPr>
            </w:pPr>
            <w:r>
              <w:rPr>
                <w:b/>
                <w:color w:val="FFFFFF" w:themeColor="background1"/>
              </w:rPr>
              <w:t>Strand: Presenting and performing</w:t>
            </w:r>
          </w:p>
        </w:tc>
      </w:tr>
      <w:tr w:rsidRPr="00CC3AAB" w:rsidR="00F37D3B" w:rsidTr="009509A6" w14:paraId="36FC8BC3" w14:textId="77777777">
        <w:trPr>
          <w:trHeight w:val="608"/>
        </w:trPr>
        <w:tc>
          <w:tcPr>
            <w:tcW w:w="7510" w:type="dxa"/>
          </w:tcPr>
          <w:p w:rsidRPr="008C3620" w:rsidR="00F37D3B" w:rsidP="009509A6" w:rsidRDefault="00F37D3B" w14:paraId="26B3B96E" w14:textId="77777777">
            <w:pPr>
              <w:pStyle w:val="ACARA-tabletext"/>
              <w:rPr>
                <w:lang w:val="en-AU"/>
              </w:rPr>
            </w:pPr>
            <w:r w:rsidRPr="008C3620">
              <w:rPr>
                <w:lang w:val="en-AU"/>
              </w:rPr>
              <w:t xml:space="preserve">share media arts works in informal settings considering responsible media practice </w:t>
            </w:r>
          </w:p>
          <w:p w:rsidR="00F37D3B" w:rsidP="009509A6" w:rsidRDefault="00F37D3B" w14:paraId="57DD73F2" w14:textId="77777777">
            <w:pPr>
              <w:pStyle w:val="ACARA-tabletext"/>
              <w:rPr>
                <w:rStyle w:val="SubtleEmphasis"/>
              </w:rPr>
            </w:pPr>
            <w:r w:rsidRPr="008C3620">
              <w:rPr>
                <w:lang w:val="en-AU"/>
              </w:rPr>
              <w:t>AC9AMA4P01</w:t>
            </w:r>
          </w:p>
        </w:tc>
        <w:tc>
          <w:tcPr>
            <w:tcW w:w="7511" w:type="dxa"/>
          </w:tcPr>
          <w:p w:rsidRPr="008C3620" w:rsidR="00F37D3B" w:rsidP="009509A6" w:rsidRDefault="00F37D3B" w14:paraId="65B5F396" w14:textId="77777777">
            <w:pPr>
              <w:pStyle w:val="ACARA-tabletext"/>
              <w:rPr>
                <w:lang w:val="en-AU"/>
              </w:rPr>
            </w:pPr>
            <w:r w:rsidRPr="008C3620">
              <w:rPr>
                <w:lang w:val="en-AU"/>
              </w:rPr>
              <w:t xml:space="preserve">present media arts </w:t>
            </w:r>
            <w:proofErr w:type="gramStart"/>
            <w:r w:rsidRPr="008C3620">
              <w:rPr>
                <w:lang w:val="en-AU"/>
              </w:rPr>
              <w:t>works</w:t>
            </w:r>
            <w:proofErr w:type="gramEnd"/>
            <w:r w:rsidRPr="008C3620">
              <w:rPr>
                <w:lang w:val="en-AU"/>
              </w:rPr>
              <w:t xml:space="preserve"> in informal and/or formal settings using responsible media practice</w:t>
            </w:r>
          </w:p>
          <w:p w:rsidRPr="00CC3AAB" w:rsidR="00F37D3B" w:rsidP="009509A6" w:rsidRDefault="00F37D3B" w14:paraId="104EB82F" w14:textId="77777777">
            <w:pPr>
              <w:pStyle w:val="ACARA-tabletext"/>
              <w:rPr>
                <w:iCs/>
                <w:color w:val="auto"/>
              </w:rPr>
            </w:pPr>
            <w:r w:rsidRPr="008C3620">
              <w:rPr>
                <w:lang w:val="en-AU"/>
              </w:rPr>
              <w:t>AC9AMA6P01</w:t>
            </w:r>
          </w:p>
        </w:tc>
      </w:tr>
    </w:tbl>
    <w:p w:rsidR="00F37D3B" w:rsidP="00F37D3B" w:rsidRDefault="00F37D3B" w14:paraId="118A8385" w14:textId="77777777">
      <w:pPr>
        <w:spacing w:line="240" w:lineRule="auto"/>
      </w:pPr>
    </w:p>
    <w:p w:rsidR="00F37D3B" w:rsidP="00F37D3B" w:rsidRDefault="00F37D3B" w14:paraId="09E44A54" w14:textId="77777777">
      <w:pPr>
        <w:spacing w:line="240" w:lineRule="auto"/>
      </w:pPr>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7-8 and 9-10"/>
      </w:tblPr>
      <w:tblGrid>
        <w:gridCol w:w="7509"/>
        <w:gridCol w:w="7512"/>
      </w:tblGrid>
      <w:tr w:rsidRPr="004A2A48" w:rsidR="00F37D3B" w:rsidTr="009509A6" w14:paraId="1C6535C7" w14:textId="77777777">
        <w:tc>
          <w:tcPr>
            <w:tcW w:w="7509" w:type="dxa"/>
            <w:shd w:val="clear" w:color="auto" w:fill="005D93" w:themeFill="text2"/>
          </w:tcPr>
          <w:p w:rsidRPr="0056446B" w:rsidR="00F37D3B" w:rsidP="009509A6" w:rsidRDefault="00F37D3B" w14:paraId="3AC4CDAD" w14:textId="5904BD01">
            <w:pPr>
              <w:pStyle w:val="BodyText"/>
              <w:spacing w:before="40" w:after="40" w:line="240" w:lineRule="auto"/>
              <w:ind w:left="23" w:right="23"/>
              <w:jc w:val="center"/>
              <w:rPr>
                <w:b/>
                <w:color w:val="auto"/>
                <w:sz w:val="22"/>
                <w:szCs w:val="28"/>
              </w:rPr>
            </w:pPr>
            <w:r w:rsidRPr="0056446B">
              <w:rPr>
                <w:b/>
                <w:color w:val="FFFFFF" w:themeColor="background1"/>
                <w:sz w:val="22"/>
                <w:szCs w:val="28"/>
              </w:rPr>
              <w:lastRenderedPageBreak/>
              <w:t>Years 7</w:t>
            </w:r>
            <w:r w:rsidR="00AD360F">
              <w:rPr>
                <w:b/>
                <w:color w:val="FFFFFF" w:themeColor="background1"/>
                <w:sz w:val="22"/>
                <w:szCs w:val="28"/>
              </w:rPr>
              <w:t>–</w:t>
            </w:r>
            <w:r w:rsidRPr="0056446B">
              <w:rPr>
                <w:b/>
                <w:color w:val="FFFFFF" w:themeColor="background1"/>
                <w:sz w:val="22"/>
                <w:szCs w:val="28"/>
              </w:rPr>
              <w:t>8</w:t>
            </w:r>
          </w:p>
        </w:tc>
        <w:tc>
          <w:tcPr>
            <w:tcW w:w="7512" w:type="dxa"/>
            <w:shd w:val="clear" w:color="auto" w:fill="005D93" w:themeFill="text2"/>
          </w:tcPr>
          <w:p w:rsidRPr="0056446B" w:rsidR="00F37D3B" w:rsidP="009509A6" w:rsidRDefault="00F37D3B" w14:paraId="2B133F04" w14:textId="4847D0F0">
            <w:pPr>
              <w:pStyle w:val="BodyText"/>
              <w:spacing w:before="40" w:after="40" w:line="240" w:lineRule="auto"/>
              <w:ind w:left="23" w:right="23"/>
              <w:jc w:val="center"/>
              <w:rPr>
                <w:b/>
                <w:color w:val="auto"/>
                <w:sz w:val="22"/>
                <w:szCs w:val="28"/>
              </w:rPr>
            </w:pPr>
            <w:r w:rsidRPr="0056446B">
              <w:rPr>
                <w:rStyle w:val="SubtleEmphasis"/>
                <w:b/>
                <w:bCs/>
                <w:color w:val="FFFFFF" w:themeColor="background1"/>
                <w:sz w:val="22"/>
                <w:szCs w:val="28"/>
              </w:rPr>
              <w:t>Years 9</w:t>
            </w:r>
            <w:r w:rsidR="00AD360F">
              <w:rPr>
                <w:rStyle w:val="SubtleEmphasis"/>
                <w:b/>
                <w:bCs/>
                <w:color w:val="FFFFFF" w:themeColor="background1"/>
                <w:sz w:val="22"/>
                <w:szCs w:val="28"/>
              </w:rPr>
              <w:t>–</w:t>
            </w:r>
            <w:r w:rsidRPr="0056446B">
              <w:rPr>
                <w:rStyle w:val="SubtleEmphasis"/>
                <w:b/>
                <w:bCs/>
                <w:color w:val="FFFFFF" w:themeColor="background1"/>
                <w:sz w:val="22"/>
                <w:szCs w:val="28"/>
              </w:rPr>
              <w:t>10</w:t>
            </w:r>
          </w:p>
        </w:tc>
      </w:tr>
      <w:tr w:rsidRPr="004A2A48" w:rsidR="00F37D3B" w:rsidTr="009509A6" w14:paraId="1C038B24" w14:textId="77777777">
        <w:tc>
          <w:tcPr>
            <w:tcW w:w="7509" w:type="dxa"/>
            <w:shd w:val="clear" w:color="auto" w:fill="FFBB33"/>
          </w:tcPr>
          <w:p w:rsidRPr="0056446B" w:rsidR="00F37D3B" w:rsidP="009509A6" w:rsidRDefault="00F37D3B" w14:paraId="71CCC50B" w14:textId="77777777">
            <w:pPr>
              <w:pStyle w:val="BodyText"/>
              <w:spacing w:before="40" w:after="40" w:line="240" w:lineRule="auto"/>
              <w:ind w:left="23" w:right="23"/>
              <w:jc w:val="center"/>
              <w:rPr>
                <w:bCs/>
                <w:color w:val="auto"/>
                <w:sz w:val="22"/>
                <w:szCs w:val="28"/>
              </w:rPr>
            </w:pPr>
            <w:r w:rsidRPr="0056446B">
              <w:rPr>
                <w:b/>
                <w:color w:val="000000" w:themeColor="accent4"/>
                <w:sz w:val="22"/>
                <w:szCs w:val="28"/>
              </w:rPr>
              <w:t xml:space="preserve">Achievement </w:t>
            </w:r>
            <w:r w:rsidRPr="0056446B">
              <w:rPr>
                <w:b/>
                <w:color w:val="auto"/>
                <w:sz w:val="22"/>
                <w:szCs w:val="28"/>
              </w:rPr>
              <w:t>standard</w:t>
            </w:r>
          </w:p>
        </w:tc>
        <w:tc>
          <w:tcPr>
            <w:tcW w:w="7512" w:type="dxa"/>
            <w:shd w:val="clear" w:color="auto" w:fill="FFBB33"/>
          </w:tcPr>
          <w:p w:rsidRPr="0056446B" w:rsidR="00F37D3B" w:rsidP="009509A6" w:rsidRDefault="00F37D3B" w14:paraId="57B02836" w14:textId="77777777">
            <w:pPr>
              <w:pStyle w:val="BodyText"/>
              <w:spacing w:before="40" w:after="40" w:line="240" w:lineRule="auto"/>
              <w:ind w:left="23" w:right="23"/>
              <w:jc w:val="center"/>
              <w:rPr>
                <w:bCs/>
                <w:color w:val="auto"/>
                <w:sz w:val="22"/>
                <w:szCs w:val="28"/>
              </w:rPr>
            </w:pPr>
            <w:r w:rsidRPr="0056446B">
              <w:rPr>
                <w:b/>
                <w:color w:val="000000" w:themeColor="accent4"/>
                <w:sz w:val="22"/>
                <w:szCs w:val="28"/>
              </w:rPr>
              <w:t xml:space="preserve">Achievement </w:t>
            </w:r>
            <w:r w:rsidRPr="0056446B">
              <w:rPr>
                <w:b/>
                <w:color w:val="auto"/>
                <w:sz w:val="22"/>
                <w:szCs w:val="28"/>
              </w:rPr>
              <w:t>standard</w:t>
            </w:r>
          </w:p>
        </w:tc>
      </w:tr>
      <w:tr w:rsidRPr="004A2A48" w:rsidR="00F37D3B" w:rsidTr="009509A6" w14:paraId="5A91003D" w14:textId="77777777">
        <w:trPr>
          <w:trHeight w:val="174"/>
        </w:trPr>
        <w:tc>
          <w:tcPr>
            <w:tcW w:w="7509" w:type="dxa"/>
          </w:tcPr>
          <w:p w:rsidRPr="008C3620" w:rsidR="00F37D3B" w:rsidP="009509A6" w:rsidRDefault="00F37D3B" w14:paraId="4EFDB0A7" w14:textId="77777777">
            <w:pPr>
              <w:pStyle w:val="ACARA-tabletext"/>
              <w:rPr>
                <w:lang w:val="en-AU"/>
              </w:rPr>
            </w:pPr>
            <w:r w:rsidRPr="008C3620">
              <w:rPr>
                <w:lang w:val="en-AU"/>
              </w:rPr>
              <w:t>By the end of Year 8, students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rsidRPr="003F2398" w:rsidR="00F37D3B" w:rsidP="009509A6" w:rsidRDefault="00F37D3B" w14:paraId="756EE8EE" w14:textId="0365742F">
            <w:pPr>
              <w:pStyle w:val="ACARA-tabletext"/>
              <w:rPr>
                <w:rStyle w:val="SubtleEmphasis"/>
              </w:rPr>
            </w:pPr>
            <w:r w:rsidRPr="008C3620">
              <w:rPr>
                <w:lang w:val="en-AU"/>
              </w:rPr>
              <w:t>Students select and manipulate media languages</w:t>
            </w:r>
            <w:r w:rsidR="007E1BEC">
              <w:rPr>
                <w:lang w:val="en-AU"/>
              </w:rPr>
              <w:t xml:space="preserve"> and </w:t>
            </w:r>
            <w:r w:rsidRPr="008C3620">
              <w:rPr>
                <w:lang w:val="en-AU"/>
              </w:rPr>
              <w:t xml:space="preserve">media </w:t>
            </w:r>
            <w:proofErr w:type="gramStart"/>
            <w:r w:rsidRPr="008C3620">
              <w:rPr>
                <w:lang w:val="en-AU"/>
              </w:rPr>
              <w:t>technologies</w:t>
            </w:r>
            <w:r w:rsidR="007E1BEC">
              <w:rPr>
                <w:lang w:val="en-AU"/>
              </w:rPr>
              <w:t>,</w:t>
            </w:r>
            <w:r w:rsidR="00E21862">
              <w:rPr>
                <w:lang w:val="en-AU"/>
              </w:rPr>
              <w:t xml:space="preserve"> </w:t>
            </w:r>
            <w:r w:rsidRPr="008C3620">
              <w:rPr>
                <w:lang w:val="en-AU"/>
              </w:rPr>
              <w:t>and</w:t>
            </w:r>
            <w:proofErr w:type="gramEnd"/>
            <w:r w:rsidRPr="008C3620">
              <w:rPr>
                <w:lang w:val="en-AU"/>
              </w:rPr>
              <w:t xml:space="preserve"> use production processes to construct representations. They produce media arts works that communicate ideas, perspectives and/or meaning. They present their work to an audience. They plan where and how they could distribute their work using responsible media practice.</w:t>
            </w:r>
          </w:p>
        </w:tc>
        <w:tc>
          <w:tcPr>
            <w:tcW w:w="7512" w:type="dxa"/>
          </w:tcPr>
          <w:p w:rsidRPr="008C3620" w:rsidR="00F37D3B" w:rsidP="009509A6" w:rsidRDefault="00F37D3B" w14:paraId="3AEAF2BD" w14:textId="77777777">
            <w:pPr>
              <w:pStyle w:val="ACARA-tabletext"/>
              <w:rPr>
                <w:lang w:val="en-AU"/>
              </w:rPr>
            </w:pPr>
            <w:r w:rsidRPr="008C3620">
              <w:rPr>
                <w:lang w:val="en-AU"/>
              </w:rPr>
              <w:t xml:space="preserve">By the end of Year 10, students analyse how and why media arts concepts are manipulated to construct representations in media arts works they produce and/or experience. They evaluate how and why media artists across cultures, times, places and/or other contexts use media arts concepts to represent and/or challenge ideas, perspectives and/or meaning. They evaluate how media arts are used to celebrate and challenge perspectives of Australian identity. </w:t>
            </w:r>
          </w:p>
          <w:p w:rsidRPr="008C3620" w:rsidR="00F37D3B" w:rsidP="009509A6" w:rsidRDefault="00F37D3B" w14:paraId="626F154C" w14:textId="6626D7FC">
            <w:pPr>
              <w:pStyle w:val="ACARA-tabletext"/>
              <w:rPr>
                <w:iCs/>
                <w:lang w:val="en-AU"/>
              </w:rPr>
            </w:pPr>
            <w:r w:rsidRPr="008C3620">
              <w:rPr>
                <w:lang w:val="en-AU"/>
              </w:rPr>
              <w:t>Students use media arts concepts to construct representations and communicate ideas, perspectives and/or meaning. They use responsible media practice and production processes to create media arts works in a range of genres/styles and/or forms, for specific audiences. They present their work to an audience. They plan where and how they could distribute their work and the relationships they could develop with their audiences</w:t>
            </w:r>
            <w:r w:rsidR="00727B54">
              <w:rPr>
                <w:lang w:val="en-AU"/>
              </w:rPr>
              <w:t>,</w:t>
            </w:r>
            <w:r w:rsidRPr="008C3620">
              <w:rPr>
                <w:lang w:val="en-AU"/>
              </w:rPr>
              <w:t xml:space="preserve"> using responsible media practice.</w:t>
            </w:r>
          </w:p>
        </w:tc>
      </w:tr>
    </w:tbl>
    <w:p w:rsidR="00F37D3B" w:rsidP="00F37D3B" w:rsidRDefault="00F37D3B" w14:paraId="07C31921" w14:textId="77777777">
      <w:pPr>
        <w:spacing w:before="160" w:after="0"/>
      </w:pPr>
    </w:p>
    <w:p w:rsidR="00F37D3B" w:rsidP="00F37D3B" w:rsidRDefault="00F37D3B" w14:paraId="62A7A8DB"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7-8 and 9-10"/>
      </w:tblPr>
      <w:tblGrid>
        <w:gridCol w:w="7510"/>
        <w:gridCol w:w="7511"/>
      </w:tblGrid>
      <w:tr w:rsidRPr="00051753" w:rsidR="00F37D3B" w:rsidTr="009509A6" w14:paraId="0A283847" w14:textId="77777777">
        <w:tc>
          <w:tcPr>
            <w:tcW w:w="15021" w:type="dxa"/>
            <w:gridSpan w:val="2"/>
            <w:shd w:val="clear" w:color="auto" w:fill="FFD685" w:themeFill="accent3"/>
          </w:tcPr>
          <w:p w:rsidRPr="00051753" w:rsidR="00F37D3B" w:rsidP="009509A6" w:rsidRDefault="00F37D3B" w14:paraId="57559B00" w14:textId="77777777">
            <w:pPr>
              <w:pStyle w:val="BodyText"/>
              <w:spacing w:before="40" w:after="40" w:line="240" w:lineRule="auto"/>
              <w:ind w:left="23" w:right="23"/>
              <w:jc w:val="center"/>
              <w:rPr>
                <w:b/>
                <w:color w:val="auto"/>
              </w:rPr>
            </w:pPr>
            <w:r w:rsidRPr="0056446B">
              <w:rPr>
                <w:rStyle w:val="SubtleEmphasis"/>
                <w:b/>
                <w:sz w:val="22"/>
                <w:szCs w:val="22"/>
              </w:rPr>
              <w:lastRenderedPageBreak/>
              <w:t>Content descriptions</w:t>
            </w:r>
          </w:p>
        </w:tc>
      </w:tr>
      <w:tr w:rsidRPr="00F9638E" w:rsidR="00F37D3B" w:rsidTr="009509A6" w14:paraId="5D958E28" w14:textId="77777777">
        <w:tc>
          <w:tcPr>
            <w:tcW w:w="15021" w:type="dxa"/>
            <w:gridSpan w:val="2"/>
            <w:shd w:val="clear" w:color="auto" w:fill="005D93"/>
          </w:tcPr>
          <w:p w:rsidRPr="00F9638E" w:rsidR="00F37D3B" w:rsidP="009509A6" w:rsidRDefault="00F37D3B" w14:paraId="4403B723" w14:textId="77777777">
            <w:pPr>
              <w:pStyle w:val="BodyText"/>
              <w:spacing w:before="40" w:after="40" w:line="240" w:lineRule="auto"/>
              <w:ind w:left="23" w:right="23"/>
              <w:rPr>
                <w:b/>
                <w:bCs/>
              </w:rPr>
            </w:pPr>
            <w:r>
              <w:rPr>
                <w:b/>
                <w:color w:val="FFFFFF" w:themeColor="background1"/>
              </w:rPr>
              <w:t>Strand: Exploring and responding</w:t>
            </w:r>
          </w:p>
        </w:tc>
      </w:tr>
      <w:tr w:rsidRPr="00CC3AAB" w:rsidR="00F37D3B" w:rsidTr="009509A6" w14:paraId="54F30633" w14:textId="77777777">
        <w:trPr>
          <w:trHeight w:val="608"/>
        </w:trPr>
        <w:tc>
          <w:tcPr>
            <w:tcW w:w="7510" w:type="dxa"/>
          </w:tcPr>
          <w:p w:rsidRPr="00F42D20" w:rsidR="00F37D3B" w:rsidP="009509A6" w:rsidRDefault="00F37D3B" w14:paraId="4D7B8992" w14:textId="079833B2">
            <w:pPr>
              <w:pStyle w:val="ACARA-tabletext"/>
              <w:rPr>
                <w:lang w:val="en-AU"/>
              </w:rPr>
            </w:pPr>
            <w:r w:rsidRPr="00F42D20">
              <w:rPr>
                <w:lang w:val="en-AU"/>
              </w:rPr>
              <w:t xml:space="preserve">investigate the ways that media arts concepts are used in media arts </w:t>
            </w:r>
            <w:r w:rsidR="00FD7F6D">
              <w:rPr>
                <w:lang w:val="en-AU"/>
              </w:rPr>
              <w:t xml:space="preserve">works and practices </w:t>
            </w:r>
            <w:r w:rsidRPr="00F42D20">
              <w:rPr>
                <w:lang w:val="en-AU"/>
              </w:rPr>
              <w:t>across cultures, times, places and/or other contexts</w:t>
            </w:r>
          </w:p>
          <w:p w:rsidR="00F37D3B" w:rsidP="009509A6" w:rsidRDefault="00F37D3B" w14:paraId="1759753E" w14:textId="77777777">
            <w:pPr>
              <w:pStyle w:val="ACARA-tabletext"/>
              <w:rPr>
                <w:rStyle w:val="SubtleEmphasis"/>
              </w:rPr>
            </w:pPr>
            <w:r w:rsidRPr="00F42D20">
              <w:rPr>
                <w:lang w:val="en-AU"/>
              </w:rPr>
              <w:t>AC9AMA8E01</w:t>
            </w:r>
          </w:p>
        </w:tc>
        <w:tc>
          <w:tcPr>
            <w:tcW w:w="7511" w:type="dxa"/>
          </w:tcPr>
          <w:p w:rsidRPr="00F42D20" w:rsidR="00F37D3B" w:rsidP="009509A6" w:rsidRDefault="00F37D3B" w14:paraId="5DF37EC6" w14:textId="441266FB">
            <w:pPr>
              <w:pStyle w:val="ACARA-tabletext"/>
              <w:rPr>
                <w:lang w:val="en-AU"/>
              </w:rPr>
            </w:pPr>
            <w:r w:rsidRPr="00F42D20">
              <w:rPr>
                <w:lang w:val="en-AU"/>
              </w:rPr>
              <w:t xml:space="preserve">investigate the ways that media artists use media arts concepts to construct representations in media arts works </w:t>
            </w:r>
            <w:r w:rsidR="00725134">
              <w:rPr>
                <w:lang w:val="en-AU"/>
              </w:rPr>
              <w:t xml:space="preserve">and practices </w:t>
            </w:r>
            <w:r w:rsidRPr="00F42D20">
              <w:rPr>
                <w:lang w:val="en-AU"/>
              </w:rPr>
              <w:t xml:space="preserve">from across cultures, times, places and/or other </w:t>
            </w:r>
            <w:r w:rsidR="00725134">
              <w:rPr>
                <w:lang w:val="en-AU"/>
              </w:rPr>
              <w:t>contexts</w:t>
            </w:r>
          </w:p>
          <w:p w:rsidRPr="00CC3AAB" w:rsidR="00F37D3B" w:rsidP="009509A6" w:rsidRDefault="00F37D3B" w14:paraId="6153550F" w14:textId="77777777">
            <w:pPr>
              <w:pStyle w:val="ACARA-tabletext"/>
              <w:rPr>
                <w:iCs/>
                <w:color w:val="auto"/>
              </w:rPr>
            </w:pPr>
            <w:r w:rsidRPr="00F42D20">
              <w:rPr>
                <w:lang w:val="en-AU"/>
              </w:rPr>
              <w:t>AC9AMA10E01</w:t>
            </w:r>
          </w:p>
        </w:tc>
      </w:tr>
      <w:tr w:rsidRPr="00CC3AAB" w:rsidR="00F37D3B" w:rsidTr="009509A6" w14:paraId="51EB91A3" w14:textId="77777777">
        <w:trPr>
          <w:trHeight w:val="608"/>
        </w:trPr>
        <w:tc>
          <w:tcPr>
            <w:tcW w:w="7510" w:type="dxa"/>
          </w:tcPr>
          <w:p w:rsidRPr="00F42D20" w:rsidR="00F37D3B" w:rsidP="009509A6" w:rsidRDefault="00F37D3B" w14:paraId="0A41C5FF" w14:textId="3A31E2AA">
            <w:pPr>
              <w:pStyle w:val="ACARA-tabletext"/>
              <w:rPr>
                <w:lang w:val="en-AU"/>
              </w:rPr>
            </w:pPr>
            <w:r w:rsidRPr="00F42D20">
              <w:rPr>
                <w:lang w:val="en-AU"/>
              </w:rPr>
              <w:t>investigate the diversity of First Nations Australians’ media arts works and practices</w:t>
            </w:r>
            <w:r w:rsidR="0054109B">
              <w:rPr>
                <w:lang w:val="en-AU"/>
              </w:rPr>
              <w:t>,</w:t>
            </w:r>
            <w:r w:rsidRPr="00F42D20">
              <w:rPr>
                <w:lang w:val="en-AU"/>
              </w:rPr>
              <w:t xml:space="preserve"> considering culturally responsive approaches to Indigenous Cultural and Intellectual Property rights</w:t>
            </w:r>
          </w:p>
          <w:p w:rsidRPr="008D2CCF" w:rsidR="00F37D3B" w:rsidP="009509A6" w:rsidRDefault="00F37D3B" w14:paraId="18557798" w14:textId="77777777">
            <w:pPr>
              <w:pStyle w:val="ACARA-tabletext"/>
              <w:rPr>
                <w:color w:val="auto"/>
                <w:lang w:val="en-AU"/>
              </w:rPr>
            </w:pPr>
            <w:r w:rsidRPr="00F42D20">
              <w:rPr>
                <w:lang w:val="en-AU"/>
              </w:rPr>
              <w:t>AC9AMA8E02</w:t>
            </w:r>
          </w:p>
        </w:tc>
        <w:tc>
          <w:tcPr>
            <w:tcW w:w="7511" w:type="dxa"/>
          </w:tcPr>
          <w:p w:rsidRPr="00F42D20" w:rsidR="00F37D3B" w:rsidP="009509A6" w:rsidRDefault="00F37D3B" w14:paraId="21D9BF4A" w14:textId="3524F688">
            <w:pPr>
              <w:pStyle w:val="ACARA-tabletext"/>
              <w:rPr>
                <w:lang w:val="en-AU"/>
              </w:rPr>
            </w:pPr>
            <w:r w:rsidRPr="00F42D20">
              <w:rPr>
                <w:lang w:val="en-AU"/>
              </w:rPr>
              <w:t xml:space="preserve">investigate the ways First Nations Australian media artists celebrate and challenge multiple perspectives of Australian identity through media arts </w:t>
            </w:r>
          </w:p>
          <w:p w:rsidRPr="00CC3AAB" w:rsidR="00F37D3B" w:rsidP="009509A6" w:rsidRDefault="00F37D3B" w14:paraId="398C2EC8" w14:textId="77777777">
            <w:pPr>
              <w:pStyle w:val="ACARA-tabletext"/>
              <w:rPr>
                <w:iCs/>
                <w:color w:val="auto"/>
              </w:rPr>
            </w:pPr>
            <w:r w:rsidRPr="00F42D20">
              <w:rPr>
                <w:lang w:val="en-AU"/>
              </w:rPr>
              <w:t>AC9AMA10E02</w:t>
            </w:r>
          </w:p>
        </w:tc>
      </w:tr>
    </w:tbl>
    <w:p w:rsidR="00F37D3B" w:rsidP="00F37D3B" w:rsidRDefault="00F37D3B" w14:paraId="553EF208"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7-8 and 9-10"/>
      </w:tblPr>
      <w:tblGrid>
        <w:gridCol w:w="7510"/>
        <w:gridCol w:w="7511"/>
      </w:tblGrid>
      <w:tr w:rsidRPr="00F9638E" w:rsidR="00F37D3B" w:rsidTr="009509A6" w14:paraId="797556D1" w14:textId="77777777">
        <w:tc>
          <w:tcPr>
            <w:tcW w:w="15021" w:type="dxa"/>
            <w:gridSpan w:val="2"/>
            <w:shd w:val="clear" w:color="auto" w:fill="005D93"/>
          </w:tcPr>
          <w:p w:rsidRPr="00F9638E" w:rsidR="00F37D3B" w:rsidP="009509A6" w:rsidRDefault="00F37D3B" w14:paraId="6AD7F23F" w14:textId="77777777">
            <w:pPr>
              <w:pStyle w:val="BodyText"/>
              <w:spacing w:before="40" w:after="40" w:line="240" w:lineRule="auto"/>
              <w:ind w:left="23" w:right="23"/>
              <w:rPr>
                <w:b/>
                <w:bCs/>
              </w:rPr>
            </w:pPr>
            <w:r>
              <w:rPr>
                <w:b/>
                <w:color w:val="FFFFFF" w:themeColor="background1"/>
              </w:rPr>
              <w:t>Strand: Developing practices and skills</w:t>
            </w:r>
          </w:p>
        </w:tc>
      </w:tr>
      <w:tr w:rsidRPr="00CC3AAB" w:rsidR="00F37D3B" w:rsidTr="009509A6" w14:paraId="30514693" w14:textId="77777777">
        <w:trPr>
          <w:trHeight w:val="608"/>
        </w:trPr>
        <w:tc>
          <w:tcPr>
            <w:tcW w:w="7510" w:type="dxa"/>
          </w:tcPr>
          <w:p w:rsidRPr="008C3620" w:rsidR="00F37D3B" w:rsidP="009509A6" w:rsidRDefault="00F37D3B" w14:paraId="25907A8D" w14:textId="77777777">
            <w:pPr>
              <w:pStyle w:val="ACARA-tabletext"/>
              <w:rPr>
                <w:lang w:val="en-AU"/>
              </w:rPr>
            </w:pPr>
            <w:r w:rsidRPr="008C3620">
              <w:rPr>
                <w:lang w:val="en-AU"/>
              </w:rPr>
              <w:t>develop media production skills throughout the production process to construct representations using media languages and media technologies</w:t>
            </w:r>
          </w:p>
          <w:p w:rsidR="00F37D3B" w:rsidP="009509A6" w:rsidRDefault="00F37D3B" w14:paraId="32BA38FB" w14:textId="77777777">
            <w:pPr>
              <w:pStyle w:val="ACARA-tabletext"/>
              <w:rPr>
                <w:rStyle w:val="SubtleEmphasis"/>
              </w:rPr>
            </w:pPr>
            <w:r w:rsidRPr="008C3620">
              <w:rPr>
                <w:lang w:val="en-AU"/>
              </w:rPr>
              <w:t>AC9AMA8D01</w:t>
            </w:r>
          </w:p>
        </w:tc>
        <w:tc>
          <w:tcPr>
            <w:tcW w:w="7511" w:type="dxa"/>
          </w:tcPr>
          <w:p w:rsidRPr="008C3620" w:rsidR="00F37D3B" w:rsidP="009509A6" w:rsidRDefault="00F37D3B" w14:paraId="2D28D325" w14:textId="7B38BF20">
            <w:pPr>
              <w:pStyle w:val="ACARA-tabletext"/>
              <w:rPr>
                <w:lang w:val="en-AU"/>
              </w:rPr>
            </w:pPr>
            <w:r w:rsidRPr="008C3620">
              <w:rPr>
                <w:lang w:val="en-AU"/>
              </w:rPr>
              <w:t>experiment with ways to construct representations that reflect ideas, perspectives and/or meaning</w:t>
            </w:r>
            <w:r w:rsidR="00104AAA">
              <w:rPr>
                <w:lang w:val="en-AU"/>
              </w:rPr>
              <w:t>,</w:t>
            </w:r>
            <w:r w:rsidRPr="008C3620">
              <w:rPr>
                <w:lang w:val="en-AU"/>
              </w:rPr>
              <w:t xml:space="preserve"> and/or use of media conventions</w:t>
            </w:r>
            <w:r w:rsidR="00361381">
              <w:rPr>
                <w:lang w:val="en-AU"/>
              </w:rPr>
              <w:t>,</w:t>
            </w:r>
            <w:r w:rsidRPr="008C3620">
              <w:rPr>
                <w:lang w:val="en-AU"/>
              </w:rPr>
              <w:t xml:space="preserve"> media languages and media technologies </w:t>
            </w:r>
          </w:p>
          <w:p w:rsidRPr="00CC3AAB" w:rsidR="00F37D3B" w:rsidP="009509A6" w:rsidRDefault="00F37D3B" w14:paraId="123903BE" w14:textId="77777777">
            <w:pPr>
              <w:pStyle w:val="ACARA-tabletext"/>
              <w:rPr>
                <w:iCs/>
                <w:color w:val="auto"/>
              </w:rPr>
            </w:pPr>
            <w:r w:rsidRPr="008C3620">
              <w:rPr>
                <w:lang w:val="en-AU"/>
              </w:rPr>
              <w:t>AC9AMA10D01</w:t>
            </w:r>
          </w:p>
        </w:tc>
      </w:tr>
      <w:tr w:rsidRPr="00CC3AAB" w:rsidR="00F37D3B" w:rsidTr="009509A6" w14:paraId="3F8A29AB" w14:textId="77777777">
        <w:trPr>
          <w:trHeight w:val="608"/>
        </w:trPr>
        <w:tc>
          <w:tcPr>
            <w:tcW w:w="7510" w:type="dxa"/>
          </w:tcPr>
          <w:p w:rsidRPr="008C3620" w:rsidR="00F37D3B" w:rsidP="009509A6" w:rsidRDefault="00F37D3B" w14:paraId="390D31DF" w14:textId="4B0933FF">
            <w:pPr>
              <w:pStyle w:val="ACARA-tabletext"/>
              <w:rPr>
                <w:lang w:val="en-AU"/>
              </w:rPr>
            </w:pPr>
            <w:r w:rsidRPr="008C3620">
              <w:rPr>
                <w:lang w:val="en-AU"/>
              </w:rPr>
              <w:t xml:space="preserve">reflect on their own and others’ media arts works and practices to inform choices they make during the production process </w:t>
            </w:r>
          </w:p>
          <w:p w:rsidRPr="008E4663" w:rsidR="00F37D3B" w:rsidP="009509A6" w:rsidRDefault="00F37D3B" w14:paraId="4A3F01E4" w14:textId="77777777">
            <w:pPr>
              <w:pStyle w:val="ACARA-tabletext"/>
              <w:rPr>
                <w:iCs/>
                <w:color w:val="auto"/>
                <w:lang w:val="en-AU"/>
              </w:rPr>
            </w:pPr>
            <w:r w:rsidRPr="008C3620">
              <w:rPr>
                <w:lang w:val="en-AU"/>
              </w:rPr>
              <w:t>AC9AMA8D02</w:t>
            </w:r>
          </w:p>
        </w:tc>
        <w:tc>
          <w:tcPr>
            <w:tcW w:w="7511" w:type="dxa"/>
          </w:tcPr>
          <w:p w:rsidRPr="008C3620" w:rsidR="00F37D3B" w:rsidP="009509A6" w:rsidRDefault="00F37D3B" w14:paraId="6E386569" w14:textId="520179D6">
            <w:pPr>
              <w:pStyle w:val="ACARA-tabletext"/>
              <w:rPr>
                <w:lang w:val="en-AU"/>
              </w:rPr>
            </w:pPr>
            <w:r w:rsidRPr="008C3620">
              <w:rPr>
                <w:lang w:val="en-AU"/>
              </w:rPr>
              <w:t>reflect on their own or other</w:t>
            </w:r>
            <w:r w:rsidR="009A28B0">
              <w:rPr>
                <w:lang w:val="en-AU"/>
              </w:rPr>
              <w:t>s’</w:t>
            </w:r>
            <w:r w:rsidRPr="008C3620">
              <w:rPr>
                <w:lang w:val="en-AU"/>
              </w:rPr>
              <w:t xml:space="preserve"> media arts works </w:t>
            </w:r>
            <w:r w:rsidR="00003E7E">
              <w:rPr>
                <w:lang w:val="en-AU"/>
              </w:rPr>
              <w:t>and/</w:t>
            </w:r>
            <w:r w:rsidRPr="008C3620">
              <w:rPr>
                <w:lang w:val="en-AU"/>
              </w:rPr>
              <w:t>or practices to refine and inform choices they make during stages of the production process</w:t>
            </w:r>
          </w:p>
          <w:p w:rsidRPr="00CC3AAB" w:rsidR="00F37D3B" w:rsidP="009509A6" w:rsidRDefault="00F37D3B" w14:paraId="04976855" w14:textId="77777777">
            <w:pPr>
              <w:pStyle w:val="ACARA-tabletext"/>
              <w:rPr>
                <w:iCs/>
                <w:color w:val="auto"/>
              </w:rPr>
            </w:pPr>
            <w:r w:rsidRPr="008C3620">
              <w:rPr>
                <w:lang w:val="en-AU"/>
              </w:rPr>
              <w:t>AC9AMA10D02</w:t>
            </w:r>
          </w:p>
        </w:tc>
      </w:tr>
    </w:tbl>
    <w:p w:rsidR="00F37D3B" w:rsidP="00F37D3B" w:rsidRDefault="00F37D3B" w14:paraId="326D6614" w14:textId="77777777"/>
    <w:p w:rsidR="00F37D3B" w:rsidP="00F37D3B" w:rsidRDefault="00F37D3B" w14:paraId="29F1E8C1"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7-8 and 9-10"/>
      </w:tblPr>
      <w:tblGrid>
        <w:gridCol w:w="7510"/>
        <w:gridCol w:w="7511"/>
      </w:tblGrid>
      <w:tr w:rsidRPr="00F9638E" w:rsidR="00F37D3B" w:rsidTr="009509A6" w14:paraId="2C43BB97" w14:textId="77777777">
        <w:tc>
          <w:tcPr>
            <w:tcW w:w="15021" w:type="dxa"/>
            <w:gridSpan w:val="2"/>
            <w:shd w:val="clear" w:color="auto" w:fill="005D93"/>
          </w:tcPr>
          <w:p w:rsidRPr="00F9638E" w:rsidR="00F37D3B" w:rsidP="009509A6" w:rsidRDefault="00F37D3B" w14:paraId="4A9409AB" w14:textId="77777777">
            <w:pPr>
              <w:pStyle w:val="BodyText"/>
              <w:spacing w:before="40" w:after="40" w:line="240" w:lineRule="auto"/>
              <w:ind w:left="23" w:right="23"/>
              <w:rPr>
                <w:b/>
                <w:bCs/>
              </w:rPr>
            </w:pPr>
            <w:r>
              <w:rPr>
                <w:b/>
                <w:color w:val="FFFFFF" w:themeColor="background1"/>
              </w:rPr>
              <w:lastRenderedPageBreak/>
              <w:t>Strand: Creating and making</w:t>
            </w:r>
          </w:p>
        </w:tc>
      </w:tr>
      <w:tr w:rsidRPr="00CC3AAB" w:rsidR="00F37D3B" w:rsidTr="009509A6" w14:paraId="1F8AB258" w14:textId="77777777">
        <w:trPr>
          <w:trHeight w:val="608"/>
        </w:trPr>
        <w:tc>
          <w:tcPr>
            <w:tcW w:w="7510" w:type="dxa"/>
          </w:tcPr>
          <w:p w:rsidRPr="008C3620" w:rsidR="00F37D3B" w:rsidP="009509A6" w:rsidRDefault="00F37D3B" w14:paraId="3D805ADC" w14:textId="3B1CA3C4">
            <w:pPr>
              <w:pStyle w:val="ACARA-tabletext"/>
              <w:rPr>
                <w:lang w:val="en-AU"/>
              </w:rPr>
            </w:pPr>
            <w:r w:rsidRPr="008C3620">
              <w:rPr>
                <w:lang w:val="en-AU"/>
              </w:rPr>
              <w:t xml:space="preserve">design and structure media arts </w:t>
            </w:r>
            <w:proofErr w:type="gramStart"/>
            <w:r w:rsidRPr="008C3620">
              <w:rPr>
                <w:lang w:val="en-AU"/>
              </w:rPr>
              <w:t>works</w:t>
            </w:r>
            <w:proofErr w:type="gramEnd"/>
            <w:r w:rsidRPr="008C3620">
              <w:rPr>
                <w:lang w:val="en-AU"/>
              </w:rPr>
              <w:t xml:space="preserve"> to communicate ideas, perspectives and meaning for an intended audience</w:t>
            </w:r>
          </w:p>
          <w:p w:rsidR="00F37D3B" w:rsidP="009509A6" w:rsidRDefault="00F37D3B" w14:paraId="002A7CF2" w14:textId="77777777">
            <w:pPr>
              <w:pStyle w:val="ACARA-tabletext"/>
              <w:rPr>
                <w:rStyle w:val="SubtleEmphasis"/>
              </w:rPr>
            </w:pPr>
            <w:r w:rsidRPr="008C3620">
              <w:rPr>
                <w:lang w:val="en-AU"/>
              </w:rPr>
              <w:t>AC9AMA8C01</w:t>
            </w:r>
          </w:p>
        </w:tc>
        <w:tc>
          <w:tcPr>
            <w:tcW w:w="7511" w:type="dxa"/>
          </w:tcPr>
          <w:p w:rsidRPr="008C3620" w:rsidR="00F37D3B" w:rsidP="009509A6" w:rsidRDefault="00F37D3B" w14:paraId="79080D47" w14:textId="77777777">
            <w:pPr>
              <w:pStyle w:val="ACARA-tabletext"/>
              <w:rPr>
                <w:lang w:val="en-AU"/>
              </w:rPr>
            </w:pPr>
            <w:r w:rsidRPr="008C3620">
              <w:rPr>
                <w:lang w:val="en-AU"/>
              </w:rPr>
              <w:t xml:space="preserve">design and structure media arts </w:t>
            </w:r>
            <w:proofErr w:type="gramStart"/>
            <w:r w:rsidRPr="008C3620">
              <w:rPr>
                <w:lang w:val="en-AU"/>
              </w:rPr>
              <w:t>works</w:t>
            </w:r>
            <w:proofErr w:type="gramEnd"/>
            <w:r w:rsidRPr="008C3620">
              <w:rPr>
                <w:lang w:val="en-AU"/>
              </w:rPr>
              <w:t xml:space="preserve"> that examine and communicate ideas, perspectives and/or meaning</w:t>
            </w:r>
          </w:p>
          <w:p w:rsidRPr="008C3620" w:rsidR="00F37D3B" w:rsidP="009509A6" w:rsidRDefault="00F37D3B" w14:paraId="44F253EE" w14:textId="77777777">
            <w:pPr>
              <w:pStyle w:val="ACARA-tabletext"/>
              <w:rPr>
                <w:lang w:val="en-AU"/>
              </w:rPr>
            </w:pPr>
            <w:r w:rsidRPr="008C3620">
              <w:rPr>
                <w:lang w:val="en-AU"/>
              </w:rPr>
              <w:t>AC9AMA10C01</w:t>
            </w:r>
          </w:p>
        </w:tc>
      </w:tr>
      <w:tr w:rsidRPr="00CC3AAB" w:rsidR="00F37D3B" w:rsidTr="009509A6" w14:paraId="776BA87E" w14:textId="77777777">
        <w:trPr>
          <w:trHeight w:val="608"/>
        </w:trPr>
        <w:tc>
          <w:tcPr>
            <w:tcW w:w="7510" w:type="dxa"/>
          </w:tcPr>
          <w:p w:rsidRPr="008C3620" w:rsidR="00F37D3B" w:rsidP="009509A6" w:rsidRDefault="00F37D3B" w14:paraId="26E8AE7D" w14:textId="77777777">
            <w:pPr>
              <w:pStyle w:val="ACARA-tabletext"/>
              <w:rPr>
                <w:lang w:val="en-AU"/>
              </w:rPr>
            </w:pPr>
            <w:r w:rsidRPr="008C3620">
              <w:rPr>
                <w:lang w:val="en-AU"/>
              </w:rPr>
              <w:t>apply production processes and use media arts concepts to construct representations and produce media arts works that communicate ideas, perspectives and/or meaning for specific audiences using responsible media practice</w:t>
            </w:r>
          </w:p>
          <w:p w:rsidRPr="008E4663" w:rsidR="00F37D3B" w:rsidP="009509A6" w:rsidRDefault="00F37D3B" w14:paraId="477AC70E" w14:textId="77777777">
            <w:pPr>
              <w:pStyle w:val="ACARA-tabletext"/>
              <w:rPr>
                <w:iCs/>
                <w:color w:val="auto"/>
                <w:lang w:val="en-AU"/>
              </w:rPr>
            </w:pPr>
            <w:r w:rsidRPr="008C3620">
              <w:rPr>
                <w:lang w:val="en-AU"/>
              </w:rPr>
              <w:t>AC9AMA8C02</w:t>
            </w:r>
          </w:p>
        </w:tc>
        <w:tc>
          <w:tcPr>
            <w:tcW w:w="7511" w:type="dxa"/>
          </w:tcPr>
          <w:p w:rsidRPr="008C3620" w:rsidR="00F37D3B" w:rsidP="009509A6" w:rsidRDefault="00F37D3B" w14:paraId="4C332F2A" w14:textId="72436E7C">
            <w:pPr>
              <w:pStyle w:val="ACARA-tabletext"/>
              <w:rPr>
                <w:lang w:val="en-AU"/>
              </w:rPr>
            </w:pPr>
            <w:r w:rsidRPr="008C3620">
              <w:rPr>
                <w:lang w:val="en-AU"/>
              </w:rPr>
              <w:t>apply production processes and use media arts concepts to construct representations and produce media arts works that communicate ideas, perspectives and/or meaning</w:t>
            </w:r>
            <w:r w:rsidR="00001B60">
              <w:rPr>
                <w:lang w:val="en-AU"/>
              </w:rPr>
              <w:t>,</w:t>
            </w:r>
            <w:r w:rsidRPr="008C3620">
              <w:rPr>
                <w:lang w:val="en-AU"/>
              </w:rPr>
              <w:t xml:space="preserve"> and confirm or challenge the expectations of specific audiences</w:t>
            </w:r>
          </w:p>
          <w:p w:rsidRPr="00CC3AAB" w:rsidR="00F37D3B" w:rsidP="009509A6" w:rsidRDefault="00F37D3B" w14:paraId="62A5383F" w14:textId="77777777">
            <w:pPr>
              <w:pStyle w:val="ACARA-tabletext"/>
              <w:rPr>
                <w:iCs/>
                <w:color w:val="auto"/>
              </w:rPr>
            </w:pPr>
            <w:r w:rsidRPr="008C3620">
              <w:rPr>
                <w:lang w:val="en-AU"/>
              </w:rPr>
              <w:t>AC9AMA10C02</w:t>
            </w:r>
          </w:p>
        </w:tc>
      </w:tr>
    </w:tbl>
    <w:p w:rsidR="00F37D3B" w:rsidP="00F37D3B" w:rsidRDefault="00F37D3B" w14:paraId="782BE148" w14:textId="77777777"/>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Media Arts Years 7-8 and 9-10"/>
      </w:tblPr>
      <w:tblGrid>
        <w:gridCol w:w="7510"/>
        <w:gridCol w:w="7511"/>
      </w:tblGrid>
      <w:tr w:rsidRPr="00F9638E" w:rsidR="00F37D3B" w:rsidTr="009509A6" w14:paraId="17ADB8CB" w14:textId="77777777">
        <w:tc>
          <w:tcPr>
            <w:tcW w:w="15021" w:type="dxa"/>
            <w:gridSpan w:val="2"/>
            <w:shd w:val="clear" w:color="auto" w:fill="005D93"/>
          </w:tcPr>
          <w:p w:rsidRPr="00F9638E" w:rsidR="00F37D3B" w:rsidP="009509A6" w:rsidRDefault="00F37D3B" w14:paraId="466E7C92" w14:textId="77777777">
            <w:pPr>
              <w:pStyle w:val="BodyText"/>
              <w:spacing w:before="40" w:after="40" w:line="240" w:lineRule="auto"/>
              <w:ind w:left="23" w:right="23"/>
              <w:rPr>
                <w:b/>
                <w:bCs/>
              </w:rPr>
            </w:pPr>
            <w:r>
              <w:rPr>
                <w:b/>
                <w:color w:val="FFFFFF" w:themeColor="background1"/>
              </w:rPr>
              <w:t>Strand: Presenting and performing</w:t>
            </w:r>
          </w:p>
        </w:tc>
      </w:tr>
      <w:tr w:rsidRPr="00CC3AAB" w:rsidR="00F37D3B" w:rsidTr="009509A6" w14:paraId="786596C8" w14:textId="77777777">
        <w:trPr>
          <w:trHeight w:val="608"/>
        </w:trPr>
        <w:tc>
          <w:tcPr>
            <w:tcW w:w="7510" w:type="dxa"/>
          </w:tcPr>
          <w:p w:rsidRPr="008C3620" w:rsidR="00F37D3B" w:rsidP="009509A6" w:rsidRDefault="00F37D3B" w14:paraId="7E970FB8" w14:textId="2E88A99A">
            <w:pPr>
              <w:pStyle w:val="ACARA-tabletext"/>
              <w:rPr>
                <w:lang w:val="en-AU"/>
              </w:rPr>
            </w:pPr>
            <w:r w:rsidRPr="008C3620">
              <w:rPr>
                <w:lang w:val="en-AU"/>
              </w:rPr>
              <w:t xml:space="preserve">present media arts </w:t>
            </w:r>
            <w:proofErr w:type="gramStart"/>
            <w:r w:rsidRPr="008C3620">
              <w:rPr>
                <w:lang w:val="en-AU"/>
              </w:rPr>
              <w:t>works</w:t>
            </w:r>
            <w:proofErr w:type="gramEnd"/>
            <w:r w:rsidR="00E42CDC">
              <w:rPr>
                <w:lang w:val="en-AU"/>
              </w:rPr>
              <w:t>,</w:t>
            </w:r>
            <w:r w:rsidRPr="008C3620">
              <w:rPr>
                <w:lang w:val="en-AU"/>
              </w:rPr>
              <w:t xml:space="preserve"> using responsible media practices and considering potential relationships the work could create with audiences</w:t>
            </w:r>
          </w:p>
          <w:p w:rsidR="00F37D3B" w:rsidP="009509A6" w:rsidRDefault="00F37D3B" w14:paraId="04430D18" w14:textId="77777777">
            <w:pPr>
              <w:pStyle w:val="ACARA-tabletext"/>
              <w:rPr>
                <w:rStyle w:val="SubtleEmphasis"/>
              </w:rPr>
            </w:pPr>
            <w:r w:rsidRPr="008C3620">
              <w:rPr>
                <w:lang w:val="en-AU"/>
              </w:rPr>
              <w:t>AC9AMA8P01</w:t>
            </w:r>
          </w:p>
        </w:tc>
        <w:tc>
          <w:tcPr>
            <w:tcW w:w="7511" w:type="dxa"/>
          </w:tcPr>
          <w:p w:rsidRPr="008C3620" w:rsidR="00F37D3B" w:rsidP="009509A6" w:rsidRDefault="00F37D3B" w14:paraId="1B59FFF4" w14:textId="77777777">
            <w:pPr>
              <w:pStyle w:val="ACARA-tabletext"/>
              <w:rPr>
                <w:lang w:val="en-AU"/>
              </w:rPr>
            </w:pPr>
            <w:r w:rsidRPr="008C3620">
              <w:rPr>
                <w:lang w:val="en-AU"/>
              </w:rPr>
              <w:t xml:space="preserve">present media arts </w:t>
            </w:r>
            <w:proofErr w:type="gramStart"/>
            <w:r w:rsidRPr="008C3620">
              <w:rPr>
                <w:lang w:val="en-AU"/>
              </w:rPr>
              <w:t>works</w:t>
            </w:r>
            <w:proofErr w:type="gramEnd"/>
            <w:r w:rsidRPr="008C3620">
              <w:rPr>
                <w:lang w:val="en-AU"/>
              </w:rPr>
              <w:t xml:space="preserve"> to audiences and plan approaches for creating relationships with audiences if/when media arts works are distributed in selected personal, community and/or institutional contexts using responsible media practice </w:t>
            </w:r>
          </w:p>
          <w:p w:rsidRPr="00CC3AAB" w:rsidR="00F37D3B" w:rsidP="009509A6" w:rsidRDefault="00F37D3B" w14:paraId="66BCE9E3" w14:textId="77777777">
            <w:pPr>
              <w:pStyle w:val="ACARA-tabletext"/>
              <w:rPr>
                <w:iCs/>
                <w:color w:val="auto"/>
              </w:rPr>
            </w:pPr>
            <w:r w:rsidRPr="008C3620">
              <w:rPr>
                <w:lang w:val="en-AU"/>
              </w:rPr>
              <w:t>AC9AMA10P01</w:t>
            </w:r>
          </w:p>
        </w:tc>
      </w:tr>
      <w:bookmarkEnd w:id="1"/>
    </w:tbl>
    <w:p w:rsidR="00F37D3B" w:rsidP="00F37D3B" w:rsidRDefault="00F37D3B" w14:paraId="6C567761" w14:textId="77777777">
      <w:pPr>
        <w:spacing w:before="160" w:after="0" w:line="360" w:lineRule="auto"/>
      </w:pPr>
    </w:p>
    <w:sectPr w:rsidR="00F37D3B"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6ED" w:rsidP="00533177" w:rsidRDefault="00EC46ED" w14:paraId="7F15E7BB" w14:textId="77777777">
      <w:r>
        <w:separator/>
      </w:r>
    </w:p>
  </w:endnote>
  <w:endnote w:type="continuationSeparator" w:id="0">
    <w:p w:rsidR="00EC46ED" w:rsidP="00533177" w:rsidRDefault="00EC46ED" w14:paraId="5E2D0B5B" w14:textId="77777777">
      <w:r>
        <w:continuationSeparator/>
      </w:r>
    </w:p>
  </w:endnote>
  <w:endnote w:type="continuationNotice" w:id="1">
    <w:p w:rsidR="00EC46ED" w:rsidRDefault="00EC46ED" w14:paraId="4A738F9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1D252A8A">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6655E7">
                                <w:rPr>
                                  <w:rStyle w:val="SubtleEmphasis"/>
                                </w:rPr>
                                <w:t xml:space="preserve">– </w:t>
                              </w:r>
                              <w:r w:rsidR="00E73EF2">
                                <w:rPr>
                                  <w:rStyle w:val="SubtleEmphasis"/>
                                </w:rPr>
                                <w:t>Media</w:t>
                              </w:r>
                              <w:r w:rsidR="001D4310">
                                <w:rPr>
                                  <w:rStyle w:val="SubtleEmphasis"/>
                                </w:rPr>
                                <w:t xml:space="preserve"> Arts</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6C23F2">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1D252A8A">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6655E7">
                          <w:rPr>
                            <w:rStyle w:val="SubtleEmphasis"/>
                          </w:rPr>
                          <w:t xml:space="preserve">– </w:t>
                        </w:r>
                        <w:r w:rsidR="00E73EF2">
                          <w:rPr>
                            <w:rStyle w:val="SubtleEmphasis"/>
                          </w:rPr>
                          <w:t>Media</w:t>
                        </w:r>
                        <w:r w:rsidR="001D4310">
                          <w:rPr>
                            <w:rStyle w:val="SubtleEmphasis"/>
                          </w:rPr>
                          <w:t xml:space="preserve"> Arts</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6C23F2">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6ED" w:rsidP="00533177" w:rsidRDefault="00EC46ED" w14:paraId="3C72B23C" w14:textId="77777777">
      <w:r>
        <w:separator/>
      </w:r>
    </w:p>
  </w:footnote>
  <w:footnote w:type="continuationSeparator" w:id="0">
    <w:p w:rsidR="00EC46ED" w:rsidP="00533177" w:rsidRDefault="00EC46ED" w14:paraId="1EB8BB72" w14:textId="77777777">
      <w:r>
        <w:continuationSeparator/>
      </w:r>
    </w:p>
  </w:footnote>
  <w:footnote w:type="continuationNotice" w:id="1">
    <w:p w:rsidR="00EC46ED" w:rsidRDefault="00EC46ED" w14:paraId="67EFAA4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7D461D" w14:paraId="517343B9" w14:textId="749F5CE1">
    <w:pPr>
      <w:pStyle w:val="Header"/>
      <w:ind w:right="-32"/>
    </w:pPr>
    <w:r>
      <w:rPr>
        <w:noProof/>
      </w:rPr>
      <mc:AlternateContent>
        <mc:Choice Requires="wps">
          <w:drawing>
            <wp:anchor distT="0" distB="0" distL="114300" distR="114300" simplePos="1" relativeHeight="251664384" behindDoc="0" locked="0" layoutInCell="0" allowOverlap="1" wp14:anchorId="20BB25F7" wp14:editId="5BD86922">
              <wp:simplePos x="0" y="190500"/>
              <wp:positionH relativeFrom="page">
                <wp:posOffset>0</wp:posOffset>
              </wp:positionH>
              <wp:positionV relativeFrom="page">
                <wp:posOffset>190500</wp:posOffset>
              </wp:positionV>
              <wp:extent cx="10692130" cy="273050"/>
              <wp:effectExtent l="0" t="0" r="0" b="12700"/>
              <wp:wrapNone/>
              <wp:docPr id="7" name="MSIPCMcceb4d4f9e580f4703c34831"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461D" w:rsidR="007D461D" w:rsidP="007D461D" w:rsidRDefault="007D461D" w14:paraId="598E9CE2" w14:textId="6C25A5FC">
                          <w:pPr>
                            <w:spacing w:before="0" w:after="0"/>
                            <w:jc w:val="center"/>
                            <w:rPr>
                              <w:rFonts w:ascii="Calibri" w:hAnsi="Calibri" w:cs="Calibri"/>
                              <w:color w:val="000000"/>
                              <w:sz w:val="24"/>
                            </w:rPr>
                          </w:pPr>
                          <w:r w:rsidRPr="007D46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20BB25F7">
              <v:stroke joinstyle="miter"/>
              <v:path gradientshapeok="t" o:connecttype="rect"/>
            </v:shapetype>
            <v:shape id="MSIPCMcceb4d4f9e580f4703c34831"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">
              <v:textbox inset=",0,,0">
                <w:txbxContent>
                  <w:p w:rsidRPr="007D461D" w:rsidR="007D461D" w:rsidP="007D461D" w:rsidRDefault="007D461D" w14:paraId="598E9CE2" w14:textId="6C25A5FC">
                    <w:pPr>
                      <w:spacing w:before="0" w:after="0"/>
                      <w:jc w:val="center"/>
                      <w:rPr>
                        <w:rFonts w:ascii="Calibri" w:hAnsi="Calibri" w:cs="Calibri"/>
                        <w:color w:val="000000"/>
                        <w:sz w:val="24"/>
                      </w:rPr>
                    </w:pPr>
                    <w:r w:rsidRPr="007D461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7D461D" w14:paraId="57DA2476" w14:textId="58A60E6A">
    <w:pPr>
      <w:pStyle w:val="Header"/>
    </w:pPr>
    <w:r>
      <w:rPr>
        <w:noProof/>
      </w:rPr>
      <mc:AlternateContent>
        <mc:Choice Requires="wps">
          <w:drawing>
            <wp:anchor distT="0" distB="0" distL="114300" distR="114300" simplePos="0" relativeHeight="251672576" behindDoc="0" locked="0" layoutInCell="0" allowOverlap="1" wp14:anchorId="7583D5A4" wp14:editId="7FBA36F9">
              <wp:simplePos x="0" y="0"/>
              <wp:positionH relativeFrom="page">
                <wp:posOffset>0</wp:posOffset>
              </wp:positionH>
              <wp:positionV relativeFrom="page">
                <wp:posOffset>190500</wp:posOffset>
              </wp:positionV>
              <wp:extent cx="10692130" cy="273050"/>
              <wp:effectExtent l="0" t="0" r="0" b="12700"/>
              <wp:wrapNone/>
              <wp:docPr id="8" name="MSIPCM015a4483a3e7c63d4ebe812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461D" w:rsidR="007D461D" w:rsidP="007D461D" w:rsidRDefault="007D461D" w14:paraId="0E219D18" w14:textId="33939D0C">
                          <w:pPr>
                            <w:spacing w:before="0" w:after="0"/>
                            <w:jc w:val="center"/>
                            <w:rPr>
                              <w:rFonts w:ascii="Calibri" w:hAnsi="Calibri" w:cs="Calibri"/>
                              <w:color w:val="000000"/>
                              <w:sz w:val="24"/>
                            </w:rPr>
                          </w:pPr>
                          <w:r w:rsidRPr="007D46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583D5A4">
              <v:stroke joinstyle="miter"/>
              <v:path gradientshapeok="t" o:connecttype="rect"/>
            </v:shapetype>
            <v:shape id="MSIPCM015a4483a3e7c63d4ebe812e"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AsaiwGwAgAAUAUAAA4AAAAA&#10;AAAAAAAAAAAALgIAAGRycy9lMm9Eb2MueG1sUEsBAi0AFAAGAAgAAAAhAD3eKUzcAAAABwEAAA8A&#10;AAAAAAAAAAAAAAAACgUAAGRycy9kb3ducmV2LnhtbFBLBQYAAAAABAAEAPMAAAATBgAAAAA=&#10;">
              <v:textbox inset=",0,,0">
                <w:txbxContent>
                  <w:p w:rsidRPr="007D461D" w:rsidR="007D461D" w:rsidP="007D461D" w:rsidRDefault="007D461D" w14:paraId="0E219D18" w14:textId="33939D0C">
                    <w:pPr>
                      <w:spacing w:before="0" w:after="0"/>
                      <w:jc w:val="center"/>
                      <w:rPr>
                        <w:rFonts w:ascii="Calibri" w:hAnsi="Calibri" w:cs="Calibri"/>
                        <w:color w:val="000000"/>
                        <w:sz w:val="24"/>
                      </w:rPr>
                    </w:pPr>
                    <w:r w:rsidRPr="007D461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63F400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7D461D" w14:paraId="29DF2BC1" w14:textId="7FB62E47">
    <w:pPr>
      <w:pStyle w:val="Header"/>
    </w:pPr>
    <w:r>
      <w:rPr>
        <w:noProof/>
      </w:rPr>
      <mc:AlternateContent>
        <mc:Choice Requires="wps">
          <w:drawing>
            <wp:anchor distT="0" distB="0" distL="114300" distR="114300" simplePos="0" relativeHeight="251658247" behindDoc="0" locked="0" layoutInCell="0" allowOverlap="1" wp14:anchorId="0B1A5C9F" wp14:editId="245A03B8">
              <wp:simplePos x="0" y="0"/>
              <wp:positionH relativeFrom="page">
                <wp:posOffset>0</wp:posOffset>
              </wp:positionH>
              <wp:positionV relativeFrom="page">
                <wp:posOffset>190500</wp:posOffset>
              </wp:positionV>
              <wp:extent cx="10692130" cy="273050"/>
              <wp:effectExtent l="0" t="0" r="0" b="12700"/>
              <wp:wrapNone/>
              <wp:docPr id="9" name="MSIPCMd10e436db4986429477508d3"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461D" w:rsidR="007D461D" w:rsidP="007D461D" w:rsidRDefault="007D461D" w14:paraId="35DDB301" w14:textId="7B676E6B">
                          <w:pPr>
                            <w:spacing w:before="0" w:after="0"/>
                            <w:jc w:val="center"/>
                            <w:rPr>
                              <w:rFonts w:ascii="Calibri" w:hAnsi="Calibri" w:cs="Calibri"/>
                              <w:color w:val="000000"/>
                              <w:sz w:val="24"/>
                            </w:rPr>
                          </w:pPr>
                          <w:r w:rsidRPr="007D46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0B1A5C9F">
              <v:stroke joinstyle="miter"/>
              <v:path gradientshapeok="t" o:connecttype="rect"/>
            </v:shapetype>
            <v:shape id="MSIPCMd10e436db4986429477508d3"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">
              <v:textbox inset=",0,,0">
                <w:txbxContent>
                  <w:p w:rsidRPr="007D461D" w:rsidR="007D461D" w:rsidP="007D461D" w:rsidRDefault="007D461D" w14:paraId="35DDB301" w14:textId="7B676E6B">
                    <w:pPr>
                      <w:spacing w:before="0" w:after="0"/>
                      <w:jc w:val="center"/>
                      <w:rPr>
                        <w:rFonts w:ascii="Calibri" w:hAnsi="Calibri" w:cs="Calibri"/>
                        <w:color w:val="000000"/>
                        <w:sz w:val="24"/>
                      </w:rPr>
                    </w:pPr>
                    <w:r w:rsidRPr="007D461D">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5D7499F7">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898CDF2">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7D461D" w14:paraId="640609D2" w14:textId="332F345A">
    <w:pPr>
      <w:pStyle w:val="Header"/>
    </w:pPr>
    <w:r>
      <w:rPr>
        <w:noProof/>
      </w:rPr>
      <mc:AlternateContent>
        <mc:Choice Requires="wps">
          <w:drawing>
            <wp:anchor distT="0" distB="0" distL="114300" distR="114300" simplePos="1" relativeHeight="251658248" behindDoc="0" locked="0" layoutInCell="0" allowOverlap="1" wp14:anchorId="34F83B96" wp14:editId="3CEF2E2D">
              <wp:simplePos x="0" y="190500"/>
              <wp:positionH relativeFrom="page">
                <wp:posOffset>0</wp:posOffset>
              </wp:positionH>
              <wp:positionV relativeFrom="page">
                <wp:posOffset>190500</wp:posOffset>
              </wp:positionV>
              <wp:extent cx="10692130" cy="273050"/>
              <wp:effectExtent l="0" t="0" r="0" b="12700"/>
              <wp:wrapNone/>
              <wp:docPr id="10" name="MSIPCM2d494caeb050796e1506a9f6"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461D" w:rsidR="007D461D" w:rsidP="007D461D" w:rsidRDefault="007D461D" w14:paraId="110271EA" w14:textId="4FBC703A">
                          <w:pPr>
                            <w:spacing w:before="0" w:after="0"/>
                            <w:jc w:val="center"/>
                            <w:rPr>
                              <w:rFonts w:ascii="Calibri" w:hAnsi="Calibri" w:cs="Calibri"/>
                              <w:color w:val="000000"/>
                              <w:sz w:val="24"/>
                            </w:rPr>
                          </w:pPr>
                          <w:r w:rsidRPr="007D46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4F83B96">
              <v:stroke joinstyle="miter"/>
              <v:path gradientshapeok="t" o:connecttype="rect"/>
            </v:shapetype>
            <v:shape id="MSIPCM2d494caeb050796e1506a9f6"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FKxQAq8CAABRBQAADgAAAAAA&#10;AAAAAAAAAAAuAgAAZHJzL2Uyb0RvYy54bWxQSwECLQAUAAYACAAAACEAPd4pTNwAAAAHAQAADwAA&#10;AAAAAAAAAAAAAAAJBQAAZHJzL2Rvd25yZXYueG1sUEsFBgAAAAAEAAQA8wAAABIGAAAAAA==&#10;">
              <v:textbox inset=",0,,0">
                <w:txbxContent>
                  <w:p w:rsidRPr="007D461D" w:rsidR="007D461D" w:rsidP="007D461D" w:rsidRDefault="007D461D" w14:paraId="110271EA" w14:textId="4FBC703A">
                    <w:pPr>
                      <w:spacing w:before="0" w:after="0"/>
                      <w:jc w:val="center"/>
                      <w:rPr>
                        <w:rFonts w:ascii="Calibri" w:hAnsi="Calibri" w:cs="Calibri"/>
                        <w:color w:val="000000"/>
                        <w:sz w:val="24"/>
                      </w:rPr>
                    </w:pPr>
                    <w:r w:rsidRPr="007D461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B60"/>
    <w:rsid w:val="00002266"/>
    <w:rsid w:val="00003ADA"/>
    <w:rsid w:val="00003E7E"/>
    <w:rsid w:val="00004107"/>
    <w:rsid w:val="00012145"/>
    <w:rsid w:val="00012368"/>
    <w:rsid w:val="00015A2B"/>
    <w:rsid w:val="000174C7"/>
    <w:rsid w:val="0002743F"/>
    <w:rsid w:val="00032A8B"/>
    <w:rsid w:val="000330FF"/>
    <w:rsid w:val="000352AE"/>
    <w:rsid w:val="00035A6A"/>
    <w:rsid w:val="00036752"/>
    <w:rsid w:val="00036F27"/>
    <w:rsid w:val="0004010D"/>
    <w:rsid w:val="00041B17"/>
    <w:rsid w:val="00041EBD"/>
    <w:rsid w:val="00045963"/>
    <w:rsid w:val="000474D9"/>
    <w:rsid w:val="00047A52"/>
    <w:rsid w:val="0005124D"/>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6608"/>
    <w:rsid w:val="000A0595"/>
    <w:rsid w:val="000A1445"/>
    <w:rsid w:val="000A2D9D"/>
    <w:rsid w:val="000A3D4F"/>
    <w:rsid w:val="000A5734"/>
    <w:rsid w:val="000B29B0"/>
    <w:rsid w:val="000B4A31"/>
    <w:rsid w:val="000B579E"/>
    <w:rsid w:val="000B70FC"/>
    <w:rsid w:val="000B74E5"/>
    <w:rsid w:val="000C2D0B"/>
    <w:rsid w:val="000C3A50"/>
    <w:rsid w:val="000C3A81"/>
    <w:rsid w:val="000C50E7"/>
    <w:rsid w:val="000E4B4C"/>
    <w:rsid w:val="000E75AD"/>
    <w:rsid w:val="000E79BA"/>
    <w:rsid w:val="000F229A"/>
    <w:rsid w:val="00102E02"/>
    <w:rsid w:val="00104AAA"/>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4853"/>
    <w:rsid w:val="00146477"/>
    <w:rsid w:val="00146706"/>
    <w:rsid w:val="00150741"/>
    <w:rsid w:val="00151561"/>
    <w:rsid w:val="0015458F"/>
    <w:rsid w:val="00160D8B"/>
    <w:rsid w:val="00164E85"/>
    <w:rsid w:val="00166B0B"/>
    <w:rsid w:val="00167439"/>
    <w:rsid w:val="00175CB7"/>
    <w:rsid w:val="001810E3"/>
    <w:rsid w:val="00181CFF"/>
    <w:rsid w:val="00182072"/>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62F7"/>
    <w:rsid w:val="001C7681"/>
    <w:rsid w:val="001D0897"/>
    <w:rsid w:val="001D4310"/>
    <w:rsid w:val="001D47A3"/>
    <w:rsid w:val="001D4ADC"/>
    <w:rsid w:val="001E4B6F"/>
    <w:rsid w:val="001E4C1D"/>
    <w:rsid w:val="001F0CD6"/>
    <w:rsid w:val="001F2D17"/>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C02"/>
    <w:rsid w:val="002A7EC8"/>
    <w:rsid w:val="002B094A"/>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E7EAE"/>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57103"/>
    <w:rsid w:val="00360E60"/>
    <w:rsid w:val="00361381"/>
    <w:rsid w:val="003639FF"/>
    <w:rsid w:val="0036498E"/>
    <w:rsid w:val="00364B46"/>
    <w:rsid w:val="00365BE2"/>
    <w:rsid w:val="00365D72"/>
    <w:rsid w:val="00367481"/>
    <w:rsid w:val="00373A14"/>
    <w:rsid w:val="00374908"/>
    <w:rsid w:val="003765AA"/>
    <w:rsid w:val="00380E14"/>
    <w:rsid w:val="00381265"/>
    <w:rsid w:val="00382FB6"/>
    <w:rsid w:val="00385129"/>
    <w:rsid w:val="003859D2"/>
    <w:rsid w:val="003912CD"/>
    <w:rsid w:val="00393C43"/>
    <w:rsid w:val="00394BCF"/>
    <w:rsid w:val="00395077"/>
    <w:rsid w:val="00395CB8"/>
    <w:rsid w:val="003A11BC"/>
    <w:rsid w:val="003A19C8"/>
    <w:rsid w:val="003A37F2"/>
    <w:rsid w:val="003A421E"/>
    <w:rsid w:val="003A5148"/>
    <w:rsid w:val="003A748E"/>
    <w:rsid w:val="003B142F"/>
    <w:rsid w:val="003B2BA9"/>
    <w:rsid w:val="003C322C"/>
    <w:rsid w:val="003C3965"/>
    <w:rsid w:val="003C3B81"/>
    <w:rsid w:val="003C430F"/>
    <w:rsid w:val="003C79BD"/>
    <w:rsid w:val="003C7BD4"/>
    <w:rsid w:val="003D5347"/>
    <w:rsid w:val="003E085F"/>
    <w:rsid w:val="003E176E"/>
    <w:rsid w:val="003E1ED8"/>
    <w:rsid w:val="003E33F4"/>
    <w:rsid w:val="003E3F24"/>
    <w:rsid w:val="003E5B0A"/>
    <w:rsid w:val="003E77C1"/>
    <w:rsid w:val="003E7EEC"/>
    <w:rsid w:val="003F2398"/>
    <w:rsid w:val="003F649B"/>
    <w:rsid w:val="003F6836"/>
    <w:rsid w:val="004005A5"/>
    <w:rsid w:val="00400624"/>
    <w:rsid w:val="00403E40"/>
    <w:rsid w:val="004058FF"/>
    <w:rsid w:val="00414442"/>
    <w:rsid w:val="0041640C"/>
    <w:rsid w:val="0041697C"/>
    <w:rsid w:val="00422D97"/>
    <w:rsid w:val="00425D17"/>
    <w:rsid w:val="00427335"/>
    <w:rsid w:val="0042773E"/>
    <w:rsid w:val="00427826"/>
    <w:rsid w:val="0043018F"/>
    <w:rsid w:val="004355C3"/>
    <w:rsid w:val="0043578F"/>
    <w:rsid w:val="004408B5"/>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5F66"/>
    <w:rsid w:val="00487892"/>
    <w:rsid w:val="004902E8"/>
    <w:rsid w:val="00491707"/>
    <w:rsid w:val="0049620F"/>
    <w:rsid w:val="0049687E"/>
    <w:rsid w:val="004A1E0A"/>
    <w:rsid w:val="004A1E1F"/>
    <w:rsid w:val="004A2A48"/>
    <w:rsid w:val="004A3627"/>
    <w:rsid w:val="004B4E57"/>
    <w:rsid w:val="004B77A3"/>
    <w:rsid w:val="004C3246"/>
    <w:rsid w:val="004C4524"/>
    <w:rsid w:val="004C51F5"/>
    <w:rsid w:val="004D4EFB"/>
    <w:rsid w:val="004D5602"/>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4CE4"/>
    <w:rsid w:val="00525EA2"/>
    <w:rsid w:val="00527227"/>
    <w:rsid w:val="00530956"/>
    <w:rsid w:val="00533177"/>
    <w:rsid w:val="005356FC"/>
    <w:rsid w:val="00535D55"/>
    <w:rsid w:val="0054109B"/>
    <w:rsid w:val="00541CE0"/>
    <w:rsid w:val="00544FD4"/>
    <w:rsid w:val="00547464"/>
    <w:rsid w:val="00550CFF"/>
    <w:rsid w:val="00550DF4"/>
    <w:rsid w:val="00553706"/>
    <w:rsid w:val="005537BD"/>
    <w:rsid w:val="005567E0"/>
    <w:rsid w:val="005603AA"/>
    <w:rsid w:val="00561098"/>
    <w:rsid w:val="005612DC"/>
    <w:rsid w:val="00563E4D"/>
    <w:rsid w:val="0056446B"/>
    <w:rsid w:val="00564EC5"/>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2154"/>
    <w:rsid w:val="005B4BA2"/>
    <w:rsid w:val="005B54C7"/>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655E"/>
    <w:rsid w:val="00647A49"/>
    <w:rsid w:val="00651ACA"/>
    <w:rsid w:val="00652D16"/>
    <w:rsid w:val="00654F6C"/>
    <w:rsid w:val="006556D2"/>
    <w:rsid w:val="00661369"/>
    <w:rsid w:val="0066180F"/>
    <w:rsid w:val="00662227"/>
    <w:rsid w:val="006626F2"/>
    <w:rsid w:val="00664E9A"/>
    <w:rsid w:val="006655E7"/>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795"/>
    <w:rsid w:val="006A575A"/>
    <w:rsid w:val="006A6028"/>
    <w:rsid w:val="006A6DB4"/>
    <w:rsid w:val="006B501B"/>
    <w:rsid w:val="006B56A2"/>
    <w:rsid w:val="006B6D98"/>
    <w:rsid w:val="006C23F2"/>
    <w:rsid w:val="006C4A36"/>
    <w:rsid w:val="006C500E"/>
    <w:rsid w:val="006C6C13"/>
    <w:rsid w:val="006C7868"/>
    <w:rsid w:val="006D0C87"/>
    <w:rsid w:val="006D330B"/>
    <w:rsid w:val="006D3620"/>
    <w:rsid w:val="006D629D"/>
    <w:rsid w:val="006D71B1"/>
    <w:rsid w:val="006E100C"/>
    <w:rsid w:val="006E26EE"/>
    <w:rsid w:val="006E6D43"/>
    <w:rsid w:val="006E7B1B"/>
    <w:rsid w:val="006F0B5A"/>
    <w:rsid w:val="006F1AC7"/>
    <w:rsid w:val="006F4A05"/>
    <w:rsid w:val="006F7875"/>
    <w:rsid w:val="00700F1D"/>
    <w:rsid w:val="00701127"/>
    <w:rsid w:val="0070649D"/>
    <w:rsid w:val="00707DC0"/>
    <w:rsid w:val="00710559"/>
    <w:rsid w:val="007131DB"/>
    <w:rsid w:val="007133B4"/>
    <w:rsid w:val="007141D7"/>
    <w:rsid w:val="00720D5C"/>
    <w:rsid w:val="00725134"/>
    <w:rsid w:val="007262F9"/>
    <w:rsid w:val="00727B54"/>
    <w:rsid w:val="007327F8"/>
    <w:rsid w:val="00732A75"/>
    <w:rsid w:val="00735E70"/>
    <w:rsid w:val="007366C7"/>
    <w:rsid w:val="00737B6F"/>
    <w:rsid w:val="00740435"/>
    <w:rsid w:val="007424C4"/>
    <w:rsid w:val="00745FC9"/>
    <w:rsid w:val="00746CC7"/>
    <w:rsid w:val="00751E83"/>
    <w:rsid w:val="00751F59"/>
    <w:rsid w:val="00754D1E"/>
    <w:rsid w:val="00754D4F"/>
    <w:rsid w:val="0075522A"/>
    <w:rsid w:val="00756380"/>
    <w:rsid w:val="00757EA7"/>
    <w:rsid w:val="00760794"/>
    <w:rsid w:val="007612A3"/>
    <w:rsid w:val="007639A2"/>
    <w:rsid w:val="00763D02"/>
    <w:rsid w:val="007678F4"/>
    <w:rsid w:val="00770876"/>
    <w:rsid w:val="007713BF"/>
    <w:rsid w:val="007733B1"/>
    <w:rsid w:val="00775638"/>
    <w:rsid w:val="00776BF6"/>
    <w:rsid w:val="00777CEC"/>
    <w:rsid w:val="00782784"/>
    <w:rsid w:val="007828CD"/>
    <w:rsid w:val="007844F3"/>
    <w:rsid w:val="00784ACA"/>
    <w:rsid w:val="00792342"/>
    <w:rsid w:val="00794BBF"/>
    <w:rsid w:val="00797847"/>
    <w:rsid w:val="00797995"/>
    <w:rsid w:val="007A2B4D"/>
    <w:rsid w:val="007A4B68"/>
    <w:rsid w:val="007A50F9"/>
    <w:rsid w:val="007B022F"/>
    <w:rsid w:val="007B0C6F"/>
    <w:rsid w:val="007B12C6"/>
    <w:rsid w:val="007B7BED"/>
    <w:rsid w:val="007C0CCE"/>
    <w:rsid w:val="007C11AB"/>
    <w:rsid w:val="007C2BF3"/>
    <w:rsid w:val="007C3E18"/>
    <w:rsid w:val="007C5940"/>
    <w:rsid w:val="007C60C0"/>
    <w:rsid w:val="007C6339"/>
    <w:rsid w:val="007D2012"/>
    <w:rsid w:val="007D3FED"/>
    <w:rsid w:val="007D461D"/>
    <w:rsid w:val="007D78B2"/>
    <w:rsid w:val="007E149B"/>
    <w:rsid w:val="007E1BEC"/>
    <w:rsid w:val="007E2E2A"/>
    <w:rsid w:val="007EDB2A"/>
    <w:rsid w:val="007F10E6"/>
    <w:rsid w:val="007F14B5"/>
    <w:rsid w:val="007F2D97"/>
    <w:rsid w:val="007F433E"/>
    <w:rsid w:val="00810555"/>
    <w:rsid w:val="00811CE1"/>
    <w:rsid w:val="00812E87"/>
    <w:rsid w:val="00813E7B"/>
    <w:rsid w:val="00814A2F"/>
    <w:rsid w:val="00816C4E"/>
    <w:rsid w:val="00820E8B"/>
    <w:rsid w:val="00824150"/>
    <w:rsid w:val="00824DCC"/>
    <w:rsid w:val="00830CA4"/>
    <w:rsid w:val="00831951"/>
    <w:rsid w:val="00831D43"/>
    <w:rsid w:val="008321D4"/>
    <w:rsid w:val="00832D18"/>
    <w:rsid w:val="008406B9"/>
    <w:rsid w:val="008429BD"/>
    <w:rsid w:val="00843BFF"/>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204B"/>
    <w:rsid w:val="00892B66"/>
    <w:rsid w:val="00893E26"/>
    <w:rsid w:val="008950C5"/>
    <w:rsid w:val="00897130"/>
    <w:rsid w:val="008A14A5"/>
    <w:rsid w:val="008A3706"/>
    <w:rsid w:val="008A3EB5"/>
    <w:rsid w:val="008A580D"/>
    <w:rsid w:val="008B0893"/>
    <w:rsid w:val="008B3162"/>
    <w:rsid w:val="008B5CA0"/>
    <w:rsid w:val="008B6AFB"/>
    <w:rsid w:val="008C2176"/>
    <w:rsid w:val="008C2ACE"/>
    <w:rsid w:val="008C2B04"/>
    <w:rsid w:val="008C4F21"/>
    <w:rsid w:val="008C5298"/>
    <w:rsid w:val="008C6DC6"/>
    <w:rsid w:val="008C764F"/>
    <w:rsid w:val="008D27F9"/>
    <w:rsid w:val="008D2A3F"/>
    <w:rsid w:val="008D54FD"/>
    <w:rsid w:val="008D5E95"/>
    <w:rsid w:val="008D78A8"/>
    <w:rsid w:val="008E0565"/>
    <w:rsid w:val="008E2049"/>
    <w:rsid w:val="008E2DB7"/>
    <w:rsid w:val="008E30BD"/>
    <w:rsid w:val="008E49E8"/>
    <w:rsid w:val="008E5670"/>
    <w:rsid w:val="008E7D9E"/>
    <w:rsid w:val="008F3EC8"/>
    <w:rsid w:val="0090395D"/>
    <w:rsid w:val="00905B66"/>
    <w:rsid w:val="009066D6"/>
    <w:rsid w:val="00906D01"/>
    <w:rsid w:val="00911C76"/>
    <w:rsid w:val="00912467"/>
    <w:rsid w:val="00914B2E"/>
    <w:rsid w:val="00917199"/>
    <w:rsid w:val="00920186"/>
    <w:rsid w:val="00920490"/>
    <w:rsid w:val="00924DCB"/>
    <w:rsid w:val="00926E2B"/>
    <w:rsid w:val="00931549"/>
    <w:rsid w:val="00932502"/>
    <w:rsid w:val="009346CD"/>
    <w:rsid w:val="00934748"/>
    <w:rsid w:val="00934A51"/>
    <w:rsid w:val="00942333"/>
    <w:rsid w:val="00944E5F"/>
    <w:rsid w:val="00945BC8"/>
    <w:rsid w:val="0095028F"/>
    <w:rsid w:val="00951CC1"/>
    <w:rsid w:val="009527DE"/>
    <w:rsid w:val="00952C9C"/>
    <w:rsid w:val="00955EB6"/>
    <w:rsid w:val="00956E3C"/>
    <w:rsid w:val="00963DB1"/>
    <w:rsid w:val="0096494D"/>
    <w:rsid w:val="00970F0D"/>
    <w:rsid w:val="00974FB3"/>
    <w:rsid w:val="00976710"/>
    <w:rsid w:val="00982369"/>
    <w:rsid w:val="00982EFB"/>
    <w:rsid w:val="009869E8"/>
    <w:rsid w:val="00994DA2"/>
    <w:rsid w:val="00995377"/>
    <w:rsid w:val="00995FFA"/>
    <w:rsid w:val="00996593"/>
    <w:rsid w:val="009A0F44"/>
    <w:rsid w:val="009A2610"/>
    <w:rsid w:val="009A28B0"/>
    <w:rsid w:val="009A3A73"/>
    <w:rsid w:val="009A5C36"/>
    <w:rsid w:val="009A636A"/>
    <w:rsid w:val="009A7DCF"/>
    <w:rsid w:val="009B0255"/>
    <w:rsid w:val="009B20E3"/>
    <w:rsid w:val="009B6DEA"/>
    <w:rsid w:val="009B78FE"/>
    <w:rsid w:val="009C55C4"/>
    <w:rsid w:val="009C63D6"/>
    <w:rsid w:val="009D0DC9"/>
    <w:rsid w:val="009D0E94"/>
    <w:rsid w:val="009D27C6"/>
    <w:rsid w:val="009D6327"/>
    <w:rsid w:val="009D6B70"/>
    <w:rsid w:val="009D6C27"/>
    <w:rsid w:val="009D7664"/>
    <w:rsid w:val="009E1986"/>
    <w:rsid w:val="009E1FAA"/>
    <w:rsid w:val="009F0869"/>
    <w:rsid w:val="009F1D9D"/>
    <w:rsid w:val="009F2F45"/>
    <w:rsid w:val="009F44B2"/>
    <w:rsid w:val="009F73CF"/>
    <w:rsid w:val="00A03BC2"/>
    <w:rsid w:val="00A03D60"/>
    <w:rsid w:val="00A043CA"/>
    <w:rsid w:val="00A1003A"/>
    <w:rsid w:val="00A11474"/>
    <w:rsid w:val="00A149D8"/>
    <w:rsid w:val="00A15626"/>
    <w:rsid w:val="00A16D40"/>
    <w:rsid w:val="00A2172F"/>
    <w:rsid w:val="00A21FA2"/>
    <w:rsid w:val="00A22332"/>
    <w:rsid w:val="00A23850"/>
    <w:rsid w:val="00A23B34"/>
    <w:rsid w:val="00A33336"/>
    <w:rsid w:val="00A3397D"/>
    <w:rsid w:val="00A415A5"/>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86888"/>
    <w:rsid w:val="00A9032A"/>
    <w:rsid w:val="00A91877"/>
    <w:rsid w:val="00A92214"/>
    <w:rsid w:val="00A927AD"/>
    <w:rsid w:val="00A939CD"/>
    <w:rsid w:val="00A94378"/>
    <w:rsid w:val="00AB0078"/>
    <w:rsid w:val="00AB0C7D"/>
    <w:rsid w:val="00AB1D86"/>
    <w:rsid w:val="00AB2BA6"/>
    <w:rsid w:val="00AB38ED"/>
    <w:rsid w:val="00AC0727"/>
    <w:rsid w:val="00AC3A96"/>
    <w:rsid w:val="00AC490E"/>
    <w:rsid w:val="00AC4B2E"/>
    <w:rsid w:val="00AC57D0"/>
    <w:rsid w:val="00AD360F"/>
    <w:rsid w:val="00AD3F52"/>
    <w:rsid w:val="00AD7D44"/>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4B57"/>
    <w:rsid w:val="00B5637B"/>
    <w:rsid w:val="00B5789F"/>
    <w:rsid w:val="00B6064B"/>
    <w:rsid w:val="00B61484"/>
    <w:rsid w:val="00B63281"/>
    <w:rsid w:val="00B663DA"/>
    <w:rsid w:val="00B70D12"/>
    <w:rsid w:val="00B73490"/>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A7EB9"/>
    <w:rsid w:val="00BB2C05"/>
    <w:rsid w:val="00BB31BA"/>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C0297C"/>
    <w:rsid w:val="00C02F79"/>
    <w:rsid w:val="00C04EC1"/>
    <w:rsid w:val="00C057C6"/>
    <w:rsid w:val="00C06382"/>
    <w:rsid w:val="00C07883"/>
    <w:rsid w:val="00C11821"/>
    <w:rsid w:val="00C12E52"/>
    <w:rsid w:val="00C20B2C"/>
    <w:rsid w:val="00C2117E"/>
    <w:rsid w:val="00C21EF6"/>
    <w:rsid w:val="00C23575"/>
    <w:rsid w:val="00C24589"/>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A"/>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59E0"/>
    <w:rsid w:val="00CA6B42"/>
    <w:rsid w:val="00CA7D7D"/>
    <w:rsid w:val="00CB08E5"/>
    <w:rsid w:val="00CB7A4A"/>
    <w:rsid w:val="00CC1AD8"/>
    <w:rsid w:val="00CC2193"/>
    <w:rsid w:val="00CC3AAB"/>
    <w:rsid w:val="00CC4664"/>
    <w:rsid w:val="00CC798A"/>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19A"/>
    <w:rsid w:val="00D74CC5"/>
    <w:rsid w:val="00D76436"/>
    <w:rsid w:val="00D813FF"/>
    <w:rsid w:val="00D82800"/>
    <w:rsid w:val="00D859BB"/>
    <w:rsid w:val="00D85D33"/>
    <w:rsid w:val="00D9011E"/>
    <w:rsid w:val="00D90155"/>
    <w:rsid w:val="00D92D63"/>
    <w:rsid w:val="00D965CC"/>
    <w:rsid w:val="00DA0799"/>
    <w:rsid w:val="00DA3856"/>
    <w:rsid w:val="00DA3BCF"/>
    <w:rsid w:val="00DA3C05"/>
    <w:rsid w:val="00DA50DD"/>
    <w:rsid w:val="00DA7E47"/>
    <w:rsid w:val="00DB3715"/>
    <w:rsid w:val="00DB445E"/>
    <w:rsid w:val="00DB68A6"/>
    <w:rsid w:val="00DC09DF"/>
    <w:rsid w:val="00DC4423"/>
    <w:rsid w:val="00DC4C57"/>
    <w:rsid w:val="00DC59D6"/>
    <w:rsid w:val="00DC7947"/>
    <w:rsid w:val="00DD14A7"/>
    <w:rsid w:val="00DD27AA"/>
    <w:rsid w:val="00DD28D9"/>
    <w:rsid w:val="00DD2B1F"/>
    <w:rsid w:val="00DD5031"/>
    <w:rsid w:val="00DD7170"/>
    <w:rsid w:val="00DE1E96"/>
    <w:rsid w:val="00DE3EF4"/>
    <w:rsid w:val="00DE5384"/>
    <w:rsid w:val="00DE5894"/>
    <w:rsid w:val="00DF22AF"/>
    <w:rsid w:val="00DF3E1A"/>
    <w:rsid w:val="00DF748A"/>
    <w:rsid w:val="00E01B75"/>
    <w:rsid w:val="00E01D1F"/>
    <w:rsid w:val="00E02AE0"/>
    <w:rsid w:val="00E033A6"/>
    <w:rsid w:val="00E038E5"/>
    <w:rsid w:val="00E1255E"/>
    <w:rsid w:val="00E127A4"/>
    <w:rsid w:val="00E15FC1"/>
    <w:rsid w:val="00E21862"/>
    <w:rsid w:val="00E22BA4"/>
    <w:rsid w:val="00E23A24"/>
    <w:rsid w:val="00E30210"/>
    <w:rsid w:val="00E338CB"/>
    <w:rsid w:val="00E353AB"/>
    <w:rsid w:val="00E35BF7"/>
    <w:rsid w:val="00E35F7A"/>
    <w:rsid w:val="00E375EB"/>
    <w:rsid w:val="00E40A9F"/>
    <w:rsid w:val="00E411F5"/>
    <w:rsid w:val="00E42CDC"/>
    <w:rsid w:val="00E4772D"/>
    <w:rsid w:val="00E47F06"/>
    <w:rsid w:val="00E47FF7"/>
    <w:rsid w:val="00E51E37"/>
    <w:rsid w:val="00E53355"/>
    <w:rsid w:val="00E53AD1"/>
    <w:rsid w:val="00E55A17"/>
    <w:rsid w:val="00E560E4"/>
    <w:rsid w:val="00E601A9"/>
    <w:rsid w:val="00E65BE2"/>
    <w:rsid w:val="00E678B0"/>
    <w:rsid w:val="00E7058F"/>
    <w:rsid w:val="00E73EF2"/>
    <w:rsid w:val="00E775CE"/>
    <w:rsid w:val="00E77A73"/>
    <w:rsid w:val="00E80421"/>
    <w:rsid w:val="00E82970"/>
    <w:rsid w:val="00E83351"/>
    <w:rsid w:val="00E84526"/>
    <w:rsid w:val="00E85A92"/>
    <w:rsid w:val="00E862FF"/>
    <w:rsid w:val="00E96CF0"/>
    <w:rsid w:val="00EA2A33"/>
    <w:rsid w:val="00EA4BFB"/>
    <w:rsid w:val="00EA7C28"/>
    <w:rsid w:val="00EB2754"/>
    <w:rsid w:val="00EB7DC9"/>
    <w:rsid w:val="00EC05E2"/>
    <w:rsid w:val="00EC1F5F"/>
    <w:rsid w:val="00EC46ED"/>
    <w:rsid w:val="00EC6D34"/>
    <w:rsid w:val="00EC78B9"/>
    <w:rsid w:val="00ED0849"/>
    <w:rsid w:val="00ED1406"/>
    <w:rsid w:val="00ED39A8"/>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F08"/>
    <w:rsid w:val="00F37D3B"/>
    <w:rsid w:val="00F4111E"/>
    <w:rsid w:val="00F4225F"/>
    <w:rsid w:val="00F4229B"/>
    <w:rsid w:val="00F428E6"/>
    <w:rsid w:val="00F42D20"/>
    <w:rsid w:val="00F44301"/>
    <w:rsid w:val="00F458DC"/>
    <w:rsid w:val="00F45ABF"/>
    <w:rsid w:val="00F46A85"/>
    <w:rsid w:val="00F46DFE"/>
    <w:rsid w:val="00F474EE"/>
    <w:rsid w:val="00F47C07"/>
    <w:rsid w:val="00F50E2A"/>
    <w:rsid w:val="00F54FBD"/>
    <w:rsid w:val="00F638A8"/>
    <w:rsid w:val="00F64259"/>
    <w:rsid w:val="00F67B13"/>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4C1F"/>
    <w:rsid w:val="00F952EB"/>
    <w:rsid w:val="00F9638E"/>
    <w:rsid w:val="00F97593"/>
    <w:rsid w:val="00FA2317"/>
    <w:rsid w:val="00FA2C81"/>
    <w:rsid w:val="00FB00B8"/>
    <w:rsid w:val="00FB11B7"/>
    <w:rsid w:val="00FB73EC"/>
    <w:rsid w:val="00FC32A5"/>
    <w:rsid w:val="00FC5909"/>
    <w:rsid w:val="00FC5D8F"/>
    <w:rsid w:val="00FC7139"/>
    <w:rsid w:val="00FC72ED"/>
    <w:rsid w:val="00FD114C"/>
    <w:rsid w:val="00FD1E83"/>
    <w:rsid w:val="00FD5325"/>
    <w:rsid w:val="00FD577D"/>
    <w:rsid w:val="00FD57F6"/>
    <w:rsid w:val="00FD7F6D"/>
    <w:rsid w:val="00FE0436"/>
    <w:rsid w:val="00FE310F"/>
    <w:rsid w:val="00FE527B"/>
    <w:rsid w:val="00FE71BF"/>
    <w:rsid w:val="00FE78E0"/>
    <w:rsid w:val="00FE7C85"/>
    <w:rsid w:val="00FF1060"/>
    <w:rsid w:val="00FF2B58"/>
    <w:rsid w:val="00FF4350"/>
    <w:rsid w:val="00FF4BD9"/>
    <w:rsid w:val="00FF5748"/>
    <w:rsid w:val="00FF5AEC"/>
    <w:rsid w:val="00FF7AC6"/>
    <w:rsid w:val="00FF7C70"/>
    <w:rsid w:val="14B02325"/>
    <w:rsid w:val="6EC34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1C62F7"/>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181CFF"/>
    <w:rPr>
      <w:sz w:val="16"/>
      <w:szCs w:val="16"/>
    </w:rPr>
  </w:style>
  <w:style w:type="paragraph" w:styleId="CommentText">
    <w:name w:val="annotation text"/>
    <w:basedOn w:val="Normal"/>
    <w:link w:val="CommentTextChar"/>
    <w:uiPriority w:val="99"/>
    <w:semiHidden/>
    <w:unhideWhenUsed/>
    <w:rsid w:val="00181CFF"/>
    <w:pPr>
      <w:spacing w:line="240" w:lineRule="auto"/>
    </w:pPr>
    <w:rPr>
      <w:szCs w:val="20"/>
    </w:rPr>
  </w:style>
  <w:style w:type="character" w:styleId="CommentTextChar" w:customStyle="1">
    <w:name w:val="Comment Text Char"/>
    <w:basedOn w:val="DefaultParagraphFont"/>
    <w:link w:val="CommentText"/>
    <w:uiPriority w:val="99"/>
    <w:semiHidden/>
    <w:rsid w:val="00181CFF"/>
    <w:rPr>
      <w:szCs w:val="20"/>
    </w:rPr>
  </w:style>
  <w:style w:type="paragraph" w:styleId="CommentSubject">
    <w:name w:val="annotation subject"/>
    <w:basedOn w:val="CommentText"/>
    <w:next w:val="CommentText"/>
    <w:link w:val="CommentSubjectChar"/>
    <w:uiPriority w:val="99"/>
    <w:semiHidden/>
    <w:unhideWhenUsed/>
    <w:rsid w:val="00181CFF"/>
    <w:rPr>
      <w:b/>
      <w:bCs/>
    </w:rPr>
  </w:style>
  <w:style w:type="character" w:styleId="CommentSubjectChar" w:customStyle="1">
    <w:name w:val="Comment Subject Char"/>
    <w:basedOn w:val="CommentTextChar"/>
    <w:link w:val="CommentSubject"/>
    <w:uiPriority w:val="99"/>
    <w:semiHidden/>
    <w:rsid w:val="00181CFF"/>
    <w:rPr>
      <w:b/>
      <w:bCs/>
      <w:szCs w:val="20"/>
    </w:rPr>
  </w:style>
  <w:style w:type="character" w:styleId="Mention">
    <w:name w:val="Mention"/>
    <w:basedOn w:val="DefaultParagraphFont"/>
    <w:uiPriority w:val="99"/>
    <w:unhideWhenUsed/>
    <w:rsid w:val="00181CFF"/>
    <w:rPr>
      <w:color w:val="2B579A"/>
      <w:shd w:val="clear" w:color="auto" w:fill="E1DFDD"/>
    </w:rPr>
  </w:style>
  <w:style w:type="paragraph" w:styleId="Revision">
    <w:name w:val="Revision"/>
    <w:hidden/>
    <w:uiPriority w:val="99"/>
    <w:semiHidden/>
    <w:rsid w:val="003A5148"/>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13286062">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1955868356">
          <w:marLeft w:val="0"/>
          <w:marRight w:val="0"/>
          <w:marTop w:val="0"/>
          <w:marBottom w:val="0"/>
          <w:divBdr>
            <w:top w:val="none" w:sz="0" w:space="0" w:color="auto"/>
            <w:left w:val="none" w:sz="0" w:space="0" w:color="auto"/>
            <w:bottom w:val="none" w:sz="0" w:space="0" w:color="auto"/>
            <w:right w:val="none" w:sz="0" w:space="0" w:color="auto"/>
          </w:divBdr>
        </w:div>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02fff796b703475c"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0fd2eb-1667-4e1b-8dfc-431afc0bce18}"/>
      </w:docPartPr>
      <w:docPartBody>
        <w:p w14:paraId="7BB452DF">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F9B0-A136-41E0-A9A6-B3ABA4F8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2021-11-05T05:08:00Z</cp:lastPrinted>
  <dcterms:created xsi:type="dcterms:W3CDTF">2021-11-05T05:07:00Z</dcterms:created>
  <dcterms:modified xsi:type="dcterms:W3CDTF">2022-05-04T04:40:59Z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2021-11-05T05:08:03Z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a6d25697-2903-4a21-88c0-06d133143005</vt:lpwstr>
  </property>
  <property fmtid="{D5CDD505-2E9C-101B-9397-08002B2CF9AE}" pid="12" name="MSIP_Label_513c403f-62ba-48c5-b221-2519db7cca50_ContentBits">
    <vt:lpwstr>1</vt:lpwstr>
  </property>
</Properties>
</file>