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74DB" w14:textId="6F8CE471" w:rsidR="009D3AD0" w:rsidRPr="009E2A68" w:rsidRDefault="00037B95" w:rsidP="009D3AD0">
      <w:pPr>
        <w:spacing w:before="0" w:afterLines="60" w:after="144"/>
        <w:contextualSpacing/>
        <w:rPr>
          <w:b/>
          <w:color w:val="005FB8"/>
        </w:rPr>
      </w:pPr>
      <w:bookmarkStart w:id="0" w:name="_Toc83125419"/>
      <w:bookmarkStart w:id="1" w:name="heading1_3"/>
      <w:r w:rsidRPr="009E2A68">
        <w:rPr>
          <w:noProof/>
        </w:rPr>
        <w:drawing>
          <wp:anchor distT="0" distB="0" distL="114300" distR="114300" simplePos="0" relativeHeight="251658240" behindDoc="1" locked="0" layoutInCell="1" allowOverlap="1" wp14:anchorId="0B24A4E9" wp14:editId="29988CFD">
            <wp:simplePos x="0" y="0"/>
            <wp:positionH relativeFrom="margin">
              <wp:posOffset>0</wp:posOffset>
            </wp:positionH>
            <wp:positionV relativeFrom="margin">
              <wp:posOffset>-396257</wp:posOffset>
            </wp:positionV>
            <wp:extent cx="10694889" cy="7562781"/>
            <wp:effectExtent l="0" t="0" r="0" b="635"/>
            <wp:wrapNone/>
            <wp:docPr id="19" name="Picture 19" descr="Cover page for the Australian Curriculum: The Arts - Visual Arts F-10 Version 9.0 Curriculum content 7-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ver page for the Australian Curriculum: The Arts - Visual Arts F-10 Version 9.0 Curriculum content 7-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2780C73B" w14:textId="77777777" w:rsidR="009D3AD0" w:rsidRPr="009E2A68" w:rsidRDefault="009D3AD0" w:rsidP="009D3AD0">
      <w:pPr>
        <w:spacing w:before="0" w:afterLines="60" w:after="144"/>
        <w:contextualSpacing/>
      </w:pPr>
    </w:p>
    <w:p w14:paraId="1267FBD3" w14:textId="77777777" w:rsidR="009D3AD0" w:rsidRPr="009E2A68" w:rsidRDefault="009D3AD0" w:rsidP="009D3AD0">
      <w:pPr>
        <w:spacing w:before="0" w:afterLines="60" w:after="144"/>
        <w:contextualSpacing/>
      </w:pPr>
    </w:p>
    <w:p w14:paraId="3A349BE1" w14:textId="77777777" w:rsidR="009D3AD0" w:rsidRPr="009E2A68" w:rsidRDefault="009D3AD0" w:rsidP="009D3AD0">
      <w:pPr>
        <w:spacing w:before="0" w:afterLines="60" w:after="144"/>
        <w:contextualSpacing/>
      </w:pPr>
    </w:p>
    <w:p w14:paraId="0F4CD27E" w14:textId="77777777" w:rsidR="009D3AD0" w:rsidRPr="009E2A68" w:rsidRDefault="009D3AD0" w:rsidP="009D3AD0">
      <w:pPr>
        <w:spacing w:before="0" w:afterLines="60" w:after="144"/>
        <w:contextualSpacing/>
        <w:rPr>
          <w:b/>
          <w:color w:val="005FB8"/>
        </w:rPr>
      </w:pPr>
    </w:p>
    <w:p w14:paraId="1133F7C1" w14:textId="77777777" w:rsidR="009D3AD0" w:rsidRPr="009E2A68" w:rsidRDefault="009D3AD0" w:rsidP="009D3AD0">
      <w:pPr>
        <w:spacing w:before="0" w:afterLines="60" w:after="144"/>
        <w:contextualSpacing/>
      </w:pPr>
    </w:p>
    <w:p w14:paraId="11B461A3" w14:textId="519EA96A" w:rsidR="009D3AD0" w:rsidRPr="009E2A68" w:rsidRDefault="009D3AD0" w:rsidP="009D3AD0">
      <w:pPr>
        <w:tabs>
          <w:tab w:val="left" w:pos="3299"/>
        </w:tabs>
        <w:spacing w:before="0" w:afterLines="60" w:after="144"/>
        <w:contextualSpacing/>
        <w:rPr>
          <w:b/>
          <w:color w:val="005FB8"/>
          <w:sz w:val="144"/>
          <w:szCs w:val="144"/>
        </w:rPr>
      </w:pPr>
      <w:r w:rsidRPr="009E2A68">
        <w:rPr>
          <w:b/>
          <w:color w:val="005FB8"/>
        </w:rPr>
        <w:tab/>
      </w:r>
    </w:p>
    <w:p w14:paraId="5012585F" w14:textId="77777777" w:rsidR="009D3AD0" w:rsidRPr="009E2A68" w:rsidRDefault="009D3AD0" w:rsidP="009D3AD0">
      <w:pPr>
        <w:tabs>
          <w:tab w:val="left" w:pos="3299"/>
        </w:tabs>
        <w:spacing w:before="0" w:afterLines="60" w:after="144"/>
        <w:contextualSpacing/>
        <w:sectPr w:rsidR="009D3AD0" w:rsidRPr="009E2A68" w:rsidSect="009D3C23">
          <w:headerReference w:type="default" r:id="rId12"/>
          <w:headerReference w:type="first" r:id="rId13"/>
          <w:pgSz w:w="16838" w:h="11906" w:orient="landscape" w:code="9"/>
          <w:pgMar w:top="0" w:right="0" w:bottom="0" w:left="0" w:header="0" w:footer="284" w:gutter="0"/>
          <w:cols w:space="708"/>
          <w:titlePg/>
          <w:docGrid w:linePitch="360"/>
        </w:sectPr>
      </w:pPr>
    </w:p>
    <w:p w14:paraId="6AD50A27" w14:textId="77777777" w:rsidR="009D3AD0" w:rsidRPr="009E2A68" w:rsidRDefault="009D3AD0" w:rsidP="009D3AD0">
      <w:pPr>
        <w:pStyle w:val="Default"/>
        <w:spacing w:before="0" w:afterLines="60" w:after="144" w:line="276" w:lineRule="auto"/>
        <w:contextualSpacing/>
        <w:rPr>
          <w:b/>
          <w:bCs/>
          <w:sz w:val="20"/>
          <w:szCs w:val="20"/>
        </w:rPr>
      </w:pPr>
    </w:p>
    <w:p w14:paraId="09F36B9D" w14:textId="77777777" w:rsidR="009D3AD0" w:rsidRPr="009E2A68" w:rsidRDefault="009D3AD0" w:rsidP="009D3AD0">
      <w:pPr>
        <w:pStyle w:val="Default"/>
        <w:spacing w:before="0" w:afterLines="60" w:after="144" w:line="276" w:lineRule="auto"/>
        <w:contextualSpacing/>
        <w:rPr>
          <w:b/>
          <w:bCs/>
          <w:sz w:val="20"/>
          <w:szCs w:val="20"/>
        </w:rPr>
      </w:pPr>
    </w:p>
    <w:p w14:paraId="5A7419CF" w14:textId="77777777" w:rsidR="009D3AD0" w:rsidRPr="009E2A68" w:rsidRDefault="009D3AD0" w:rsidP="009D3AD0">
      <w:pPr>
        <w:pStyle w:val="Default"/>
        <w:spacing w:before="0" w:afterLines="60" w:after="144" w:line="276" w:lineRule="auto"/>
        <w:contextualSpacing/>
        <w:rPr>
          <w:b/>
          <w:bCs/>
          <w:sz w:val="20"/>
          <w:szCs w:val="20"/>
        </w:rPr>
      </w:pPr>
    </w:p>
    <w:p w14:paraId="330F07BF" w14:textId="77777777" w:rsidR="009D3AD0" w:rsidRPr="009E2A68" w:rsidRDefault="009D3AD0" w:rsidP="009D3AD0">
      <w:pPr>
        <w:adjustRightInd w:val="0"/>
        <w:spacing w:before="0" w:afterLines="60" w:after="144"/>
        <w:ind w:left="2160"/>
        <w:contextualSpacing/>
        <w:rPr>
          <w:rFonts w:eastAsiaTheme="minorHAnsi"/>
          <w:b/>
          <w:bCs/>
          <w:color w:val="000000"/>
          <w:sz w:val="16"/>
          <w:szCs w:val="16"/>
          <w:lang w:val="en-IN"/>
        </w:rPr>
      </w:pPr>
    </w:p>
    <w:p w14:paraId="62A8F34A" w14:textId="77777777" w:rsidR="009D3AD0" w:rsidRPr="009E2A68" w:rsidRDefault="009D3AD0" w:rsidP="009D3AD0">
      <w:pPr>
        <w:adjustRightInd w:val="0"/>
        <w:spacing w:before="0" w:afterLines="60" w:after="144"/>
        <w:ind w:left="2160"/>
        <w:contextualSpacing/>
        <w:rPr>
          <w:rFonts w:eastAsiaTheme="minorHAnsi"/>
          <w:b/>
          <w:bCs/>
          <w:color w:val="000000"/>
          <w:sz w:val="16"/>
          <w:szCs w:val="16"/>
          <w:lang w:val="en-IN"/>
        </w:rPr>
      </w:pPr>
    </w:p>
    <w:p w14:paraId="068A53F9"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03C43521"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1936D2E9"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6745F6A7"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021465D9"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6393EF00"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3D44C38C"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120E9599"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548DC9D9"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5E857DAB"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42330248"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39EB52FB"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13DB4453" w14:textId="77777777" w:rsidR="009D3AD0" w:rsidRPr="009E2A68" w:rsidRDefault="009D3AD0" w:rsidP="009D3AD0">
      <w:pPr>
        <w:adjustRightInd w:val="0"/>
        <w:spacing w:before="0" w:afterLines="60" w:after="144"/>
        <w:ind w:left="851"/>
        <w:contextualSpacing/>
        <w:rPr>
          <w:rFonts w:eastAsiaTheme="minorHAnsi"/>
          <w:b/>
          <w:bCs/>
          <w:color w:val="000000"/>
          <w:szCs w:val="20"/>
          <w:lang w:val="en-IN"/>
        </w:rPr>
      </w:pPr>
    </w:p>
    <w:p w14:paraId="5DD8CF29" w14:textId="77777777" w:rsidR="009D3AD0" w:rsidRPr="009E2A68" w:rsidRDefault="009D3AD0" w:rsidP="009D3AD0">
      <w:pPr>
        <w:ind w:left="851"/>
        <w:rPr>
          <w:rStyle w:val="SubtleEmphasis"/>
          <w:b/>
          <w:bCs/>
        </w:rPr>
      </w:pPr>
    </w:p>
    <w:p w14:paraId="61903BC6" w14:textId="77777777" w:rsidR="009D3AD0" w:rsidRPr="009E2A68" w:rsidRDefault="009D3AD0" w:rsidP="009D3AD0">
      <w:pPr>
        <w:ind w:left="851"/>
        <w:rPr>
          <w:rStyle w:val="SubtleEmphasis"/>
          <w:b/>
          <w:bCs/>
        </w:rPr>
      </w:pPr>
    </w:p>
    <w:p w14:paraId="62D05E0D" w14:textId="77777777" w:rsidR="00EF6932" w:rsidRPr="009E2A68" w:rsidRDefault="00EF6932" w:rsidP="005349CF">
      <w:pPr>
        <w:spacing w:before="0" w:after="120"/>
        <w:jc w:val="both"/>
        <w:textAlignment w:val="baseline"/>
        <w:rPr>
          <w:rFonts w:ascii="Segoe UI" w:eastAsia="Times New Roman" w:hAnsi="Segoe UI" w:cs="Segoe UI"/>
          <w:i w:val="0"/>
          <w:color w:val="auto"/>
          <w:sz w:val="18"/>
          <w:szCs w:val="18"/>
          <w:lang w:val="en-US"/>
        </w:rPr>
      </w:pPr>
      <w:r w:rsidRPr="009E2A68">
        <w:rPr>
          <w:rFonts w:eastAsia="Times New Roman"/>
          <w:b/>
          <w:bCs/>
          <w:i w:val="0"/>
          <w:color w:val="000000"/>
          <w:sz w:val="20"/>
          <w:szCs w:val="20"/>
          <w:lang w:val="en-IN"/>
        </w:rPr>
        <w:t>Copyright and Terms of Use Statement</w:t>
      </w:r>
      <w:r w:rsidRPr="009E2A68">
        <w:rPr>
          <w:rFonts w:eastAsia="Times New Roman"/>
          <w:i w:val="0"/>
          <w:color w:val="000000"/>
          <w:sz w:val="20"/>
          <w:szCs w:val="20"/>
          <w:lang w:val="en-US"/>
        </w:rPr>
        <w:t> </w:t>
      </w:r>
    </w:p>
    <w:p w14:paraId="6EB4FC3A" w14:textId="44D65B76" w:rsidR="00EF6932" w:rsidRPr="009E2A68" w:rsidRDefault="00EF6932" w:rsidP="406F5211">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9E2A68">
        <w:rPr>
          <w:rFonts w:eastAsia="Times New Roman"/>
          <w:b/>
          <w:bCs/>
          <w:i w:val="0"/>
          <w:color w:val="1F1F11"/>
          <w:sz w:val="20"/>
          <w:szCs w:val="20"/>
          <w:shd w:val="clear" w:color="auto" w:fill="FFFFFF"/>
          <w:lang w:val="en-US"/>
        </w:rPr>
        <w:t xml:space="preserve">© Australian Curriculum, Assessment and Reporting Authority </w:t>
      </w:r>
      <w:r w:rsidRPr="406F5211">
        <w:rPr>
          <w:rFonts w:eastAsia="Times New Roman"/>
          <w:b/>
          <w:bCs/>
          <w:i w:val="0"/>
          <w:color w:val="1F1F11"/>
          <w:sz w:val="20"/>
          <w:szCs w:val="20"/>
          <w:shd w:val="clear" w:color="auto" w:fill="FFFFFF"/>
          <w:lang w:val="en-US"/>
        </w:rPr>
        <w:t>202</w:t>
      </w:r>
      <w:r w:rsidR="5EDAFEC4" w:rsidRPr="406F5211">
        <w:rPr>
          <w:rFonts w:eastAsia="Times New Roman"/>
          <w:b/>
          <w:bCs/>
          <w:i w:val="0"/>
          <w:color w:val="1F1F11"/>
          <w:sz w:val="20"/>
          <w:szCs w:val="20"/>
          <w:shd w:val="clear" w:color="auto" w:fill="FFFFFF"/>
          <w:lang w:val="en-US"/>
        </w:rPr>
        <w:t>2</w:t>
      </w:r>
      <w:r w:rsidRPr="009E2A68">
        <w:rPr>
          <w:rFonts w:eastAsia="Times New Roman"/>
          <w:i w:val="0"/>
          <w:color w:val="1F1F11"/>
          <w:sz w:val="20"/>
          <w:szCs w:val="20"/>
          <w:lang w:val="en-US"/>
        </w:rPr>
        <w:t> </w:t>
      </w:r>
    </w:p>
    <w:p w14:paraId="303D1F4D" w14:textId="77777777" w:rsidR="00EF6932" w:rsidRPr="009E2A68" w:rsidRDefault="00EF6932" w:rsidP="005349CF">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9E2A68">
        <w:rPr>
          <w:rFonts w:eastAsia="Times New Roman"/>
          <w:i w:val="0"/>
          <w:color w:val="1F1F11"/>
          <w:sz w:val="20"/>
          <w:szCs w:val="20"/>
          <w:shd w:val="clear" w:color="auto" w:fill="FFFFFF"/>
          <w:lang w:val="en-US"/>
        </w:rPr>
        <w:t>The </w:t>
      </w:r>
      <w:r w:rsidRPr="009E2A68">
        <w:rPr>
          <w:rFonts w:eastAsia="Times New Roman"/>
          <w:i w:val="0"/>
          <w:color w:val="222222"/>
          <w:sz w:val="20"/>
          <w:szCs w:val="20"/>
          <w:lang w:val="en-US"/>
        </w:rPr>
        <w:t>material published in this work is subject to copyright pursuant to the Copyright Act 1968 (</w:t>
      </w:r>
      <w:proofErr w:type="spellStart"/>
      <w:r w:rsidRPr="009E2A68">
        <w:rPr>
          <w:rFonts w:eastAsia="Times New Roman"/>
          <w:i w:val="0"/>
          <w:color w:val="222222"/>
          <w:sz w:val="20"/>
          <w:szCs w:val="20"/>
          <w:lang w:val="en-US"/>
        </w:rPr>
        <w:t>Cth</w:t>
      </w:r>
      <w:proofErr w:type="spellEnd"/>
      <w:r w:rsidRPr="009E2A68">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33E6ABE8" w14:textId="77777777" w:rsidR="00EF6932" w:rsidRPr="009E2A68" w:rsidRDefault="00EF6932" w:rsidP="005349CF">
      <w:pPr>
        <w:spacing w:before="0" w:after="120"/>
        <w:jc w:val="both"/>
        <w:textAlignment w:val="baseline"/>
        <w:rPr>
          <w:rFonts w:ascii="Segoe UI" w:eastAsia="Times New Roman" w:hAnsi="Segoe UI" w:cs="Segoe UI"/>
          <w:i w:val="0"/>
          <w:color w:val="auto"/>
          <w:sz w:val="18"/>
          <w:szCs w:val="18"/>
          <w:lang w:val="en-US"/>
        </w:rPr>
      </w:pPr>
      <w:r w:rsidRPr="009E2A68">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9E2A68">
          <w:rPr>
            <w:rFonts w:eastAsia="Times New Roman"/>
            <w:i w:val="0"/>
            <w:color w:val="0563C1"/>
            <w:sz w:val="20"/>
            <w:szCs w:val="20"/>
            <w:u w:val="single"/>
            <w:lang w:val="en-US"/>
          </w:rPr>
          <w:t>https://www.acara.edu.au/contact-us/copyright</w:t>
        </w:r>
      </w:hyperlink>
      <w:r w:rsidRPr="009E2A68">
        <w:rPr>
          <w:rFonts w:eastAsia="Times New Roman"/>
          <w:i w:val="0"/>
          <w:color w:val="auto"/>
          <w:sz w:val="20"/>
          <w:szCs w:val="20"/>
          <w:lang w:val="en-US"/>
        </w:rPr>
        <w:t> </w:t>
      </w:r>
    </w:p>
    <w:p w14:paraId="018254A0" w14:textId="523D0C46" w:rsidR="00EF6932" w:rsidRPr="009E2A68" w:rsidRDefault="00EF6932">
      <w:pPr>
        <w:spacing w:before="160" w:after="0" w:line="360" w:lineRule="auto"/>
        <w:rPr>
          <w:bCs/>
          <w:lang w:val="en-US"/>
        </w:rPr>
      </w:pPr>
      <w:r w:rsidRPr="009E2A68">
        <w:rPr>
          <w:bCs/>
          <w:lang w:val="en-US"/>
        </w:rPr>
        <w:br w:type="page"/>
      </w:r>
    </w:p>
    <w:p w14:paraId="53394809" w14:textId="77777777" w:rsidR="00F01A5A" w:rsidRPr="009E2A68" w:rsidRDefault="00F01A5A" w:rsidP="009D3AD0">
      <w:pPr>
        <w:pStyle w:val="ACARA-HEADING1"/>
        <w:rPr>
          <w:rStyle w:val="Heading1Char"/>
          <w:rFonts w:ascii="Arial Bold" w:hAnsi="Arial Bold" w:cs="Arial"/>
          <w:color w:val="005D93"/>
          <w:sz w:val="24"/>
        </w:rPr>
        <w:sectPr w:rsidR="00F01A5A" w:rsidRPr="009E2A68" w:rsidSect="007C2BF3">
          <w:headerReference w:type="default" r:id="rId15"/>
          <w:footerReference w:type="default" r:id="rId16"/>
          <w:pgSz w:w="16838" w:h="11906" w:orient="landscape" w:code="9"/>
          <w:pgMar w:top="1418" w:right="851" w:bottom="1134" w:left="851" w:header="0" w:footer="0" w:gutter="0"/>
          <w:pgNumType w:start="1"/>
          <w:cols w:space="708"/>
          <w:docGrid w:linePitch="360"/>
        </w:sectPr>
      </w:pPr>
      <w:bookmarkStart w:id="2" w:name="_Toc82116523"/>
      <w:bookmarkStart w:id="3" w:name="_Toc81842154"/>
      <w:bookmarkStart w:id="4" w:name="F10AustralianCurriculum"/>
    </w:p>
    <w:p w14:paraId="10614B8C" w14:textId="02B855C0" w:rsidR="00DD3B6A" w:rsidRPr="00851E9B" w:rsidRDefault="00DD3B6A" w:rsidP="00851E9B">
      <w:pPr>
        <w:pStyle w:val="ACARA-Heading3"/>
        <w:rPr>
          <w:rStyle w:val="Heading1Char"/>
          <w:rFonts w:ascii="Arial Bold" w:hAnsi="Arial Bold" w:cs="Arial"/>
          <w:i w:val="0"/>
          <w:iCs w:val="0"/>
          <w:color w:val="auto"/>
          <w:sz w:val="24"/>
        </w:rPr>
      </w:pPr>
      <w:bookmarkStart w:id="5" w:name="_Toc85194989"/>
      <w:bookmarkStart w:id="6" w:name="_Toc86064700"/>
      <w:r w:rsidRPr="00851E9B">
        <w:rPr>
          <w:rStyle w:val="Heading1Char"/>
          <w:rFonts w:ascii="Arial Bold" w:hAnsi="Arial Bold" w:cs="Arial"/>
          <w:i w:val="0"/>
          <w:iCs w:val="0"/>
          <w:color w:val="auto"/>
          <w:sz w:val="24"/>
        </w:rPr>
        <w:lastRenderedPageBreak/>
        <w:t>TABLE OF CONTENTS</w:t>
      </w:r>
      <w:bookmarkEnd w:id="5"/>
      <w:bookmarkEnd w:id="6"/>
    </w:p>
    <w:p w14:paraId="2450872D" w14:textId="45A68B7E" w:rsidR="00851E9B" w:rsidRPr="00851E9B" w:rsidRDefault="00EC0FB2">
      <w:pPr>
        <w:pStyle w:val="TOC1"/>
        <w:rPr>
          <w:rFonts w:asciiTheme="minorHAnsi" w:eastAsiaTheme="minorEastAsia" w:hAnsiTheme="minorHAnsi" w:cstheme="minorBidi"/>
          <w:b w:val="0"/>
          <w:bCs/>
          <w:iCs w:val="0"/>
          <w:color w:val="auto"/>
          <w:sz w:val="22"/>
          <w:lang w:val="en-AU" w:eastAsia="en-AU"/>
        </w:rPr>
      </w:pPr>
      <w:r w:rsidRPr="009E2A68">
        <w:rPr>
          <w:rStyle w:val="Heading1Char"/>
          <w:rFonts w:ascii="Arial Bold" w:hAnsi="Arial Bold" w:cs="Arial" w:hint="eastAsia"/>
          <w:color w:val="005D93"/>
          <w:sz w:val="24"/>
        </w:rPr>
        <w:fldChar w:fldCharType="begin"/>
      </w:r>
      <w:r w:rsidRPr="009E2A68">
        <w:rPr>
          <w:rStyle w:val="Heading1Char"/>
          <w:rFonts w:ascii="Arial Bold" w:hAnsi="Arial Bold" w:cs="Arial" w:hint="eastAsia"/>
          <w:color w:val="005D93"/>
          <w:sz w:val="24"/>
        </w:rPr>
        <w:instrText xml:space="preserve"> TOC \h \z \t "ACARA - HEADING 1,1,ACARA - Heading 2,2" </w:instrText>
      </w:r>
      <w:r w:rsidRPr="009E2A68">
        <w:rPr>
          <w:rStyle w:val="Heading1Char"/>
          <w:rFonts w:ascii="Arial Bold" w:hAnsi="Arial Bold" w:cs="Arial" w:hint="eastAsia"/>
          <w:color w:val="005D93"/>
          <w:sz w:val="24"/>
        </w:rPr>
        <w:fldChar w:fldCharType="separate"/>
      </w:r>
      <w:hyperlink w:anchor="_Toc96499181" w:history="1">
        <w:r w:rsidR="00851E9B" w:rsidRPr="00851E9B">
          <w:rPr>
            <w:rStyle w:val="Hyperlink"/>
            <w:b w:val="0"/>
            <w:bCs/>
            <w:color w:val="auto"/>
          </w:rPr>
          <w:t>Curriculum elements</w:t>
        </w:r>
        <w:r w:rsidR="00851E9B" w:rsidRPr="00851E9B">
          <w:rPr>
            <w:b w:val="0"/>
            <w:bCs/>
            <w:webHidden/>
            <w:color w:val="auto"/>
          </w:rPr>
          <w:tab/>
        </w:r>
        <w:r w:rsidR="00851E9B" w:rsidRPr="00851E9B">
          <w:rPr>
            <w:b w:val="0"/>
            <w:bCs/>
            <w:webHidden/>
            <w:color w:val="auto"/>
          </w:rPr>
          <w:fldChar w:fldCharType="begin"/>
        </w:r>
        <w:r w:rsidR="00851E9B" w:rsidRPr="00851E9B">
          <w:rPr>
            <w:b w:val="0"/>
            <w:bCs/>
            <w:webHidden/>
            <w:color w:val="auto"/>
          </w:rPr>
          <w:instrText xml:space="preserve"> PAGEREF _Toc96499181 \h </w:instrText>
        </w:r>
        <w:r w:rsidR="00851E9B" w:rsidRPr="00851E9B">
          <w:rPr>
            <w:b w:val="0"/>
            <w:bCs/>
            <w:webHidden/>
            <w:color w:val="auto"/>
          </w:rPr>
        </w:r>
        <w:r w:rsidR="00851E9B" w:rsidRPr="00851E9B">
          <w:rPr>
            <w:b w:val="0"/>
            <w:bCs/>
            <w:webHidden/>
            <w:color w:val="auto"/>
          </w:rPr>
          <w:fldChar w:fldCharType="separate"/>
        </w:r>
        <w:r w:rsidR="00851E9B" w:rsidRPr="00851E9B">
          <w:rPr>
            <w:b w:val="0"/>
            <w:bCs/>
            <w:webHidden/>
            <w:color w:val="auto"/>
          </w:rPr>
          <w:t>3</w:t>
        </w:r>
        <w:r w:rsidR="00851E9B" w:rsidRPr="00851E9B">
          <w:rPr>
            <w:b w:val="0"/>
            <w:bCs/>
            <w:webHidden/>
            <w:color w:val="auto"/>
          </w:rPr>
          <w:fldChar w:fldCharType="end"/>
        </w:r>
      </w:hyperlink>
    </w:p>
    <w:p w14:paraId="405E9673" w14:textId="2D55AF30" w:rsidR="00851E9B" w:rsidRPr="00851E9B" w:rsidRDefault="00977B77">
      <w:pPr>
        <w:pStyle w:val="TOC2"/>
        <w:rPr>
          <w:rFonts w:asciiTheme="minorHAnsi" w:eastAsiaTheme="minorEastAsia" w:hAnsiTheme="minorHAnsi" w:cstheme="minorBidi"/>
          <w:b w:val="0"/>
          <w:bCs/>
          <w:iCs w:val="0"/>
          <w:color w:val="auto"/>
          <w:sz w:val="22"/>
          <w:szCs w:val="22"/>
          <w:lang w:eastAsia="en-AU"/>
        </w:rPr>
      </w:pPr>
      <w:hyperlink w:anchor="_Toc96499182" w:history="1">
        <w:r w:rsidR="00851E9B" w:rsidRPr="00851E9B">
          <w:rPr>
            <w:rStyle w:val="Hyperlink"/>
            <w:b w:val="0"/>
            <w:bCs/>
            <w:color w:val="auto"/>
          </w:rPr>
          <w:t>Years 7–8</w:t>
        </w:r>
        <w:r w:rsidR="00851E9B" w:rsidRPr="00851E9B">
          <w:rPr>
            <w:b w:val="0"/>
            <w:bCs/>
            <w:webHidden/>
            <w:color w:val="auto"/>
          </w:rPr>
          <w:tab/>
        </w:r>
        <w:r w:rsidR="00851E9B" w:rsidRPr="00851E9B">
          <w:rPr>
            <w:b w:val="0"/>
            <w:bCs/>
            <w:webHidden/>
            <w:color w:val="auto"/>
          </w:rPr>
          <w:fldChar w:fldCharType="begin"/>
        </w:r>
        <w:r w:rsidR="00851E9B" w:rsidRPr="00851E9B">
          <w:rPr>
            <w:b w:val="0"/>
            <w:bCs/>
            <w:webHidden/>
            <w:color w:val="auto"/>
          </w:rPr>
          <w:instrText xml:space="preserve"> PAGEREF _Toc96499182 \h </w:instrText>
        </w:r>
        <w:r w:rsidR="00851E9B" w:rsidRPr="00851E9B">
          <w:rPr>
            <w:b w:val="0"/>
            <w:bCs/>
            <w:webHidden/>
            <w:color w:val="auto"/>
          </w:rPr>
        </w:r>
        <w:r w:rsidR="00851E9B" w:rsidRPr="00851E9B">
          <w:rPr>
            <w:b w:val="0"/>
            <w:bCs/>
            <w:webHidden/>
            <w:color w:val="auto"/>
          </w:rPr>
          <w:fldChar w:fldCharType="separate"/>
        </w:r>
        <w:r w:rsidR="00851E9B" w:rsidRPr="00851E9B">
          <w:rPr>
            <w:b w:val="0"/>
            <w:bCs/>
            <w:webHidden/>
            <w:color w:val="auto"/>
          </w:rPr>
          <w:t>3</w:t>
        </w:r>
        <w:r w:rsidR="00851E9B" w:rsidRPr="00851E9B">
          <w:rPr>
            <w:b w:val="0"/>
            <w:bCs/>
            <w:webHidden/>
            <w:color w:val="auto"/>
          </w:rPr>
          <w:fldChar w:fldCharType="end"/>
        </w:r>
      </w:hyperlink>
    </w:p>
    <w:p w14:paraId="07BE9019" w14:textId="683F0DF5" w:rsidR="00851E9B" w:rsidRPr="00851E9B" w:rsidRDefault="00977B77">
      <w:pPr>
        <w:pStyle w:val="TOC2"/>
        <w:rPr>
          <w:rFonts w:asciiTheme="minorHAnsi" w:eastAsiaTheme="minorEastAsia" w:hAnsiTheme="minorHAnsi" w:cstheme="minorBidi"/>
          <w:b w:val="0"/>
          <w:bCs/>
          <w:iCs w:val="0"/>
          <w:color w:val="auto"/>
          <w:sz w:val="22"/>
          <w:szCs w:val="22"/>
          <w:lang w:eastAsia="en-AU"/>
        </w:rPr>
      </w:pPr>
      <w:hyperlink w:anchor="_Toc96499183" w:history="1">
        <w:r w:rsidR="00851E9B" w:rsidRPr="00851E9B">
          <w:rPr>
            <w:rStyle w:val="Hyperlink"/>
            <w:b w:val="0"/>
            <w:bCs/>
            <w:color w:val="auto"/>
          </w:rPr>
          <w:t>Years 9–10</w:t>
        </w:r>
        <w:r w:rsidR="00851E9B" w:rsidRPr="00851E9B">
          <w:rPr>
            <w:b w:val="0"/>
            <w:bCs/>
            <w:webHidden/>
            <w:color w:val="auto"/>
          </w:rPr>
          <w:tab/>
        </w:r>
        <w:r w:rsidR="00851E9B" w:rsidRPr="00851E9B">
          <w:rPr>
            <w:b w:val="0"/>
            <w:bCs/>
            <w:webHidden/>
            <w:color w:val="auto"/>
          </w:rPr>
          <w:fldChar w:fldCharType="begin"/>
        </w:r>
        <w:r w:rsidR="00851E9B" w:rsidRPr="00851E9B">
          <w:rPr>
            <w:b w:val="0"/>
            <w:bCs/>
            <w:webHidden/>
            <w:color w:val="auto"/>
          </w:rPr>
          <w:instrText xml:space="preserve"> PAGEREF _Toc96499183 \h </w:instrText>
        </w:r>
        <w:r w:rsidR="00851E9B" w:rsidRPr="00851E9B">
          <w:rPr>
            <w:b w:val="0"/>
            <w:bCs/>
            <w:webHidden/>
            <w:color w:val="auto"/>
          </w:rPr>
        </w:r>
        <w:r w:rsidR="00851E9B" w:rsidRPr="00851E9B">
          <w:rPr>
            <w:b w:val="0"/>
            <w:bCs/>
            <w:webHidden/>
            <w:color w:val="auto"/>
          </w:rPr>
          <w:fldChar w:fldCharType="separate"/>
        </w:r>
        <w:r w:rsidR="00851E9B" w:rsidRPr="00851E9B">
          <w:rPr>
            <w:b w:val="0"/>
            <w:bCs/>
            <w:webHidden/>
            <w:color w:val="auto"/>
          </w:rPr>
          <w:t>11</w:t>
        </w:r>
        <w:r w:rsidR="00851E9B" w:rsidRPr="00851E9B">
          <w:rPr>
            <w:b w:val="0"/>
            <w:bCs/>
            <w:webHidden/>
            <w:color w:val="auto"/>
          </w:rPr>
          <w:fldChar w:fldCharType="end"/>
        </w:r>
      </w:hyperlink>
    </w:p>
    <w:p w14:paraId="2456473F" w14:textId="34AACC26" w:rsidR="0078102C" w:rsidRDefault="00EC0FB2" w:rsidP="0078102C">
      <w:pPr>
        <w:pStyle w:val="ACARA-HEADING1"/>
        <w:rPr>
          <w:rStyle w:val="Heading1Char"/>
          <w:rFonts w:ascii="Arial Bold" w:hAnsi="Arial Bold" w:cs="Arial"/>
          <w:b w:val="0"/>
          <w:i/>
          <w:caps w:val="0"/>
          <w:color w:val="005D93"/>
          <w:sz w:val="24"/>
        </w:rPr>
      </w:pPr>
      <w:r w:rsidRPr="009E2A68">
        <w:rPr>
          <w:rStyle w:val="Heading1Char"/>
          <w:rFonts w:ascii="Arial Bold" w:hAnsi="Arial Bold" w:cs="Arial" w:hint="eastAsia"/>
          <w:color w:val="005D93"/>
          <w:sz w:val="24"/>
        </w:rPr>
        <w:fldChar w:fldCharType="end"/>
      </w:r>
      <w:bookmarkEnd w:id="2"/>
      <w:bookmarkEnd w:id="3"/>
      <w:bookmarkEnd w:id="4"/>
      <w:r w:rsidR="0078102C">
        <w:rPr>
          <w:rStyle w:val="Heading1Char"/>
          <w:rFonts w:ascii="Arial Bold" w:hAnsi="Arial Bold" w:cs="Arial"/>
          <w:color w:val="005D93"/>
          <w:sz w:val="24"/>
        </w:rPr>
        <w:br w:type="page"/>
      </w:r>
    </w:p>
    <w:p w14:paraId="2D5E7745" w14:textId="3AD54F76" w:rsidR="00015A2B" w:rsidRPr="009E2A68" w:rsidRDefault="006F15E0" w:rsidP="00EC0FB2">
      <w:pPr>
        <w:pStyle w:val="ACARA-HEADING1"/>
        <w:rPr>
          <w:rFonts w:eastAsia="MS Gothic"/>
          <w:color w:val="000000"/>
          <w:lang w:eastAsia="en-GB"/>
        </w:rPr>
      </w:pPr>
      <w:bookmarkStart w:id="7" w:name="_Toc96499181"/>
      <w:r w:rsidRPr="009E2A68">
        <w:lastRenderedPageBreak/>
        <w:t>Curriculum elements</w:t>
      </w:r>
      <w:bookmarkEnd w:id="0"/>
      <w:bookmarkEnd w:id="7"/>
    </w:p>
    <w:p w14:paraId="71D139C3" w14:textId="5E828773" w:rsidR="00E1722B" w:rsidRPr="009E2A68" w:rsidRDefault="00E1722B" w:rsidP="000A24F8">
      <w:pPr>
        <w:pStyle w:val="ACARA-Heading2"/>
      </w:pPr>
      <w:bookmarkStart w:id="8" w:name="_Toc83125424"/>
      <w:bookmarkStart w:id="9" w:name="_Toc96499182"/>
      <w:bookmarkStart w:id="10" w:name="year4"/>
      <w:bookmarkEnd w:id="1"/>
      <w:r w:rsidRPr="009E2A68">
        <w:t>Year</w:t>
      </w:r>
      <w:r w:rsidR="00315D62" w:rsidRPr="009E2A68">
        <w:t xml:space="preserve">s </w:t>
      </w:r>
      <w:r w:rsidR="00440E00" w:rsidRPr="009E2A68">
        <w:t>7</w:t>
      </w:r>
      <w:r w:rsidR="00315D62" w:rsidRPr="009E2A68">
        <w:t>–</w:t>
      </w:r>
      <w:bookmarkEnd w:id="8"/>
      <w:r w:rsidR="00440E00" w:rsidRPr="009E2A68">
        <w:t>8</w:t>
      </w:r>
      <w:bookmarkEnd w:id="9"/>
      <w:r w:rsidR="00315D62" w:rsidRPr="009E2A68">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Visual Arts: Years 7-8"/>
      </w:tblPr>
      <w:tblGrid>
        <w:gridCol w:w="15126"/>
      </w:tblGrid>
      <w:tr w:rsidR="0055542E" w:rsidRPr="009E2A68" w14:paraId="24A08487" w14:textId="77777777" w:rsidTr="5C27C1BF">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395C4A70" w14:textId="10A5E8D7" w:rsidR="0055542E" w:rsidRPr="009E2A68" w:rsidRDefault="0055542E" w:rsidP="00C2672C">
            <w:pPr>
              <w:pStyle w:val="BodyText"/>
              <w:spacing w:before="40" w:after="40"/>
              <w:ind w:left="23" w:right="23"/>
              <w:jc w:val="center"/>
              <w:rPr>
                <w:rStyle w:val="SubtleEmphasis"/>
                <w:b/>
                <w:bCs/>
                <w:sz w:val="22"/>
                <w:szCs w:val="22"/>
              </w:rPr>
            </w:pPr>
            <w:bookmarkStart w:id="11" w:name="year5"/>
            <w:bookmarkEnd w:id="10"/>
            <w:r w:rsidRPr="009E2A68">
              <w:rPr>
                <w:rStyle w:val="SubtleEmphasis"/>
                <w:b/>
                <w:bCs/>
                <w:color w:val="FFFFFF" w:themeColor="background1"/>
                <w:sz w:val="22"/>
                <w:szCs w:val="22"/>
              </w:rPr>
              <w:t>Band level description</w:t>
            </w:r>
          </w:p>
        </w:tc>
      </w:tr>
      <w:tr w:rsidR="0055542E" w:rsidRPr="009E2A68" w14:paraId="041E4A3E" w14:textId="77777777" w:rsidTr="00C2672C">
        <w:tc>
          <w:tcPr>
            <w:tcW w:w="15126" w:type="dxa"/>
            <w:tcBorders>
              <w:top w:val="single" w:sz="4" w:space="0" w:color="auto"/>
              <w:left w:val="single" w:sz="4" w:space="0" w:color="auto"/>
              <w:bottom w:val="single" w:sz="4" w:space="0" w:color="auto"/>
              <w:right w:val="single" w:sz="4" w:space="0" w:color="auto"/>
            </w:tcBorders>
          </w:tcPr>
          <w:p w14:paraId="50A16CC4" w14:textId="77777777" w:rsidR="000A3829" w:rsidRPr="009E2A68" w:rsidRDefault="000A3829" w:rsidP="00AF02D3">
            <w:pPr>
              <w:pStyle w:val="ACARA-AS"/>
            </w:pPr>
            <w:r w:rsidRPr="009E2A68">
              <w:t xml:space="preserve">In this band, learning in Visual Arts builds on each student’s prior learning and experiences. Students learn in and through visual arts practices. They use visual arts processes and available </w:t>
            </w:r>
            <w:proofErr w:type="spellStart"/>
            <w:r w:rsidRPr="009E2A68">
              <w:t>analog</w:t>
            </w:r>
            <w:proofErr w:type="spellEnd"/>
            <w:r w:rsidRPr="009E2A68">
              <w:t xml:space="preserve">/physical and/or digital materials in purposeful and creative </w:t>
            </w:r>
            <w:proofErr w:type="gramStart"/>
            <w:r w:rsidRPr="009E2A68">
              <w:t>ways, and</w:t>
            </w:r>
            <w:proofErr w:type="gramEnd"/>
            <w:r w:rsidRPr="009E2A68">
              <w:t xml:space="preserve"> continue to develop their connection with and contribution to the world as artists and as audiences. They work individually and in collaboration with peers and teachers.</w:t>
            </w:r>
          </w:p>
          <w:p w14:paraId="5BD67BC9" w14:textId="690C7794" w:rsidR="000A3829" w:rsidRPr="009E2A68" w:rsidRDefault="000A3829" w:rsidP="00AF02D3">
            <w:pPr>
              <w:pStyle w:val="ACARA-AS"/>
            </w:pPr>
            <w:r w:rsidRPr="009E2A68">
              <w:t xml:space="preserve">Students explore visual arts in local, regional, </w:t>
            </w:r>
            <w:proofErr w:type="gramStart"/>
            <w:r w:rsidRPr="009E2A68">
              <w:t>national</w:t>
            </w:r>
            <w:proofErr w:type="gramEnd"/>
            <w:r w:rsidRPr="009E2A68">
              <w:t xml:space="preserve"> </w:t>
            </w:r>
            <w:r w:rsidR="00554AF4" w:rsidRPr="009E2A68">
              <w:t>and</w:t>
            </w:r>
            <w:r w:rsidRPr="009E2A68">
              <w:t xml:space="preserve"> global contexts, such as visual arts in countries or regions of Asia, including use of visual arts in multi-arts, trans-disciplinary or hybrid forms. They take opportunities to engage with living visual artists and expand their awareness of the diversity of artworks and visual arts practices.  </w:t>
            </w:r>
          </w:p>
          <w:p w14:paraId="1495CBAC" w14:textId="77777777" w:rsidR="000A3829" w:rsidRPr="009E2A68" w:rsidRDefault="000A3829" w:rsidP="00AF02D3">
            <w:pPr>
              <w:pStyle w:val="ACARA-AS"/>
            </w:pPr>
            <w:r w:rsidRPr="009E2A68">
              <w:t>In this band, the focus is on students:</w:t>
            </w:r>
          </w:p>
          <w:p w14:paraId="51B34F10" w14:textId="77777777" w:rsidR="000A3829" w:rsidRPr="009E2A68" w:rsidRDefault="000A3829" w:rsidP="000A3829">
            <w:pPr>
              <w:pStyle w:val="BodyText"/>
              <w:numPr>
                <w:ilvl w:val="0"/>
                <w:numId w:val="20"/>
              </w:numPr>
              <w:spacing w:before="120" w:after="120" w:line="240" w:lineRule="auto"/>
              <w:ind w:right="23"/>
              <w:rPr>
                <w:iCs/>
                <w:color w:val="auto"/>
                <w:sz w:val="20"/>
              </w:rPr>
            </w:pPr>
            <w:r w:rsidRPr="009E2A68">
              <w:rPr>
                <w:iCs/>
                <w:color w:val="auto"/>
                <w:sz w:val="20"/>
              </w:rPr>
              <w:t xml:space="preserve">exploring and responding to </w:t>
            </w:r>
          </w:p>
          <w:p w14:paraId="66ED00E3" w14:textId="1CE64F8D" w:rsidR="000A3829" w:rsidRPr="009E2A68" w:rsidRDefault="000A3829" w:rsidP="00B17BAD">
            <w:pPr>
              <w:pStyle w:val="BodyText"/>
              <w:numPr>
                <w:ilvl w:val="1"/>
                <w:numId w:val="38"/>
              </w:numPr>
              <w:spacing w:before="120" w:after="120" w:line="240" w:lineRule="auto"/>
              <w:ind w:left="706" w:right="29"/>
              <w:rPr>
                <w:iCs/>
                <w:color w:val="auto"/>
                <w:sz w:val="20"/>
              </w:rPr>
            </w:pPr>
            <w:r w:rsidRPr="009E2A68">
              <w:rPr>
                <w:iCs/>
                <w:color w:val="auto"/>
                <w:sz w:val="20"/>
              </w:rPr>
              <w:t xml:space="preserve">artworks and visual arts practices across cultures, times, places and/or other contexts; for example, through exploration of works in physical </w:t>
            </w:r>
            <w:r w:rsidR="00554AF4" w:rsidRPr="009E2A68">
              <w:rPr>
                <w:iCs/>
                <w:color w:val="auto"/>
                <w:sz w:val="20"/>
              </w:rPr>
              <w:t>or</w:t>
            </w:r>
            <w:r w:rsidRPr="009E2A68">
              <w:rPr>
                <w:iCs/>
                <w:color w:val="auto"/>
                <w:sz w:val="20"/>
              </w:rPr>
              <w:t xml:space="preserve"> virtual spaces</w:t>
            </w:r>
            <w:r w:rsidR="00602996" w:rsidRPr="009E2A68">
              <w:rPr>
                <w:iCs/>
                <w:color w:val="auto"/>
                <w:sz w:val="20"/>
              </w:rPr>
              <w:t>,</w:t>
            </w:r>
            <w:r w:rsidRPr="009E2A68">
              <w:rPr>
                <w:iCs/>
                <w:color w:val="auto"/>
                <w:sz w:val="20"/>
              </w:rPr>
              <w:t xml:space="preserve"> or engagement with artists</w:t>
            </w:r>
          </w:p>
          <w:p w14:paraId="2D47E9C5" w14:textId="3328C5B6" w:rsidR="000A3829" w:rsidRPr="009E2A68" w:rsidRDefault="000A3829" w:rsidP="001260B9">
            <w:pPr>
              <w:pStyle w:val="BodyText"/>
              <w:numPr>
                <w:ilvl w:val="1"/>
                <w:numId w:val="38"/>
              </w:numPr>
              <w:spacing w:before="120" w:after="120" w:line="240" w:lineRule="auto"/>
              <w:ind w:left="697" w:right="23" w:hanging="357"/>
              <w:rPr>
                <w:iCs/>
                <w:color w:val="auto"/>
                <w:sz w:val="20"/>
              </w:rPr>
            </w:pPr>
            <w:r w:rsidRPr="009E2A68">
              <w:rPr>
                <w:iCs/>
                <w:color w:val="auto"/>
                <w:sz w:val="20"/>
              </w:rPr>
              <w:t>the diversity of visual arts created by First Nations Australians and how this work demonstrates respect for Indigenous Cultural and Intellectual Property rights</w:t>
            </w:r>
          </w:p>
          <w:p w14:paraId="3ADFF439" w14:textId="77777777" w:rsidR="000A3829" w:rsidRPr="009E2A68" w:rsidRDefault="000A3829" w:rsidP="000A3829">
            <w:pPr>
              <w:pStyle w:val="BodyText"/>
              <w:numPr>
                <w:ilvl w:val="0"/>
                <w:numId w:val="20"/>
              </w:numPr>
              <w:spacing w:before="120" w:after="120" w:line="240" w:lineRule="auto"/>
              <w:ind w:right="23"/>
              <w:rPr>
                <w:iCs/>
                <w:color w:val="auto"/>
                <w:sz w:val="20"/>
              </w:rPr>
            </w:pPr>
            <w:r w:rsidRPr="009E2A68">
              <w:rPr>
                <w:iCs/>
                <w:color w:val="auto"/>
                <w:sz w:val="20"/>
              </w:rPr>
              <w:t xml:space="preserve">developing practices and skills </w:t>
            </w:r>
          </w:p>
          <w:p w14:paraId="3CA8F763" w14:textId="5C67B146" w:rsidR="000A3829" w:rsidRPr="009E2A68" w:rsidRDefault="000A3829" w:rsidP="001260B9">
            <w:pPr>
              <w:pStyle w:val="BodyText"/>
              <w:numPr>
                <w:ilvl w:val="1"/>
                <w:numId w:val="39"/>
              </w:numPr>
              <w:spacing w:before="120" w:after="120" w:line="240" w:lineRule="auto"/>
              <w:ind w:left="697" w:right="23" w:hanging="357"/>
              <w:rPr>
                <w:iCs/>
                <w:color w:val="auto"/>
                <w:sz w:val="20"/>
              </w:rPr>
            </w:pPr>
            <w:r w:rsidRPr="009E2A68">
              <w:rPr>
                <w:iCs/>
                <w:color w:val="auto"/>
                <w:sz w:val="20"/>
              </w:rPr>
              <w:t xml:space="preserve">creative practices and skills for developing ideas, </w:t>
            </w:r>
            <w:proofErr w:type="gramStart"/>
            <w:r w:rsidRPr="009E2A68">
              <w:rPr>
                <w:iCs/>
                <w:color w:val="auto"/>
                <w:sz w:val="20"/>
              </w:rPr>
              <w:t>themes</w:t>
            </w:r>
            <w:proofErr w:type="gramEnd"/>
            <w:r w:rsidRPr="009E2A68">
              <w:rPr>
                <w:iCs/>
                <w:color w:val="auto"/>
                <w:sz w:val="20"/>
              </w:rPr>
              <w:t xml:space="preserve"> </w:t>
            </w:r>
            <w:r w:rsidR="00554AF4" w:rsidRPr="009E2A68">
              <w:rPr>
                <w:iCs/>
                <w:color w:val="auto"/>
                <w:sz w:val="20"/>
              </w:rPr>
              <w:t>and</w:t>
            </w:r>
            <w:r w:rsidRPr="009E2A68">
              <w:rPr>
                <w:iCs/>
                <w:color w:val="auto"/>
                <w:sz w:val="20"/>
              </w:rPr>
              <w:t xml:space="preserve"> </w:t>
            </w:r>
            <w:r w:rsidR="00D64B51" w:rsidRPr="009E2A68">
              <w:rPr>
                <w:iCs/>
                <w:color w:val="auto"/>
                <w:sz w:val="20"/>
              </w:rPr>
              <w:t xml:space="preserve">their </w:t>
            </w:r>
            <w:r w:rsidR="0098281C" w:rsidRPr="009E2A68">
              <w:rPr>
                <w:iCs/>
                <w:color w:val="auto"/>
                <w:sz w:val="20"/>
              </w:rPr>
              <w:t xml:space="preserve">visual arts </w:t>
            </w:r>
            <w:r w:rsidRPr="009E2A68">
              <w:rPr>
                <w:iCs/>
                <w:color w:val="auto"/>
                <w:sz w:val="20"/>
              </w:rPr>
              <w:t>practice</w:t>
            </w:r>
          </w:p>
          <w:p w14:paraId="39277226" w14:textId="42B3A544" w:rsidR="000A3829" w:rsidRPr="009E2A68" w:rsidRDefault="000A3829" w:rsidP="001260B9">
            <w:pPr>
              <w:pStyle w:val="BodyText"/>
              <w:numPr>
                <w:ilvl w:val="1"/>
                <w:numId w:val="39"/>
              </w:numPr>
              <w:spacing w:before="120" w:after="120" w:line="240" w:lineRule="auto"/>
              <w:ind w:left="697" w:right="23" w:hanging="357"/>
              <w:rPr>
                <w:iCs/>
                <w:color w:val="auto"/>
                <w:sz w:val="20"/>
              </w:rPr>
            </w:pPr>
            <w:r w:rsidRPr="009E2A68">
              <w:rPr>
                <w:iCs/>
                <w:color w:val="auto"/>
                <w:sz w:val="20"/>
              </w:rPr>
              <w:t>critical practices by taking opportunities to reflect</w:t>
            </w:r>
            <w:r w:rsidR="002475AA" w:rsidRPr="009E2A68">
              <w:rPr>
                <w:iCs/>
                <w:color w:val="auto"/>
                <w:sz w:val="20"/>
              </w:rPr>
              <w:t xml:space="preserve"> on</w:t>
            </w:r>
            <w:r w:rsidRPr="009E2A68">
              <w:rPr>
                <w:iCs/>
                <w:color w:val="auto"/>
                <w:sz w:val="20"/>
              </w:rPr>
              <w:t xml:space="preserve">, evaluate or respond to their own work or the work of others; for example, developing intentions for artworks based on exploration, </w:t>
            </w:r>
            <w:proofErr w:type="gramStart"/>
            <w:r w:rsidRPr="009E2A68">
              <w:rPr>
                <w:iCs/>
                <w:color w:val="auto"/>
                <w:sz w:val="20"/>
              </w:rPr>
              <w:t>inquiry</w:t>
            </w:r>
            <w:proofErr w:type="gramEnd"/>
            <w:r w:rsidRPr="009E2A68">
              <w:rPr>
                <w:iCs/>
                <w:color w:val="auto"/>
                <w:sz w:val="20"/>
              </w:rPr>
              <w:t xml:space="preserve"> and research</w:t>
            </w:r>
          </w:p>
          <w:p w14:paraId="3952E5D6" w14:textId="751B48CE" w:rsidR="000A3829" w:rsidRPr="009E2A68" w:rsidRDefault="000A3829" w:rsidP="000A3829">
            <w:pPr>
              <w:pStyle w:val="BodyText"/>
              <w:numPr>
                <w:ilvl w:val="0"/>
                <w:numId w:val="20"/>
              </w:numPr>
              <w:spacing w:before="120" w:after="120" w:line="240" w:lineRule="auto"/>
              <w:ind w:right="23"/>
              <w:rPr>
                <w:iCs/>
                <w:color w:val="auto"/>
                <w:sz w:val="20"/>
              </w:rPr>
            </w:pPr>
            <w:r w:rsidRPr="009E2A68">
              <w:rPr>
                <w:iCs/>
                <w:color w:val="auto"/>
                <w:sz w:val="20"/>
              </w:rPr>
              <w:t xml:space="preserve">creating artworks in 2D, 3D and/or 4D (time-based forms) and/or multi-disciplinary forms to communicate ideas and intentions using visual conventions, visual arts </w:t>
            </w:r>
            <w:proofErr w:type="gramStart"/>
            <w:r w:rsidRPr="009E2A68">
              <w:rPr>
                <w:iCs/>
                <w:color w:val="auto"/>
                <w:sz w:val="20"/>
              </w:rPr>
              <w:t>processes</w:t>
            </w:r>
            <w:proofErr w:type="gramEnd"/>
            <w:r w:rsidRPr="009E2A68">
              <w:rPr>
                <w:iCs/>
                <w:color w:val="auto"/>
                <w:sz w:val="20"/>
              </w:rPr>
              <w:t xml:space="preserve"> and materials</w:t>
            </w:r>
          </w:p>
          <w:p w14:paraId="1D6D45DF" w14:textId="4B64553D" w:rsidR="0055542E" w:rsidRPr="009E2A68" w:rsidRDefault="000A3829" w:rsidP="000A3829">
            <w:pPr>
              <w:pStyle w:val="BodyText"/>
              <w:numPr>
                <w:ilvl w:val="0"/>
                <w:numId w:val="20"/>
              </w:numPr>
              <w:spacing w:before="120" w:after="120" w:line="240" w:lineRule="auto"/>
              <w:ind w:right="23"/>
              <w:rPr>
                <w:iCs/>
                <w:color w:val="auto"/>
                <w:sz w:val="20"/>
              </w:rPr>
            </w:pPr>
            <w:r w:rsidRPr="009E2A68">
              <w:rPr>
                <w:iCs/>
                <w:color w:val="auto"/>
                <w:sz w:val="20"/>
                <w:lang w:val="en-US"/>
              </w:rPr>
              <w:t>presenting artworks to audiences, in physical and/or virtual spaces; for example, for a specific target audience</w:t>
            </w:r>
            <w:r w:rsidR="006618A2" w:rsidRPr="009E2A68">
              <w:rPr>
                <w:iCs/>
                <w:color w:val="auto"/>
                <w:sz w:val="20"/>
                <w:lang w:val="en-US"/>
              </w:rPr>
              <w:t>.</w:t>
            </w:r>
          </w:p>
        </w:tc>
      </w:tr>
      <w:tr w:rsidR="0055542E" w:rsidRPr="009E2A68" w14:paraId="020BC9FD" w14:textId="77777777" w:rsidTr="5C27C1BF">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1912D1EA" w14:textId="21E5ACD1" w:rsidR="0055542E" w:rsidRPr="009E2A68" w:rsidRDefault="0055542E" w:rsidP="00C2672C">
            <w:pPr>
              <w:pStyle w:val="BodyText"/>
              <w:spacing w:before="40" w:after="40"/>
              <w:ind w:left="23" w:right="23"/>
              <w:jc w:val="center"/>
              <w:rPr>
                <w:rStyle w:val="SubtleEmphasis"/>
                <w:b/>
                <w:bCs/>
                <w:sz w:val="22"/>
                <w:szCs w:val="22"/>
              </w:rPr>
            </w:pPr>
            <w:r w:rsidRPr="009E2A68">
              <w:rPr>
                <w:rStyle w:val="SubtleEmphasis"/>
                <w:b/>
                <w:bCs/>
                <w:sz w:val="22"/>
                <w:szCs w:val="22"/>
              </w:rPr>
              <w:t>Achievement standard</w:t>
            </w:r>
          </w:p>
        </w:tc>
      </w:tr>
      <w:tr w:rsidR="0055542E" w:rsidRPr="009E2A68" w14:paraId="4680B57B" w14:textId="77777777" w:rsidTr="00C2672C">
        <w:tc>
          <w:tcPr>
            <w:tcW w:w="15126" w:type="dxa"/>
            <w:tcBorders>
              <w:top w:val="single" w:sz="4" w:space="0" w:color="auto"/>
              <w:left w:val="single" w:sz="4" w:space="0" w:color="auto"/>
              <w:bottom w:val="single" w:sz="4" w:space="0" w:color="auto"/>
              <w:right w:val="single" w:sz="4" w:space="0" w:color="auto"/>
            </w:tcBorders>
          </w:tcPr>
          <w:p w14:paraId="73CE1C74" w14:textId="3E35A352" w:rsidR="008F72D5" w:rsidRPr="009E2A68" w:rsidRDefault="008F72D5" w:rsidP="00AF02D3">
            <w:pPr>
              <w:pStyle w:val="ACARA-AS"/>
            </w:pPr>
            <w:r w:rsidRPr="009E2A68">
              <w:t>By the end of Year 8, students analyse how visual conventions, visual arts processes and materials are manipulated in artworks they create and/or experience. They evaluate the ways that visual artists across cultures, times, places and/or other contexts communicate ideas, perspectives and/or meaning through their visual arts practice. They describe respectful approaches to creating and/or responding to artworks.</w:t>
            </w:r>
          </w:p>
          <w:p w14:paraId="1950A96F" w14:textId="2AC75037" w:rsidR="0055542E" w:rsidRPr="00B32B41" w:rsidRDefault="008F72D5" w:rsidP="00AF02D3">
            <w:pPr>
              <w:pStyle w:val="ACARA-AS"/>
            </w:pPr>
            <w:r w:rsidRPr="009E2A68">
              <w:lastRenderedPageBreak/>
              <w:t xml:space="preserve">Students generate, </w:t>
            </w:r>
            <w:proofErr w:type="gramStart"/>
            <w:r w:rsidRPr="009E2A68">
              <w:t>document</w:t>
            </w:r>
            <w:proofErr w:type="gramEnd"/>
            <w:r w:rsidRPr="009E2A68">
              <w:t xml:space="preserve"> and develop ideas for artworks. They reflect on their visual arts practice. They select and manipulate visual conventions, visual arts processes and/or materials to create artworks that represent ideas, perspectives and/or meaning. They curate and present exhibits and/or displays of their own and/or others’ artworks and/or visual arts practice for audiences.</w:t>
            </w:r>
          </w:p>
        </w:tc>
      </w:tr>
    </w:tbl>
    <w:p w14:paraId="782305E2" w14:textId="127B7354" w:rsidR="0055542E" w:rsidRPr="009E2A68" w:rsidRDefault="0055542E" w:rsidP="0055542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Visual Arts: Years 7-8"/>
      </w:tblPr>
      <w:tblGrid>
        <w:gridCol w:w="4673"/>
        <w:gridCol w:w="7655"/>
        <w:gridCol w:w="2798"/>
      </w:tblGrid>
      <w:tr w:rsidR="00980559" w:rsidRPr="009E2A68" w14:paraId="5C12AC48" w14:textId="77777777" w:rsidTr="00C2672C">
        <w:tc>
          <w:tcPr>
            <w:tcW w:w="12328" w:type="dxa"/>
            <w:gridSpan w:val="2"/>
            <w:shd w:val="clear" w:color="auto" w:fill="005D93"/>
          </w:tcPr>
          <w:p w14:paraId="26ED3EE1" w14:textId="77777777" w:rsidR="00980559" w:rsidRPr="009E2A68" w:rsidRDefault="00980559" w:rsidP="00C2672C">
            <w:pPr>
              <w:pStyle w:val="BodyText"/>
              <w:spacing w:before="40" w:after="40" w:line="240" w:lineRule="auto"/>
              <w:ind w:left="23" w:right="23"/>
              <w:rPr>
                <w:b/>
                <w:bCs/>
              </w:rPr>
            </w:pPr>
            <w:r w:rsidRPr="009E2A68">
              <w:rPr>
                <w:b/>
                <w:color w:val="FFFFFF" w:themeColor="background1"/>
              </w:rPr>
              <w:t>Strand: Exploring and responding</w:t>
            </w:r>
          </w:p>
        </w:tc>
        <w:tc>
          <w:tcPr>
            <w:tcW w:w="2798" w:type="dxa"/>
            <w:shd w:val="clear" w:color="auto" w:fill="FFFFFF" w:themeFill="background1"/>
          </w:tcPr>
          <w:p w14:paraId="76920D3C" w14:textId="3047FB1D" w:rsidR="00980559" w:rsidRPr="009E2A68" w:rsidRDefault="00980559" w:rsidP="00C2672C">
            <w:pPr>
              <w:pStyle w:val="BodyText"/>
              <w:spacing w:before="40" w:after="40" w:line="240" w:lineRule="auto"/>
              <w:ind w:left="23" w:right="23"/>
              <w:rPr>
                <w:b/>
                <w:bCs/>
                <w:color w:val="auto"/>
              </w:rPr>
            </w:pPr>
            <w:r w:rsidRPr="009E2A68">
              <w:rPr>
                <w:b/>
                <w:color w:val="auto"/>
              </w:rPr>
              <w:t xml:space="preserve">Years </w:t>
            </w:r>
            <w:r w:rsidR="006725EE" w:rsidRPr="009E2A68">
              <w:rPr>
                <w:b/>
                <w:color w:val="auto"/>
              </w:rPr>
              <w:t>7</w:t>
            </w:r>
            <w:r w:rsidRPr="009E2A68">
              <w:rPr>
                <w:b/>
                <w:color w:val="auto"/>
              </w:rPr>
              <w:t>–</w:t>
            </w:r>
            <w:r w:rsidR="006725EE" w:rsidRPr="009E2A68">
              <w:rPr>
                <w:b/>
                <w:color w:val="auto"/>
              </w:rPr>
              <w:t>8</w:t>
            </w:r>
          </w:p>
        </w:tc>
      </w:tr>
      <w:tr w:rsidR="00980559" w:rsidRPr="009E2A68" w14:paraId="7F6467EE" w14:textId="77777777" w:rsidTr="00C2672C">
        <w:tc>
          <w:tcPr>
            <w:tcW w:w="4673" w:type="dxa"/>
            <w:shd w:val="clear" w:color="auto" w:fill="FFD685"/>
          </w:tcPr>
          <w:p w14:paraId="53683F2A" w14:textId="77777777" w:rsidR="00980559" w:rsidRPr="009E2A68" w:rsidRDefault="00980559" w:rsidP="00C2672C">
            <w:pPr>
              <w:pStyle w:val="BodyText"/>
              <w:spacing w:before="40" w:after="40" w:line="240" w:lineRule="auto"/>
              <w:ind w:left="23" w:right="23"/>
              <w:rPr>
                <w:b/>
                <w:color w:val="auto"/>
              </w:rPr>
            </w:pPr>
            <w:r w:rsidRPr="009E2A68">
              <w:rPr>
                <w:b/>
                <w:color w:val="auto"/>
              </w:rPr>
              <w:t>Content descriptions</w:t>
            </w:r>
            <w:r w:rsidRPr="009E2A68">
              <w:rPr>
                <w:b/>
                <w:color w:val="auto"/>
              </w:rPr>
              <w:br/>
            </w:r>
            <w:r w:rsidRPr="009E2A68">
              <w:rPr>
                <w:bCs/>
                <w:i/>
                <w:iCs/>
                <w:color w:val="auto"/>
                <w:sz w:val="16"/>
                <w:szCs w:val="16"/>
              </w:rPr>
              <w:t>Students learn to:</w:t>
            </w:r>
          </w:p>
        </w:tc>
        <w:tc>
          <w:tcPr>
            <w:tcW w:w="10453" w:type="dxa"/>
            <w:gridSpan w:val="2"/>
            <w:shd w:val="clear" w:color="auto" w:fill="FAF9F7"/>
          </w:tcPr>
          <w:p w14:paraId="614C1582" w14:textId="77777777" w:rsidR="00980559" w:rsidRPr="009E2A68" w:rsidRDefault="00980559" w:rsidP="00C2672C">
            <w:pPr>
              <w:pStyle w:val="BodyText"/>
              <w:spacing w:before="40" w:after="40" w:line="240" w:lineRule="auto"/>
              <w:ind w:left="23" w:right="23"/>
              <w:rPr>
                <w:rFonts w:eastAsiaTheme="majorEastAsia"/>
                <w:b/>
                <w:bCs/>
                <w:color w:val="auto"/>
              </w:rPr>
            </w:pPr>
            <w:r w:rsidRPr="009E2A68">
              <w:rPr>
                <w:rFonts w:eastAsiaTheme="majorEastAsia"/>
                <w:b/>
                <w:bCs/>
                <w:color w:val="auto"/>
              </w:rPr>
              <w:t>Content elaborations</w:t>
            </w:r>
          </w:p>
          <w:p w14:paraId="3EE2019B" w14:textId="77777777" w:rsidR="00980559" w:rsidRPr="009E2A68" w:rsidRDefault="00980559" w:rsidP="00C2672C">
            <w:pPr>
              <w:pStyle w:val="BodyText"/>
              <w:spacing w:before="40" w:after="40" w:line="240" w:lineRule="auto"/>
              <w:ind w:left="23" w:right="23"/>
              <w:rPr>
                <w:bCs/>
                <w:i/>
                <w:iCs/>
                <w:color w:val="FFFFFF" w:themeColor="background1"/>
                <w:sz w:val="16"/>
                <w:szCs w:val="16"/>
              </w:rPr>
            </w:pPr>
            <w:r w:rsidRPr="009E2A68">
              <w:rPr>
                <w:rFonts w:eastAsiaTheme="majorEastAsia"/>
                <w:i/>
                <w:color w:val="auto"/>
                <w:sz w:val="16"/>
                <w:szCs w:val="16"/>
              </w:rPr>
              <w:t>This may involve students:</w:t>
            </w:r>
          </w:p>
        </w:tc>
      </w:tr>
      <w:tr w:rsidR="00980559" w:rsidRPr="009E2A68" w14:paraId="40337846" w14:textId="77777777" w:rsidTr="00C2672C">
        <w:trPr>
          <w:trHeight w:val="2367"/>
        </w:trPr>
        <w:tc>
          <w:tcPr>
            <w:tcW w:w="4673" w:type="dxa"/>
          </w:tcPr>
          <w:p w14:paraId="7E1AED33" w14:textId="3B5D1623" w:rsidR="006915AB" w:rsidRPr="009E2A68" w:rsidRDefault="006915AB" w:rsidP="006915AB">
            <w:pPr>
              <w:spacing w:after="120" w:line="240" w:lineRule="auto"/>
              <w:ind w:left="357" w:right="425"/>
              <w:rPr>
                <w:rStyle w:val="SubtleEmphasis"/>
                <w:i w:val="0"/>
                <w:iCs w:val="0"/>
              </w:rPr>
            </w:pPr>
            <w:r w:rsidRPr="009E2A68">
              <w:rPr>
                <w:rStyle w:val="SubtleEmphasis"/>
                <w:i w:val="0"/>
                <w:iCs w:val="0"/>
              </w:rPr>
              <w:t xml:space="preserve">investigate ways that visual conventions, visual arts </w:t>
            </w:r>
            <w:proofErr w:type="gramStart"/>
            <w:r w:rsidRPr="009E2A68">
              <w:rPr>
                <w:rStyle w:val="SubtleEmphasis"/>
                <w:i w:val="0"/>
                <w:iCs w:val="0"/>
              </w:rPr>
              <w:t>processes</w:t>
            </w:r>
            <w:proofErr w:type="gramEnd"/>
            <w:r w:rsidRPr="009E2A68">
              <w:rPr>
                <w:rStyle w:val="SubtleEmphasis"/>
                <w:i w:val="0"/>
                <w:iCs w:val="0"/>
              </w:rPr>
              <w:t xml:space="preserve"> and materials are manipulated to represent ideas, perspectives and/or meaning in artworks created across cultures, times, places and/or other contexts</w:t>
            </w:r>
          </w:p>
          <w:p w14:paraId="49F40062" w14:textId="6A0AC080" w:rsidR="00980559" w:rsidRPr="009E2A68" w:rsidRDefault="006915AB" w:rsidP="006915AB">
            <w:pPr>
              <w:spacing w:after="120" w:line="240" w:lineRule="auto"/>
              <w:ind w:left="357" w:right="425"/>
              <w:rPr>
                <w:rStyle w:val="SubtleEmphasis"/>
                <w:i w:val="0"/>
                <w:iCs w:val="0"/>
              </w:rPr>
            </w:pPr>
            <w:r w:rsidRPr="009E2A68">
              <w:rPr>
                <w:rStyle w:val="SubtleEmphasis"/>
                <w:i w:val="0"/>
                <w:iCs w:val="0"/>
              </w:rPr>
              <w:t>AC9AVA8E01</w:t>
            </w:r>
          </w:p>
        </w:tc>
        <w:tc>
          <w:tcPr>
            <w:tcW w:w="10453" w:type="dxa"/>
            <w:gridSpan w:val="2"/>
          </w:tcPr>
          <w:p w14:paraId="4A025BA2" w14:textId="4BB8B345" w:rsidR="0080349C" w:rsidRPr="009E2A68" w:rsidRDefault="0080349C" w:rsidP="00AF02D3">
            <w:pPr>
              <w:pStyle w:val="ACARA-elaboration"/>
            </w:pPr>
            <w:r w:rsidRPr="009E2A68">
              <w:t>investigating arts works by First Nations Australian artist/s that cross over multiple artforms</w:t>
            </w:r>
            <w:r w:rsidR="0063382B" w:rsidRPr="009E2A68">
              <w:t>,</w:t>
            </w:r>
            <w:r w:rsidRPr="009E2A68">
              <w:t xml:space="preserve"> either through direct engagement with First Nations Australian artists or using online resources created or co-created by First Nations Australians, analysing how the arts forms come together; for example, a drama presentation with visual elements such as backdrops, costumes and props, or music such as songs with lyrics that reference environmental concerns or historical events (protest songs) and are presented with projections of visual images  </w:t>
            </w:r>
          </w:p>
          <w:p w14:paraId="57822BCB" w14:textId="77777777" w:rsidR="0080349C" w:rsidRPr="009E2A68" w:rsidRDefault="0080349C" w:rsidP="00AF02D3">
            <w:pPr>
              <w:pStyle w:val="ACARA-elaboration"/>
            </w:pPr>
            <w:r w:rsidRPr="009E2A68">
              <w:t xml:space="preserve">researching the ways that artists from different times and places have represented a particular subject or theme, such as portraiture, the natural </w:t>
            </w:r>
            <w:proofErr w:type="gramStart"/>
            <w:r w:rsidRPr="009E2A68">
              <w:t>world</w:t>
            </w:r>
            <w:proofErr w:type="gramEnd"/>
            <w:r w:rsidRPr="009E2A68">
              <w:t xml:space="preserve"> or social events, using a range of styles and conventions  </w:t>
            </w:r>
          </w:p>
          <w:p w14:paraId="37D6F1B3" w14:textId="77777777" w:rsidR="0080349C" w:rsidRPr="009E2A68" w:rsidRDefault="0080349C" w:rsidP="00AF02D3">
            <w:pPr>
              <w:pStyle w:val="ACARA-elaboration"/>
            </w:pPr>
            <w:r w:rsidRPr="009E2A68">
              <w:t xml:space="preserve">analysing the ways that artists represent subject matter and ideas in their artworks when developing ideas for their own representations </w:t>
            </w:r>
          </w:p>
          <w:p w14:paraId="4C032988" w14:textId="622CD4BA" w:rsidR="0080349C" w:rsidRPr="009E2A68" w:rsidRDefault="0080349C" w:rsidP="00AF02D3">
            <w:pPr>
              <w:pStyle w:val="ACARA-elaboration"/>
            </w:pPr>
            <w:r w:rsidRPr="009E2A68">
              <w:t xml:space="preserve">creating written accounts, such as catalogue entries, interview transcripts or reviews, that discuss or explain how artists have shown their ideas in their </w:t>
            </w:r>
            <w:proofErr w:type="gramStart"/>
            <w:r w:rsidRPr="009E2A68">
              <w:t>art</w:t>
            </w:r>
            <w:r w:rsidR="007C6200" w:rsidRPr="009E2A68">
              <w:t>-</w:t>
            </w:r>
            <w:r w:rsidRPr="009E2A68">
              <w:t>making</w:t>
            </w:r>
            <w:proofErr w:type="gramEnd"/>
            <w:r w:rsidRPr="009E2A68">
              <w:t xml:space="preserve">  </w:t>
            </w:r>
          </w:p>
          <w:p w14:paraId="305D2784" w14:textId="16771F28" w:rsidR="0080349C" w:rsidRPr="009E2A68" w:rsidRDefault="0080349C" w:rsidP="00AF02D3">
            <w:pPr>
              <w:pStyle w:val="ACARA-elaboration"/>
            </w:pPr>
            <w:r w:rsidRPr="009E2A68">
              <w:t xml:space="preserve">investigating </w:t>
            </w:r>
            <w:r w:rsidR="00991769" w:rsidRPr="009E2A68">
              <w:t>and</w:t>
            </w:r>
            <w:r w:rsidRPr="009E2A68">
              <w:t xml:space="preserve"> trialling techniques and visual arts processes used by artists, thinking about whether these processes and technologies have changed over time, and how they can have an impact on </w:t>
            </w:r>
            <w:proofErr w:type="gramStart"/>
            <w:r w:rsidRPr="009E2A68">
              <w:t>art-making</w:t>
            </w:r>
            <w:proofErr w:type="gramEnd"/>
            <w:r w:rsidRPr="009E2A68">
              <w:t xml:space="preserve">  </w:t>
            </w:r>
          </w:p>
          <w:p w14:paraId="30BF913C" w14:textId="2686C5D9" w:rsidR="00980559" w:rsidRPr="009E2A68" w:rsidRDefault="0080349C" w:rsidP="00AF02D3">
            <w:pPr>
              <w:pStyle w:val="ACARA-elaboration"/>
            </w:pPr>
            <w:r w:rsidRPr="009E2A68">
              <w:t>exploring the ways that artists are inspired and influenced by the practice of artists from other countries or cultures they have relationships with; for example, the reciprocal influence and impact between Australian and Asian artists and their practices</w:t>
            </w:r>
          </w:p>
        </w:tc>
      </w:tr>
      <w:tr w:rsidR="001C71B4" w:rsidRPr="009E2A68" w14:paraId="2990DAF1" w14:textId="77777777" w:rsidTr="00AF02D3">
        <w:trPr>
          <w:trHeight w:val="1096"/>
        </w:trPr>
        <w:tc>
          <w:tcPr>
            <w:tcW w:w="4673" w:type="dxa"/>
          </w:tcPr>
          <w:p w14:paraId="023875A2" w14:textId="02A9EB68" w:rsidR="00CF0CC6" w:rsidRPr="009E2A68" w:rsidRDefault="00CF0CC6" w:rsidP="00CF0CC6">
            <w:pPr>
              <w:spacing w:after="120" w:line="240" w:lineRule="auto"/>
              <w:ind w:left="357" w:right="425"/>
              <w:rPr>
                <w:rStyle w:val="SubtleEmphasis"/>
                <w:i w:val="0"/>
                <w:iCs w:val="0"/>
              </w:rPr>
            </w:pPr>
            <w:r w:rsidRPr="009E2A68">
              <w:rPr>
                <w:rStyle w:val="SubtleEmphasis"/>
                <w:i w:val="0"/>
                <w:iCs w:val="0"/>
              </w:rPr>
              <w:t>investigate the diversity of First Nations Australians’ artworks and arts practices</w:t>
            </w:r>
            <w:r w:rsidR="0063382B" w:rsidRPr="009E2A68">
              <w:rPr>
                <w:rStyle w:val="SubtleEmphasis"/>
                <w:i w:val="0"/>
                <w:iCs w:val="0"/>
              </w:rPr>
              <w:t>,</w:t>
            </w:r>
            <w:r w:rsidRPr="009E2A68">
              <w:rPr>
                <w:rStyle w:val="SubtleEmphasis"/>
                <w:i w:val="0"/>
                <w:iCs w:val="0"/>
              </w:rPr>
              <w:t xml:space="preserve"> considering culturally responsive approaches to Indigenous Cultural and Intellectual Property rights </w:t>
            </w:r>
          </w:p>
          <w:p w14:paraId="1932CFA0" w14:textId="4B0576AE" w:rsidR="001C71B4" w:rsidRPr="009E2A68" w:rsidRDefault="00CF0CC6" w:rsidP="00CF0CC6">
            <w:pPr>
              <w:spacing w:after="120" w:line="240" w:lineRule="auto"/>
              <w:ind w:left="357" w:right="425"/>
              <w:rPr>
                <w:rStyle w:val="SubtleEmphasis"/>
                <w:i w:val="0"/>
                <w:iCs w:val="0"/>
              </w:rPr>
            </w:pPr>
            <w:r w:rsidRPr="009E2A68">
              <w:rPr>
                <w:rStyle w:val="SubtleEmphasis"/>
                <w:i w:val="0"/>
                <w:iCs w:val="0"/>
              </w:rPr>
              <w:t>AC9AVA8E02</w:t>
            </w:r>
          </w:p>
        </w:tc>
        <w:tc>
          <w:tcPr>
            <w:tcW w:w="10453" w:type="dxa"/>
            <w:gridSpan w:val="2"/>
          </w:tcPr>
          <w:p w14:paraId="71BC1571" w14:textId="7D27137A" w:rsidR="00483E2F" w:rsidRPr="009E2A68" w:rsidRDefault="00483E2F" w:rsidP="00AF02D3">
            <w:pPr>
              <w:pStyle w:val="ACARA-elaboration"/>
            </w:pPr>
            <w:r w:rsidRPr="009E2A68">
              <w:t>locating and discussing information about Indigenous Cultural and Intellectual Property rights and protocols</w:t>
            </w:r>
            <w:r w:rsidR="000469CD" w:rsidRPr="009E2A68">
              <w:t>,</w:t>
            </w:r>
            <w:r w:rsidRPr="009E2A68">
              <w:t xml:space="preserve"> and engaging in activities that help them understand how to make ethical choices and empathise with content creators and story owners; for example, asking questions such as “Who created this artwork?”, “Whose story is it?”, “May I use ideas from this </w:t>
            </w:r>
            <w:proofErr w:type="gramStart"/>
            <w:r w:rsidRPr="009E2A68">
              <w:t>artwork</w:t>
            </w:r>
            <w:proofErr w:type="gramEnd"/>
            <w:r w:rsidRPr="009E2A68">
              <w:t xml:space="preserve"> and do I need permission to do so?” </w:t>
            </w:r>
          </w:p>
          <w:p w14:paraId="578F9366" w14:textId="578048E9" w:rsidR="00483E2F" w:rsidRPr="009E2A68" w:rsidRDefault="00483E2F" w:rsidP="00AF02D3">
            <w:pPr>
              <w:pStyle w:val="ACARA-elaboration"/>
            </w:pPr>
            <w:r w:rsidRPr="009E2A68">
              <w:t xml:space="preserve">investigating examples of how visual artists and designers ensure their legal and moral obligations are met when selecting and using First Nations Australians’ cultural material to develop and create contemporary work; for example, by accessing information about how professional artists </w:t>
            </w:r>
            <w:r w:rsidR="001A0B7B" w:rsidRPr="009E2A68">
              <w:t>and</w:t>
            </w:r>
            <w:r w:rsidRPr="009E2A68">
              <w:t xml:space="preserve"> design companies go about obtaining </w:t>
            </w:r>
            <w:r w:rsidRPr="009E2A68">
              <w:lastRenderedPageBreak/>
              <w:t xml:space="preserve">permission to use cultural material that belongs to a collective or a cultural group rather than an individual when creating new work </w:t>
            </w:r>
          </w:p>
          <w:p w14:paraId="3A1699EE" w14:textId="77777777" w:rsidR="00483E2F" w:rsidRPr="009E2A68" w:rsidRDefault="00483E2F" w:rsidP="00AF02D3">
            <w:pPr>
              <w:pStyle w:val="ACARA-elaboration"/>
            </w:pPr>
            <w:r w:rsidRPr="009E2A68">
              <w:t xml:space="preserve">investigating an example of cultural appropriation where it has been found that First Nations Australian Indigenous Cultural and Intellectual Property rights have been denied and identifying how this situation could have been approached respectfully; for example, a situation where an artist used symbols, techniques or styles that carry cultural knowledge without gaining permission from the knowledge holders </w:t>
            </w:r>
          </w:p>
          <w:p w14:paraId="4D53F954" w14:textId="4750988E" w:rsidR="001C71B4" w:rsidRPr="009E2A68" w:rsidRDefault="00483E2F" w:rsidP="00AF02D3">
            <w:pPr>
              <w:pStyle w:val="ACARA-elaboration"/>
            </w:pPr>
            <w:r w:rsidRPr="009E2A68">
              <w:t>exploring how visual artists can respect Indigenous Cultural and Intellectual Property rights when using historical or other background materials that accurately communicate First Nations Australians’ perspectives, such as their resilience in response to the impacts of colonisation; for example, by using protocols or guidelines from education authorities or those that are endorsed by First Nations Australian organisations</w:t>
            </w:r>
          </w:p>
        </w:tc>
      </w:tr>
    </w:tbl>
    <w:p w14:paraId="1199E83B" w14:textId="77777777" w:rsidR="00980559" w:rsidRPr="009E2A68" w:rsidRDefault="00980559" w:rsidP="00980559">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Visual Arts: Years 7-8"/>
      </w:tblPr>
      <w:tblGrid>
        <w:gridCol w:w="4673"/>
        <w:gridCol w:w="7655"/>
        <w:gridCol w:w="2798"/>
      </w:tblGrid>
      <w:tr w:rsidR="00980559" w:rsidRPr="009E2A68" w14:paraId="02565459" w14:textId="77777777" w:rsidTr="00C2672C">
        <w:tc>
          <w:tcPr>
            <w:tcW w:w="12328" w:type="dxa"/>
            <w:gridSpan w:val="2"/>
            <w:shd w:val="clear" w:color="auto" w:fill="005D93"/>
          </w:tcPr>
          <w:p w14:paraId="2CF77954" w14:textId="77777777" w:rsidR="00980559" w:rsidRPr="009E2A68" w:rsidRDefault="00980559" w:rsidP="00C2672C">
            <w:pPr>
              <w:pStyle w:val="BodyText"/>
              <w:spacing w:before="40" w:after="40" w:line="240" w:lineRule="auto"/>
              <w:ind w:left="23" w:right="23"/>
              <w:rPr>
                <w:b/>
                <w:bCs/>
              </w:rPr>
            </w:pPr>
            <w:r w:rsidRPr="009E2A68">
              <w:rPr>
                <w:b/>
                <w:color w:val="FFFFFF" w:themeColor="background1"/>
              </w:rPr>
              <w:t>Strand: Developing practices and skills</w:t>
            </w:r>
          </w:p>
        </w:tc>
        <w:tc>
          <w:tcPr>
            <w:tcW w:w="2798" w:type="dxa"/>
            <w:shd w:val="clear" w:color="auto" w:fill="FFFFFF" w:themeFill="background1"/>
          </w:tcPr>
          <w:p w14:paraId="2CF65CE4" w14:textId="6B2B600A" w:rsidR="00980559" w:rsidRPr="009E2A68" w:rsidRDefault="00980559" w:rsidP="00C2672C">
            <w:pPr>
              <w:pStyle w:val="BodyText"/>
              <w:spacing w:before="40" w:after="40" w:line="240" w:lineRule="auto"/>
              <w:ind w:left="23" w:right="23"/>
              <w:rPr>
                <w:b/>
                <w:bCs/>
                <w:color w:val="auto"/>
              </w:rPr>
            </w:pPr>
            <w:r w:rsidRPr="009E2A68">
              <w:rPr>
                <w:b/>
                <w:color w:val="auto"/>
              </w:rPr>
              <w:t xml:space="preserve">Years </w:t>
            </w:r>
            <w:r w:rsidR="006725EE" w:rsidRPr="009E2A68">
              <w:rPr>
                <w:b/>
                <w:color w:val="auto"/>
              </w:rPr>
              <w:t>7</w:t>
            </w:r>
            <w:r w:rsidRPr="009E2A68">
              <w:rPr>
                <w:b/>
                <w:color w:val="auto"/>
              </w:rPr>
              <w:t>–</w:t>
            </w:r>
            <w:r w:rsidR="006725EE" w:rsidRPr="009E2A68">
              <w:rPr>
                <w:b/>
                <w:color w:val="auto"/>
              </w:rPr>
              <w:t>8</w:t>
            </w:r>
          </w:p>
        </w:tc>
      </w:tr>
      <w:tr w:rsidR="00980559" w:rsidRPr="009E2A68" w14:paraId="7D0F8E1E" w14:textId="77777777" w:rsidTr="00C2672C">
        <w:tc>
          <w:tcPr>
            <w:tcW w:w="4673" w:type="dxa"/>
            <w:shd w:val="clear" w:color="auto" w:fill="FFD685"/>
          </w:tcPr>
          <w:p w14:paraId="44EE92AE" w14:textId="77777777" w:rsidR="00980559" w:rsidRPr="009E2A68" w:rsidRDefault="00980559" w:rsidP="00C2672C">
            <w:pPr>
              <w:pStyle w:val="BodyText"/>
              <w:spacing w:before="40" w:after="40" w:line="240" w:lineRule="auto"/>
              <w:ind w:left="23" w:right="23"/>
              <w:rPr>
                <w:b/>
                <w:color w:val="auto"/>
              </w:rPr>
            </w:pPr>
            <w:r w:rsidRPr="009E2A68">
              <w:rPr>
                <w:b/>
                <w:color w:val="auto"/>
              </w:rPr>
              <w:t>Content descriptions</w:t>
            </w:r>
            <w:r w:rsidRPr="009E2A68">
              <w:rPr>
                <w:b/>
                <w:color w:val="auto"/>
              </w:rPr>
              <w:br/>
            </w:r>
            <w:r w:rsidRPr="009E2A68">
              <w:rPr>
                <w:bCs/>
                <w:i/>
                <w:iCs/>
                <w:color w:val="auto"/>
                <w:sz w:val="16"/>
                <w:szCs w:val="16"/>
              </w:rPr>
              <w:t>Students learn to:</w:t>
            </w:r>
          </w:p>
        </w:tc>
        <w:tc>
          <w:tcPr>
            <w:tcW w:w="10453" w:type="dxa"/>
            <w:gridSpan w:val="2"/>
            <w:shd w:val="clear" w:color="auto" w:fill="FAF9F7"/>
          </w:tcPr>
          <w:p w14:paraId="0F7DE778" w14:textId="77777777" w:rsidR="00980559" w:rsidRPr="009E2A68" w:rsidRDefault="00980559" w:rsidP="00C2672C">
            <w:pPr>
              <w:pStyle w:val="BodyText"/>
              <w:spacing w:before="40" w:after="40" w:line="240" w:lineRule="auto"/>
              <w:ind w:left="23" w:right="23"/>
              <w:rPr>
                <w:rFonts w:eastAsiaTheme="majorEastAsia"/>
                <w:b/>
                <w:bCs/>
                <w:color w:val="auto"/>
              </w:rPr>
            </w:pPr>
            <w:r w:rsidRPr="009E2A68">
              <w:rPr>
                <w:rFonts w:eastAsiaTheme="majorEastAsia"/>
                <w:b/>
                <w:bCs/>
                <w:color w:val="auto"/>
              </w:rPr>
              <w:t>Content elaborations</w:t>
            </w:r>
          </w:p>
          <w:p w14:paraId="6C25B14B" w14:textId="77777777" w:rsidR="00980559" w:rsidRPr="009E2A68" w:rsidRDefault="00980559" w:rsidP="00C2672C">
            <w:pPr>
              <w:pStyle w:val="BodyText"/>
              <w:spacing w:before="40" w:after="40" w:line="240" w:lineRule="auto"/>
              <w:ind w:left="23" w:right="23"/>
              <w:rPr>
                <w:bCs/>
                <w:i/>
                <w:iCs/>
                <w:color w:val="FFFFFF" w:themeColor="background1"/>
                <w:sz w:val="16"/>
                <w:szCs w:val="16"/>
              </w:rPr>
            </w:pPr>
            <w:r w:rsidRPr="009E2A68">
              <w:rPr>
                <w:rFonts w:eastAsiaTheme="majorEastAsia"/>
                <w:i/>
                <w:color w:val="auto"/>
                <w:sz w:val="16"/>
                <w:szCs w:val="16"/>
              </w:rPr>
              <w:t>This may involve students:</w:t>
            </w:r>
          </w:p>
        </w:tc>
      </w:tr>
      <w:tr w:rsidR="00980559" w:rsidRPr="009E2A68" w14:paraId="0E0C01A8" w14:textId="77777777" w:rsidTr="00AF02D3">
        <w:trPr>
          <w:trHeight w:val="812"/>
        </w:trPr>
        <w:tc>
          <w:tcPr>
            <w:tcW w:w="4673" w:type="dxa"/>
          </w:tcPr>
          <w:p w14:paraId="53B40659" w14:textId="5F233C8F" w:rsidR="00387FB6" w:rsidRPr="009E2A68" w:rsidRDefault="00387FB6" w:rsidP="00387FB6">
            <w:pPr>
              <w:spacing w:after="120" w:line="240" w:lineRule="auto"/>
              <w:ind w:left="357" w:right="425"/>
              <w:rPr>
                <w:rStyle w:val="SubtleEmphasis"/>
                <w:i w:val="0"/>
                <w:iCs w:val="0"/>
              </w:rPr>
            </w:pPr>
            <w:r w:rsidRPr="009E2A68">
              <w:rPr>
                <w:rStyle w:val="SubtleEmphasis"/>
                <w:i w:val="0"/>
                <w:iCs w:val="0"/>
              </w:rPr>
              <w:t xml:space="preserve">experiment with visual conventions, visual arts </w:t>
            </w:r>
            <w:proofErr w:type="gramStart"/>
            <w:r w:rsidRPr="009E2A68">
              <w:rPr>
                <w:rStyle w:val="SubtleEmphasis"/>
                <w:i w:val="0"/>
                <w:iCs w:val="0"/>
              </w:rPr>
              <w:t>processes</w:t>
            </w:r>
            <w:proofErr w:type="gramEnd"/>
            <w:r w:rsidRPr="009E2A68">
              <w:rPr>
                <w:rStyle w:val="SubtleEmphasis"/>
                <w:i w:val="0"/>
                <w:iCs w:val="0"/>
              </w:rPr>
              <w:t xml:space="preserve"> and materials to develop skills </w:t>
            </w:r>
          </w:p>
          <w:p w14:paraId="58CC091C" w14:textId="3C646FDB" w:rsidR="00980559" w:rsidRPr="009E2A68" w:rsidRDefault="00387FB6" w:rsidP="00387FB6">
            <w:pPr>
              <w:spacing w:after="120" w:line="240" w:lineRule="auto"/>
              <w:ind w:left="357" w:right="425"/>
              <w:rPr>
                <w:rStyle w:val="SubtleEmphasis"/>
                <w:i w:val="0"/>
                <w:iCs w:val="0"/>
              </w:rPr>
            </w:pPr>
            <w:r w:rsidRPr="009E2A68">
              <w:rPr>
                <w:rStyle w:val="SubtleEmphasis"/>
                <w:i w:val="0"/>
                <w:iCs w:val="0"/>
              </w:rPr>
              <w:t>AC9AVA8D01</w:t>
            </w:r>
          </w:p>
        </w:tc>
        <w:tc>
          <w:tcPr>
            <w:tcW w:w="10453" w:type="dxa"/>
            <w:gridSpan w:val="2"/>
          </w:tcPr>
          <w:p w14:paraId="3B075FEC" w14:textId="53BC96A1" w:rsidR="000A01FB" w:rsidRPr="009E2A68" w:rsidRDefault="000A01FB" w:rsidP="00AF02D3">
            <w:pPr>
              <w:pStyle w:val="ACARA-elaboration"/>
            </w:pPr>
            <w:r w:rsidRPr="009E2A68">
              <w:t xml:space="preserve">selecting and appropriately acknowledging the use of found images when making and responding to artworks; for example, when choosing source material for collage or deliberate appropriation, such as images that represent identity </w:t>
            </w:r>
            <w:r w:rsidR="001A0B7B" w:rsidRPr="009E2A68">
              <w:t>and</w:t>
            </w:r>
            <w:r w:rsidRPr="009E2A68">
              <w:t xml:space="preserve"> personality in a self-portrait</w:t>
            </w:r>
          </w:p>
          <w:p w14:paraId="24F7AE5D" w14:textId="3149C851" w:rsidR="000A01FB" w:rsidRPr="009E2A68" w:rsidRDefault="000A01FB" w:rsidP="00AF02D3">
            <w:pPr>
              <w:pStyle w:val="ACARA-elaboration"/>
            </w:pPr>
            <w:r w:rsidRPr="009E2A68">
              <w:t>investigating the choices that other artists have made when structuring their representation of ideas to assist in structuring their own ideas; for example, using sketches, studies, maquettes, annotated digital images or journal entries of other artists</w:t>
            </w:r>
          </w:p>
          <w:p w14:paraId="4CE8E027" w14:textId="4E94C664" w:rsidR="000A01FB" w:rsidRPr="009E2A68" w:rsidRDefault="000A01FB" w:rsidP="00AF02D3">
            <w:pPr>
              <w:pStyle w:val="ACARA-elaboration"/>
            </w:pPr>
            <w:r w:rsidRPr="009E2A68">
              <w:t xml:space="preserve">developing an understanding of how and why artists choose to use encryption in their artworks; for example, in </w:t>
            </w:r>
            <w:proofErr w:type="spellStart"/>
            <w:r w:rsidRPr="009E2A68">
              <w:t>analog</w:t>
            </w:r>
            <w:proofErr w:type="spellEnd"/>
            <w:r w:rsidRPr="009E2A68">
              <w:t xml:space="preserve"> artworks using lemon juice, symbolism or ciphers, layering of content, symbols and visual elements, and/or in digital images </w:t>
            </w:r>
            <w:proofErr w:type="gramStart"/>
            <w:r w:rsidRPr="009E2A68">
              <w:t>through the use of</w:t>
            </w:r>
            <w:proofErr w:type="gramEnd"/>
            <w:r w:rsidRPr="009E2A68">
              <w:t xml:space="preserve"> hex encryption software for the purposes of copyrighting works, and including information in works </w:t>
            </w:r>
          </w:p>
          <w:p w14:paraId="1CEC251E" w14:textId="66EE9E6A" w:rsidR="000A01FB" w:rsidRPr="009E2A68" w:rsidRDefault="000A01FB" w:rsidP="00AF02D3">
            <w:pPr>
              <w:pStyle w:val="ACARA-elaboration"/>
            </w:pPr>
            <w:r w:rsidRPr="009E2A68">
              <w:t xml:space="preserve">evaluating feedback from teachers and peers; for example, feedback offered in discussions and reviews of their artworks and planning in progress; then documenting their subsequent decisions and responses in written, oral or multimedia, physical or digital journals or diaries using visual arts terminology  </w:t>
            </w:r>
          </w:p>
          <w:p w14:paraId="2A58A76C" w14:textId="77777777" w:rsidR="000A01FB" w:rsidRPr="009E2A68" w:rsidRDefault="000A01FB" w:rsidP="00AF02D3">
            <w:pPr>
              <w:pStyle w:val="ACARA-elaboration"/>
            </w:pPr>
            <w:r w:rsidRPr="009E2A68">
              <w:t xml:space="preserve">developing an awareness of cultural and artistic conventions for representing subjects through a contextual study of artists and their artworks, taking care to observe protocols for using First Nations Australian cultural property in the arts </w:t>
            </w:r>
          </w:p>
          <w:p w14:paraId="261BA491" w14:textId="0B1A0F31" w:rsidR="000A01FB" w:rsidRPr="009E2A68" w:rsidRDefault="000A01FB" w:rsidP="00AF02D3">
            <w:pPr>
              <w:pStyle w:val="ACARA-elaboration"/>
            </w:pPr>
            <w:r w:rsidRPr="009E2A68">
              <w:lastRenderedPageBreak/>
              <w:t xml:space="preserve">reflecting on learning and evaluating/resolving choices to represent their ideas as the ideas for the artwork progresses, using informal discussions, process annotations, </w:t>
            </w:r>
            <w:proofErr w:type="gramStart"/>
            <w:r w:rsidRPr="009E2A68">
              <w:t>reviews</w:t>
            </w:r>
            <w:proofErr w:type="gramEnd"/>
            <w:r w:rsidRPr="009E2A68">
              <w:t xml:space="preserve"> or written/oral/multimedia evaluations in physical</w:t>
            </w:r>
            <w:r w:rsidR="00FC361D" w:rsidRPr="009E2A68">
              <w:t xml:space="preserve"> or</w:t>
            </w:r>
            <w:r w:rsidRPr="009E2A68">
              <w:t xml:space="preserve"> digital journals or visual diaries  </w:t>
            </w:r>
          </w:p>
          <w:p w14:paraId="0D850959" w14:textId="415EEFE6" w:rsidR="000A01FB" w:rsidRPr="009E2A68" w:rsidRDefault="000A01FB" w:rsidP="00AF02D3">
            <w:pPr>
              <w:pStyle w:val="ACARA-elaboration"/>
            </w:pPr>
            <w:r w:rsidRPr="009E2A68">
              <w:t xml:space="preserve">exploring the ways that a range of artists use materials, visual </w:t>
            </w:r>
            <w:proofErr w:type="gramStart"/>
            <w:r w:rsidRPr="009E2A68">
              <w:t>conventions</w:t>
            </w:r>
            <w:proofErr w:type="gramEnd"/>
            <w:r w:rsidRPr="009E2A68">
              <w:t xml:space="preserve"> </w:t>
            </w:r>
            <w:r w:rsidR="001A0B7B" w:rsidRPr="009E2A68">
              <w:t>and</w:t>
            </w:r>
            <w:r w:rsidRPr="009E2A68">
              <w:t xml:space="preserve"> visual art processes to communicate their concepts; for example, investigating how artists use choices of materials and visual arts processes when working on a similar concept and how this impacts the viewer response</w:t>
            </w:r>
            <w:r w:rsidR="00156FEE" w:rsidRPr="009E2A68">
              <w:t>,</w:t>
            </w:r>
            <w:r w:rsidRPr="009E2A68">
              <w:t xml:space="preserve"> </w:t>
            </w:r>
            <w:r w:rsidR="00FC361D" w:rsidRPr="009E2A68">
              <w:t xml:space="preserve">or </w:t>
            </w:r>
            <w:r w:rsidRPr="009E2A68">
              <w:t xml:space="preserve">experimenting with these approaches to consider how they might approach the same concept </w:t>
            </w:r>
          </w:p>
          <w:p w14:paraId="26866CE3" w14:textId="43C4576D" w:rsidR="00980559" w:rsidRPr="009E2A68" w:rsidRDefault="000A01FB" w:rsidP="00AF02D3">
            <w:pPr>
              <w:pStyle w:val="ACARA-elaboration"/>
            </w:pPr>
            <w:r w:rsidRPr="009E2A68">
              <w:t xml:space="preserve">observing the different ways that artists respond to sensory stimuli, such as emotions, </w:t>
            </w:r>
            <w:proofErr w:type="gramStart"/>
            <w:r w:rsidRPr="009E2A68">
              <w:t>feelings</w:t>
            </w:r>
            <w:proofErr w:type="gramEnd"/>
            <w:r w:rsidRPr="009E2A68">
              <w:t xml:space="preserve"> or material properties, to generate ideas and directions for their own works; for example, being guided by the tactile qualities of a material as inspiration for practical exploration</w:t>
            </w:r>
          </w:p>
        </w:tc>
      </w:tr>
      <w:tr w:rsidR="008B06AA" w:rsidRPr="009E2A68" w14:paraId="62154D18" w14:textId="77777777" w:rsidTr="00C2672C">
        <w:trPr>
          <w:trHeight w:val="2367"/>
        </w:trPr>
        <w:tc>
          <w:tcPr>
            <w:tcW w:w="4673" w:type="dxa"/>
          </w:tcPr>
          <w:p w14:paraId="22F54829" w14:textId="77777777" w:rsidR="00E202AF" w:rsidRPr="009E2A68" w:rsidRDefault="00E202AF" w:rsidP="00E202AF">
            <w:pPr>
              <w:spacing w:after="120" w:line="240" w:lineRule="auto"/>
              <w:ind w:left="357" w:right="425"/>
              <w:rPr>
                <w:rStyle w:val="SubtleEmphasis"/>
                <w:i w:val="0"/>
                <w:iCs w:val="0"/>
              </w:rPr>
            </w:pPr>
            <w:r w:rsidRPr="009E2A68">
              <w:rPr>
                <w:rStyle w:val="SubtleEmphasis"/>
                <w:i w:val="0"/>
                <w:iCs w:val="0"/>
              </w:rPr>
              <w:lastRenderedPageBreak/>
              <w:t>reflect on the ways that they and other artists respond to influences to inform choices they make in their own visual arts practice</w:t>
            </w:r>
          </w:p>
          <w:p w14:paraId="62C41D03" w14:textId="36DE1307" w:rsidR="008B06AA" w:rsidRPr="009E2A68" w:rsidRDefault="00E202AF" w:rsidP="00E202AF">
            <w:pPr>
              <w:spacing w:after="120" w:line="240" w:lineRule="auto"/>
              <w:ind w:left="357" w:right="425"/>
              <w:rPr>
                <w:rStyle w:val="SubtleEmphasis"/>
                <w:i w:val="0"/>
                <w:iCs w:val="0"/>
              </w:rPr>
            </w:pPr>
            <w:r w:rsidRPr="009E2A68">
              <w:rPr>
                <w:rStyle w:val="SubtleEmphasis"/>
                <w:i w:val="0"/>
                <w:iCs w:val="0"/>
              </w:rPr>
              <w:t>AC9AVA8D02</w:t>
            </w:r>
          </w:p>
        </w:tc>
        <w:tc>
          <w:tcPr>
            <w:tcW w:w="10453" w:type="dxa"/>
            <w:gridSpan w:val="2"/>
          </w:tcPr>
          <w:p w14:paraId="753787C9" w14:textId="77777777" w:rsidR="007740EC" w:rsidRPr="009E2A68" w:rsidRDefault="007740EC" w:rsidP="00AF02D3">
            <w:pPr>
              <w:pStyle w:val="ACARA-elaboration"/>
            </w:pPr>
            <w:r w:rsidRPr="009E2A68">
              <w:t xml:space="preserve">developing understanding of the ways that visual conventions can be used to communicate feelings and emotions in artworks; for example, exploring multiple small compositional sketches to identify and reflect on how they can change the emotions communicated in a simple still life by making changes in composition, </w:t>
            </w:r>
            <w:proofErr w:type="gramStart"/>
            <w:r w:rsidRPr="009E2A68">
              <w:t>colour</w:t>
            </w:r>
            <w:proofErr w:type="gramEnd"/>
            <w:r w:rsidRPr="009E2A68">
              <w:t xml:space="preserve"> and tone </w:t>
            </w:r>
          </w:p>
          <w:p w14:paraId="6E611577" w14:textId="77777777" w:rsidR="007740EC" w:rsidRPr="009E2A68" w:rsidRDefault="007740EC" w:rsidP="00AF02D3">
            <w:pPr>
              <w:pStyle w:val="ACARA-elaboration"/>
            </w:pPr>
            <w:r w:rsidRPr="009E2A68">
              <w:t xml:space="preserve">using teacher and student set goals to reflect on and practise specific skills over time; for example, practising observational drawing skills by completing one drawing a week of increasingly complex compositions and using Viewpoints to develop questions reflecting on aims, strengths and areas for improvement </w:t>
            </w:r>
            <w:proofErr w:type="gramStart"/>
            <w:r w:rsidRPr="009E2A68">
              <w:t>in order to</w:t>
            </w:r>
            <w:proofErr w:type="gramEnd"/>
            <w:r w:rsidRPr="009E2A68">
              <w:t xml:space="preserve"> set future goals </w:t>
            </w:r>
          </w:p>
          <w:p w14:paraId="1D81625B" w14:textId="3C8BB781" w:rsidR="007740EC" w:rsidRPr="009E2A68" w:rsidRDefault="007740EC" w:rsidP="00AF02D3">
            <w:pPr>
              <w:pStyle w:val="ACARA-elaboration"/>
            </w:pPr>
            <w:r w:rsidRPr="009E2A68">
              <w:t xml:space="preserve">exploring and reflecting on the way a particular artist/group of artists use materials, </w:t>
            </w:r>
            <w:proofErr w:type="gramStart"/>
            <w:r w:rsidRPr="009E2A68">
              <w:t>techniques</w:t>
            </w:r>
            <w:proofErr w:type="gramEnd"/>
            <w:r w:rsidRPr="009E2A68">
              <w:t xml:space="preserve"> </w:t>
            </w:r>
            <w:r w:rsidR="001A0B7B" w:rsidRPr="009E2A68">
              <w:t>and</w:t>
            </w:r>
            <w:r w:rsidRPr="009E2A68">
              <w:t xml:space="preserve"> processes in their work to inform their own investigations; for example, manipulating, reflecting and trialling to explore potential for artworks, such as exploring different techniques in using and mixing paint, reflecting on and trialling the effects and outcomes of using different conventional and non-conventional brushes</w:t>
            </w:r>
          </w:p>
          <w:p w14:paraId="07A6F4BC" w14:textId="733406EB" w:rsidR="007740EC" w:rsidRPr="009E2A68" w:rsidRDefault="007740EC" w:rsidP="00AF02D3">
            <w:pPr>
              <w:pStyle w:val="ACARA-elaboration"/>
            </w:pPr>
            <w:r w:rsidRPr="009E2A68">
              <w:t xml:space="preserve">considering sustainable practices when exploring properties of materials </w:t>
            </w:r>
            <w:proofErr w:type="gramStart"/>
            <w:r w:rsidRPr="009E2A68">
              <w:t>in order to</w:t>
            </w:r>
            <w:proofErr w:type="gramEnd"/>
            <w:r w:rsidRPr="009E2A68">
              <w:t xml:space="preserve"> understand and reflect on how they can be used to create artworks; for example, considering when it is appropriate to fire ceramics</w:t>
            </w:r>
            <w:r w:rsidR="001551EF" w:rsidRPr="009E2A68">
              <w:t>,</w:t>
            </w:r>
            <w:r w:rsidRPr="009E2A68">
              <w:t xml:space="preserve"> taking into consideration the longevity of the finished product, or exploring the creation of dyes and paints made from natural materials, such as plants or fruits </w:t>
            </w:r>
          </w:p>
          <w:p w14:paraId="2B078233" w14:textId="570BAD26" w:rsidR="007740EC" w:rsidRPr="009E2A68" w:rsidRDefault="007740EC" w:rsidP="00AF02D3">
            <w:pPr>
              <w:pStyle w:val="ACARA-elaboration"/>
            </w:pPr>
            <w:r w:rsidRPr="009E2A68">
              <w:t>reflecting on the work of others and their own explorations when developing an understanding of visual conventions and how they might be manipulated to communicate meaning in artworks; for example, learning about colour theory and applying this to develop compositions that explore harmonious or contrasting colour palettes</w:t>
            </w:r>
          </w:p>
          <w:p w14:paraId="1899DF39" w14:textId="7E7EE01B" w:rsidR="008B06AA" w:rsidRPr="009E2A68" w:rsidRDefault="007740EC" w:rsidP="00AF02D3">
            <w:pPr>
              <w:pStyle w:val="ACARA-elaboration"/>
            </w:pPr>
            <w:r w:rsidRPr="009E2A68">
              <w:t xml:space="preserve">building on their understanding of composition to explore multiple ways to represent space and depth in an artwork; for example, experimenting with proportion and scale, positive and negative space in 3D work, or exploring the use of linear, </w:t>
            </w:r>
            <w:proofErr w:type="gramStart"/>
            <w:r w:rsidRPr="009E2A68">
              <w:t>aerial</w:t>
            </w:r>
            <w:proofErr w:type="gramEnd"/>
            <w:r w:rsidRPr="009E2A68">
              <w:t xml:space="preserve"> and atmospheric perspective</w:t>
            </w:r>
            <w:r w:rsidR="006F7764" w:rsidRPr="009E2A68">
              <w:t>,</w:t>
            </w:r>
            <w:r w:rsidRPr="009E2A68">
              <w:t xml:space="preserve"> and reflecting on how they may apply this understanding to create the illusion of space</w:t>
            </w:r>
          </w:p>
        </w:tc>
      </w:tr>
      <w:tr w:rsidR="00980559" w:rsidRPr="009E2A68" w14:paraId="65799AFF" w14:textId="77777777" w:rsidTr="5C27C1BF">
        <w:tc>
          <w:tcPr>
            <w:tcW w:w="12328" w:type="dxa"/>
            <w:gridSpan w:val="2"/>
            <w:shd w:val="clear" w:color="auto" w:fill="005D93" w:themeFill="text2"/>
          </w:tcPr>
          <w:p w14:paraId="2A2D9C6A" w14:textId="4AEE1325" w:rsidR="00980559" w:rsidRPr="009E2A68" w:rsidRDefault="00980559" w:rsidP="00C2672C">
            <w:pPr>
              <w:pStyle w:val="BodyText"/>
              <w:spacing w:before="40" w:after="40" w:line="240" w:lineRule="auto"/>
              <w:ind w:left="23" w:right="23"/>
              <w:rPr>
                <w:b/>
                <w:bCs/>
              </w:rPr>
            </w:pPr>
            <w:r w:rsidRPr="009E2A68">
              <w:rPr>
                <w:b/>
                <w:color w:val="FFFFFF" w:themeColor="background1"/>
              </w:rPr>
              <w:lastRenderedPageBreak/>
              <w:t>Strand: Creating and making</w:t>
            </w:r>
          </w:p>
        </w:tc>
        <w:tc>
          <w:tcPr>
            <w:tcW w:w="2798" w:type="dxa"/>
            <w:shd w:val="clear" w:color="auto" w:fill="FFFFFF" w:themeFill="accent6"/>
          </w:tcPr>
          <w:p w14:paraId="32D661FB" w14:textId="3A587F67" w:rsidR="00980559" w:rsidRPr="009E2A68" w:rsidRDefault="00980559" w:rsidP="00C2672C">
            <w:pPr>
              <w:pStyle w:val="BodyText"/>
              <w:spacing w:before="40" w:after="40" w:line="240" w:lineRule="auto"/>
              <w:ind w:left="23" w:right="23"/>
              <w:rPr>
                <w:b/>
                <w:bCs/>
                <w:color w:val="auto"/>
              </w:rPr>
            </w:pPr>
            <w:r w:rsidRPr="009E2A68">
              <w:rPr>
                <w:b/>
                <w:color w:val="auto"/>
              </w:rPr>
              <w:t xml:space="preserve">Years </w:t>
            </w:r>
            <w:r w:rsidR="00454AD9" w:rsidRPr="009E2A68">
              <w:rPr>
                <w:b/>
                <w:color w:val="auto"/>
              </w:rPr>
              <w:t>7</w:t>
            </w:r>
            <w:r w:rsidRPr="009E2A68">
              <w:rPr>
                <w:b/>
                <w:color w:val="auto"/>
              </w:rPr>
              <w:t>–</w:t>
            </w:r>
            <w:r w:rsidR="00454AD9" w:rsidRPr="009E2A68">
              <w:rPr>
                <w:b/>
                <w:color w:val="auto"/>
              </w:rPr>
              <w:t>8</w:t>
            </w:r>
          </w:p>
        </w:tc>
      </w:tr>
      <w:tr w:rsidR="00980559" w:rsidRPr="009E2A68" w14:paraId="5E05B480" w14:textId="77777777" w:rsidTr="5C27C1BF">
        <w:tc>
          <w:tcPr>
            <w:tcW w:w="4673" w:type="dxa"/>
            <w:shd w:val="clear" w:color="auto" w:fill="FFD685" w:themeFill="accent3"/>
          </w:tcPr>
          <w:p w14:paraId="053C070D" w14:textId="77777777" w:rsidR="00980559" w:rsidRPr="009E2A68" w:rsidRDefault="00980559" w:rsidP="00C2672C">
            <w:pPr>
              <w:pStyle w:val="BodyText"/>
              <w:spacing w:before="40" w:after="40" w:line="240" w:lineRule="auto"/>
              <w:ind w:left="23" w:right="23"/>
              <w:rPr>
                <w:b/>
                <w:color w:val="auto"/>
              </w:rPr>
            </w:pPr>
            <w:r w:rsidRPr="009E2A68">
              <w:rPr>
                <w:b/>
                <w:color w:val="auto"/>
              </w:rPr>
              <w:t>Content descriptions</w:t>
            </w:r>
            <w:r w:rsidRPr="009E2A68">
              <w:rPr>
                <w:b/>
                <w:color w:val="auto"/>
              </w:rPr>
              <w:br/>
            </w:r>
            <w:r w:rsidRPr="009E2A68">
              <w:rPr>
                <w:bCs/>
                <w:i/>
                <w:iCs/>
                <w:color w:val="auto"/>
                <w:sz w:val="16"/>
                <w:szCs w:val="16"/>
              </w:rPr>
              <w:t>Students learn to:</w:t>
            </w:r>
          </w:p>
        </w:tc>
        <w:tc>
          <w:tcPr>
            <w:tcW w:w="10453" w:type="dxa"/>
            <w:gridSpan w:val="2"/>
            <w:shd w:val="clear" w:color="auto" w:fill="FAF9F7" w:themeFill="background2"/>
          </w:tcPr>
          <w:p w14:paraId="6AE72C1A" w14:textId="77777777" w:rsidR="00980559" w:rsidRPr="009E2A68" w:rsidRDefault="00980559" w:rsidP="00C2672C">
            <w:pPr>
              <w:pStyle w:val="BodyText"/>
              <w:spacing w:before="40" w:after="40" w:line="240" w:lineRule="auto"/>
              <w:ind w:left="23" w:right="23"/>
              <w:rPr>
                <w:rFonts w:eastAsiaTheme="majorEastAsia"/>
                <w:b/>
                <w:bCs/>
                <w:color w:val="auto"/>
              </w:rPr>
            </w:pPr>
            <w:r w:rsidRPr="009E2A68">
              <w:rPr>
                <w:rFonts w:eastAsiaTheme="majorEastAsia"/>
                <w:b/>
                <w:bCs/>
                <w:color w:val="auto"/>
              </w:rPr>
              <w:t>Content elaborations</w:t>
            </w:r>
          </w:p>
          <w:p w14:paraId="4193CBFE" w14:textId="77777777" w:rsidR="00980559" w:rsidRPr="009E2A68" w:rsidRDefault="00980559" w:rsidP="00C2672C">
            <w:pPr>
              <w:pStyle w:val="BodyText"/>
              <w:spacing w:before="40" w:after="40" w:line="240" w:lineRule="auto"/>
              <w:ind w:left="23" w:right="23"/>
              <w:rPr>
                <w:bCs/>
                <w:i/>
                <w:iCs/>
                <w:color w:val="FFFFFF" w:themeColor="background1"/>
                <w:sz w:val="16"/>
                <w:szCs w:val="16"/>
              </w:rPr>
            </w:pPr>
            <w:r w:rsidRPr="009E2A68">
              <w:rPr>
                <w:rFonts w:eastAsiaTheme="majorEastAsia"/>
                <w:i/>
                <w:color w:val="auto"/>
                <w:sz w:val="16"/>
                <w:szCs w:val="16"/>
              </w:rPr>
              <w:t>This may involve students:</w:t>
            </w:r>
          </w:p>
        </w:tc>
      </w:tr>
      <w:tr w:rsidR="00980559" w:rsidRPr="009E2A68" w14:paraId="4C9ECFFD" w14:textId="77777777" w:rsidTr="00C2672C">
        <w:trPr>
          <w:trHeight w:val="2367"/>
        </w:trPr>
        <w:tc>
          <w:tcPr>
            <w:tcW w:w="4673" w:type="dxa"/>
          </w:tcPr>
          <w:p w14:paraId="7E556AEF" w14:textId="725BA6E8" w:rsidR="00797078" w:rsidRPr="009E2A68" w:rsidRDefault="00797078" w:rsidP="00797078">
            <w:pPr>
              <w:spacing w:after="120" w:line="240" w:lineRule="auto"/>
              <w:ind w:left="357" w:right="425"/>
              <w:rPr>
                <w:rStyle w:val="SubtleEmphasis"/>
                <w:i w:val="0"/>
                <w:iCs w:val="0"/>
              </w:rPr>
            </w:pPr>
            <w:r w:rsidRPr="009E2A68">
              <w:rPr>
                <w:rStyle w:val="SubtleEmphasis"/>
                <w:i w:val="0"/>
                <w:iCs w:val="0"/>
              </w:rPr>
              <w:t xml:space="preserve">generate, </w:t>
            </w:r>
            <w:proofErr w:type="gramStart"/>
            <w:r w:rsidRPr="009E2A68">
              <w:rPr>
                <w:rStyle w:val="SubtleEmphasis"/>
                <w:i w:val="0"/>
                <w:iCs w:val="0"/>
              </w:rPr>
              <w:t>document</w:t>
            </w:r>
            <w:proofErr w:type="gramEnd"/>
            <w:r w:rsidRPr="009E2A68">
              <w:rPr>
                <w:rStyle w:val="SubtleEmphasis"/>
                <w:i w:val="0"/>
                <w:iCs w:val="0"/>
              </w:rPr>
              <w:t xml:space="preserve"> and develop ideas for artworks</w:t>
            </w:r>
          </w:p>
          <w:p w14:paraId="1BEA7B8D" w14:textId="2DF45354" w:rsidR="00980559" w:rsidRPr="009E2A68" w:rsidRDefault="00797078" w:rsidP="00797078">
            <w:pPr>
              <w:spacing w:after="120" w:line="240" w:lineRule="auto"/>
              <w:ind w:left="357" w:right="425"/>
              <w:rPr>
                <w:rStyle w:val="SubtleEmphasis"/>
                <w:i w:val="0"/>
                <w:iCs w:val="0"/>
              </w:rPr>
            </w:pPr>
            <w:r w:rsidRPr="009E2A68">
              <w:rPr>
                <w:rStyle w:val="SubtleEmphasis"/>
                <w:i w:val="0"/>
                <w:iCs w:val="0"/>
              </w:rPr>
              <w:t>AC9AVA8C01</w:t>
            </w:r>
          </w:p>
        </w:tc>
        <w:tc>
          <w:tcPr>
            <w:tcW w:w="10453" w:type="dxa"/>
            <w:gridSpan w:val="2"/>
          </w:tcPr>
          <w:p w14:paraId="43E56580" w14:textId="5C2DA99C" w:rsidR="00050EDC" w:rsidRPr="009E2A68" w:rsidRDefault="00050EDC" w:rsidP="00AF02D3">
            <w:pPr>
              <w:pStyle w:val="ACARA-elaboration"/>
            </w:pPr>
            <w:r w:rsidRPr="009E2A68">
              <w:t xml:space="preserve">engaging in visual brainstorming by selecting, organising </w:t>
            </w:r>
            <w:r w:rsidR="001A0B7B" w:rsidRPr="009E2A68">
              <w:t>and</w:t>
            </w:r>
            <w:r w:rsidRPr="009E2A68">
              <w:t xml:space="preserve"> combining appropriate images, forms, visual art processes and materials to represent ideas about a particular subject; for example, annotating the process with short statements using correct terminology and using Viewpoints to develop questions to explore issues and concepts that arise from the combination of elements; for example, "What combinations are surprising, and where can this lead me?", "What would happen if I …?", "How can I push these ideas further?" </w:t>
            </w:r>
          </w:p>
          <w:p w14:paraId="5273A75B" w14:textId="77777777" w:rsidR="00050EDC" w:rsidRPr="009E2A68" w:rsidRDefault="00050EDC" w:rsidP="00AF02D3">
            <w:pPr>
              <w:pStyle w:val="ACARA-elaboration"/>
            </w:pPr>
            <w:r w:rsidRPr="009E2A68">
              <w:t xml:space="preserve">documenting their visual arts practice when developing ideas and processes, including studio practice, such as correct use of materials and tools, creative </w:t>
            </w:r>
            <w:proofErr w:type="gramStart"/>
            <w:r w:rsidRPr="009E2A68">
              <w:t>thinking</w:t>
            </w:r>
            <w:proofErr w:type="gramEnd"/>
            <w:r w:rsidRPr="009E2A68">
              <w:t xml:space="preserve"> and reflection as they experiment and develop skills in using materials and techniques, finding ways to communicate their thinking visually and develop their use of visual arts language </w:t>
            </w:r>
          </w:p>
          <w:p w14:paraId="39E82F51" w14:textId="77777777" w:rsidR="00050EDC" w:rsidRPr="009E2A68" w:rsidRDefault="00050EDC" w:rsidP="00AF02D3">
            <w:pPr>
              <w:pStyle w:val="ACARA-elaboration"/>
            </w:pPr>
            <w:r w:rsidRPr="009E2A68">
              <w:t xml:space="preserve">developing a series of compositional sketches as planning for a final artwork that communicates how the visual conventions and planned processes will communicate </w:t>
            </w:r>
            <w:proofErr w:type="gramStart"/>
            <w:r w:rsidRPr="009E2A68">
              <w:t>meaning;</w:t>
            </w:r>
            <w:proofErr w:type="gramEnd"/>
            <w:r w:rsidRPr="009E2A68">
              <w:t xml:space="preserve"> making decisions about the final artwork and justifying their choices </w:t>
            </w:r>
          </w:p>
          <w:p w14:paraId="1B6C076D" w14:textId="71668563" w:rsidR="00050EDC" w:rsidRPr="009E2A68" w:rsidRDefault="00050EDC" w:rsidP="00AF02D3">
            <w:pPr>
              <w:pStyle w:val="ACARA-elaboration"/>
            </w:pPr>
            <w:r w:rsidRPr="009E2A68">
              <w:t xml:space="preserve">exploring and researching ideas about their interests in the world/subject matter </w:t>
            </w:r>
            <w:r w:rsidR="00FC361D" w:rsidRPr="009E2A68">
              <w:t xml:space="preserve">or </w:t>
            </w:r>
            <w:r w:rsidRPr="009E2A68">
              <w:t xml:space="preserve">concepts from a particular perspective or a range of perspectives </w:t>
            </w:r>
            <w:proofErr w:type="gramStart"/>
            <w:r w:rsidRPr="009E2A68">
              <w:t>in order to</w:t>
            </w:r>
            <w:proofErr w:type="gramEnd"/>
            <w:r w:rsidRPr="009E2A68">
              <w:t xml:space="preserve"> plan and refine their approaches to representing their ideas  </w:t>
            </w:r>
          </w:p>
          <w:p w14:paraId="1A65A1A3" w14:textId="5598FC97" w:rsidR="00050EDC" w:rsidRPr="009E2A68" w:rsidRDefault="00050EDC" w:rsidP="00AF02D3">
            <w:pPr>
              <w:pStyle w:val="ACARA-elaboration"/>
            </w:pPr>
            <w:r w:rsidRPr="009E2A68">
              <w:t xml:space="preserve">recording and documenting their research into a subject or theme using their own images or images from other sources, written annotations and comments, </w:t>
            </w:r>
            <w:r w:rsidR="00FC361D" w:rsidRPr="009E2A68">
              <w:t>or</w:t>
            </w:r>
            <w:r w:rsidRPr="009E2A68">
              <w:t xml:space="preserve"> evaluations  </w:t>
            </w:r>
          </w:p>
          <w:p w14:paraId="0D929D07" w14:textId="03C8A734" w:rsidR="00980559" w:rsidRPr="009E2A68" w:rsidRDefault="00050EDC" w:rsidP="00AF02D3">
            <w:pPr>
              <w:pStyle w:val="ACARA-elaboration"/>
            </w:pPr>
            <w:r w:rsidRPr="009E2A68">
              <w:t xml:space="preserve">exploring ways that artists, designers, </w:t>
            </w:r>
            <w:proofErr w:type="gramStart"/>
            <w:r w:rsidRPr="009E2A68">
              <w:t>architects</w:t>
            </w:r>
            <w:proofErr w:type="gramEnd"/>
            <w:r w:rsidR="00FC361D" w:rsidRPr="009E2A68">
              <w:t xml:space="preserve"> or</w:t>
            </w:r>
            <w:r w:rsidRPr="009E2A68">
              <w:t xml:space="preserve"> craftspeople communicate ideas and meaning in their work, using written discussions, annotated images, debates or digital presentations  </w:t>
            </w:r>
          </w:p>
        </w:tc>
      </w:tr>
      <w:tr w:rsidR="00A824C6" w:rsidRPr="009E2A68" w14:paraId="55C471EB" w14:textId="77777777" w:rsidTr="00AF02D3">
        <w:trPr>
          <w:trHeight w:val="1095"/>
        </w:trPr>
        <w:tc>
          <w:tcPr>
            <w:tcW w:w="4673" w:type="dxa"/>
          </w:tcPr>
          <w:p w14:paraId="0961695D" w14:textId="6EC03A48" w:rsidR="009F4D5B" w:rsidRPr="009E2A68" w:rsidRDefault="00D8044D" w:rsidP="009F4D5B">
            <w:pPr>
              <w:spacing w:after="120" w:line="240" w:lineRule="auto"/>
              <w:ind w:left="357" w:right="425"/>
              <w:rPr>
                <w:rStyle w:val="SubtleEmphasis"/>
                <w:i w:val="0"/>
                <w:iCs w:val="0"/>
              </w:rPr>
            </w:pPr>
            <w:r w:rsidRPr="009E2A68">
              <w:rPr>
                <w:rStyle w:val="SubtleEmphasis"/>
                <w:i w:val="0"/>
                <w:iCs w:val="0"/>
              </w:rPr>
              <w:t xml:space="preserve">select and manipulate visual conventions, visual arts processes and/or materials to create artworks that represent ideas, perspectives and/or </w:t>
            </w:r>
            <w:r w:rsidR="00030F59" w:rsidRPr="009E2A68">
              <w:rPr>
                <w:rStyle w:val="SubtleEmphasis"/>
                <w:i w:val="0"/>
                <w:iCs w:val="0"/>
              </w:rPr>
              <w:t>meaning</w:t>
            </w:r>
          </w:p>
          <w:p w14:paraId="63E02237" w14:textId="79E60BD8" w:rsidR="00A824C6" w:rsidRPr="009E2A68" w:rsidRDefault="00D8044D" w:rsidP="009F4D5B">
            <w:pPr>
              <w:spacing w:after="120" w:line="240" w:lineRule="auto"/>
              <w:ind w:left="357" w:right="425"/>
              <w:rPr>
                <w:rStyle w:val="SubtleEmphasis"/>
                <w:i w:val="0"/>
                <w:iCs w:val="0"/>
              </w:rPr>
            </w:pPr>
            <w:r w:rsidRPr="009E2A68">
              <w:rPr>
                <w:rStyle w:val="SubtleEmphasis"/>
                <w:i w:val="0"/>
                <w:iCs w:val="0"/>
              </w:rPr>
              <w:t>AC9AVA8C02</w:t>
            </w:r>
          </w:p>
        </w:tc>
        <w:tc>
          <w:tcPr>
            <w:tcW w:w="10453" w:type="dxa"/>
            <w:gridSpan w:val="2"/>
          </w:tcPr>
          <w:p w14:paraId="2FF46285" w14:textId="77777777" w:rsidR="000F0877" w:rsidRPr="009E2A68" w:rsidRDefault="000F0877" w:rsidP="00AF02D3">
            <w:pPr>
              <w:pStyle w:val="ACARA-elaboration"/>
            </w:pPr>
            <w:r w:rsidRPr="009E2A68">
              <w:t xml:space="preserve">creating a series of Augmented Reality digital assets that represent distinct textures; for example, placing assets within a space to communicate concepts that explore blocking some areas and revealing others  </w:t>
            </w:r>
          </w:p>
          <w:p w14:paraId="4D745904" w14:textId="77777777" w:rsidR="000F0877" w:rsidRPr="009E2A68" w:rsidRDefault="000F0877" w:rsidP="00AF02D3">
            <w:pPr>
              <w:pStyle w:val="ACARA-elaboration"/>
            </w:pPr>
            <w:r w:rsidRPr="009E2A68">
              <w:t xml:space="preserve">creating artworks and using their visual arts practice as a way of exploring their feelings and emotions, such as self-awareness, emotional </w:t>
            </w:r>
            <w:proofErr w:type="gramStart"/>
            <w:r w:rsidRPr="009E2A68">
              <w:t>awareness</w:t>
            </w:r>
            <w:proofErr w:type="gramEnd"/>
            <w:r w:rsidRPr="009E2A68">
              <w:t xml:space="preserve"> and personal wellbeing </w:t>
            </w:r>
          </w:p>
          <w:p w14:paraId="0387B9FC" w14:textId="77777777" w:rsidR="000F0877" w:rsidRPr="009E2A68" w:rsidRDefault="000F0877" w:rsidP="00AF02D3">
            <w:pPr>
              <w:pStyle w:val="ACARA-elaboration"/>
            </w:pPr>
            <w:r w:rsidRPr="009E2A68">
              <w:t xml:space="preserve">working independently and/or in groups to create artworks that tell stories or create awareness about issues that are significant and important to them/the group </w:t>
            </w:r>
          </w:p>
          <w:p w14:paraId="08F6AF9F" w14:textId="75FE6A1C" w:rsidR="000F0877" w:rsidRPr="009E2A68" w:rsidRDefault="000F0877" w:rsidP="00AF02D3">
            <w:pPr>
              <w:pStyle w:val="ACARA-elaboration"/>
            </w:pPr>
            <w:r w:rsidRPr="009E2A68">
              <w:t xml:space="preserve">transforming an </w:t>
            </w:r>
            <w:proofErr w:type="spellStart"/>
            <w:r w:rsidRPr="009E2A68">
              <w:t>analog</w:t>
            </w:r>
            <w:proofErr w:type="spellEnd"/>
            <w:r w:rsidRPr="009E2A68">
              <w:t xml:space="preserve"> visual artwork into a series of digital versions using digital tools such as software, visual art processes and materials; evaluating and selecting the most successful transformation</w:t>
            </w:r>
            <w:r w:rsidR="007226CC" w:rsidRPr="009E2A68">
              <w:t>,</w:t>
            </w:r>
            <w:r w:rsidRPr="009E2A68">
              <w:t xml:space="preserve"> and documenting the steps to create a procedural text using appropriate visual arts terminology</w:t>
            </w:r>
          </w:p>
          <w:p w14:paraId="7ABC2DA4" w14:textId="77777777" w:rsidR="000F0877" w:rsidRPr="009E2A68" w:rsidRDefault="000F0877" w:rsidP="00AF02D3">
            <w:pPr>
              <w:pStyle w:val="ACARA-elaboration"/>
            </w:pPr>
            <w:r w:rsidRPr="009E2A68">
              <w:lastRenderedPageBreak/>
              <w:t>considering sustainable design practices when generating ideas for designs in response to a brief; for example, exploring sustainable fabrics and recycled materials when creating wearable art</w:t>
            </w:r>
          </w:p>
          <w:p w14:paraId="202FE657" w14:textId="6271A1D5" w:rsidR="000F0877" w:rsidRPr="009E2A68" w:rsidRDefault="000F0877" w:rsidP="00AF02D3">
            <w:pPr>
              <w:pStyle w:val="ACARA-elaboration"/>
            </w:pPr>
            <w:r w:rsidRPr="009E2A68">
              <w:t xml:space="preserve">applying their knowledge and understanding of visual arts processes, </w:t>
            </w:r>
            <w:proofErr w:type="gramStart"/>
            <w:r w:rsidRPr="009E2A68">
              <w:t>materials</w:t>
            </w:r>
            <w:proofErr w:type="gramEnd"/>
            <w:r w:rsidRPr="009E2A68">
              <w:t xml:space="preserve"> </w:t>
            </w:r>
            <w:r w:rsidR="001A0B7B" w:rsidRPr="009E2A68">
              <w:t>and</w:t>
            </w:r>
            <w:r w:rsidRPr="009E2A68">
              <w:t xml:space="preserve"> techniques to create artworks; for example, demonstrating understanding of relief printing and the technical skills needed to create an edition of prints, or creating artworks using skills developed in exploring digital tools, such as photographic manipulation applications or digital drawing programs</w:t>
            </w:r>
          </w:p>
          <w:p w14:paraId="288D74BE" w14:textId="68A45186" w:rsidR="00A824C6" w:rsidRPr="009E2A68" w:rsidRDefault="000F0877" w:rsidP="00AF02D3">
            <w:pPr>
              <w:pStyle w:val="ACARA-elaboration"/>
            </w:pPr>
            <w:r w:rsidRPr="009E2A68">
              <w:t>representing ideas in their artworks through considered use of visual conventions, such as using modulated and directional lines in a composition to create a sense of movement, or breaking a rhythmic pattern to create discord</w:t>
            </w:r>
          </w:p>
        </w:tc>
      </w:tr>
    </w:tbl>
    <w:p w14:paraId="5C388AA1" w14:textId="5FABB8C0" w:rsidR="003A4306" w:rsidRPr="009E2A68" w:rsidRDefault="003A4306">
      <w:pPr>
        <w:spacing w:before="160" w:after="0" w:line="360" w:lineRule="auto"/>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Visual Arts: Years 7-8"/>
      </w:tblPr>
      <w:tblGrid>
        <w:gridCol w:w="4673"/>
        <w:gridCol w:w="7655"/>
        <w:gridCol w:w="2798"/>
      </w:tblGrid>
      <w:tr w:rsidR="00980559" w:rsidRPr="009E2A68" w14:paraId="1B8808F0" w14:textId="77777777" w:rsidTr="6B75F20A">
        <w:tc>
          <w:tcPr>
            <w:tcW w:w="12328" w:type="dxa"/>
            <w:gridSpan w:val="2"/>
            <w:shd w:val="clear" w:color="auto" w:fill="005D93" w:themeFill="text2"/>
          </w:tcPr>
          <w:p w14:paraId="002B338F" w14:textId="77777777" w:rsidR="00980559" w:rsidRPr="009E2A68" w:rsidRDefault="00980559" w:rsidP="00C2672C">
            <w:pPr>
              <w:pStyle w:val="BodyText"/>
              <w:spacing w:before="40" w:after="40" w:line="240" w:lineRule="auto"/>
              <w:ind w:left="23" w:right="23"/>
              <w:rPr>
                <w:b/>
                <w:bCs/>
              </w:rPr>
            </w:pPr>
            <w:r w:rsidRPr="009E2A68">
              <w:rPr>
                <w:b/>
                <w:color w:val="FFFFFF" w:themeColor="background1"/>
              </w:rPr>
              <w:t>Strand: Presenting and performing</w:t>
            </w:r>
          </w:p>
        </w:tc>
        <w:tc>
          <w:tcPr>
            <w:tcW w:w="2798" w:type="dxa"/>
            <w:shd w:val="clear" w:color="auto" w:fill="FFFFFF" w:themeFill="accent6"/>
          </w:tcPr>
          <w:p w14:paraId="1465AC19" w14:textId="2F5322B2" w:rsidR="00980559" w:rsidRPr="009E2A68" w:rsidRDefault="00980559" w:rsidP="00C2672C">
            <w:pPr>
              <w:pStyle w:val="BodyText"/>
              <w:spacing w:before="40" w:after="40" w:line="240" w:lineRule="auto"/>
              <w:ind w:left="23" w:right="23"/>
              <w:rPr>
                <w:b/>
                <w:bCs/>
                <w:color w:val="auto"/>
              </w:rPr>
            </w:pPr>
            <w:r w:rsidRPr="009E2A68">
              <w:rPr>
                <w:b/>
                <w:color w:val="auto"/>
              </w:rPr>
              <w:t xml:space="preserve">Years </w:t>
            </w:r>
            <w:r w:rsidR="00454AD9" w:rsidRPr="009E2A68">
              <w:rPr>
                <w:b/>
                <w:color w:val="auto"/>
              </w:rPr>
              <w:t>7</w:t>
            </w:r>
            <w:r w:rsidRPr="009E2A68">
              <w:rPr>
                <w:b/>
                <w:color w:val="auto"/>
              </w:rPr>
              <w:t>–</w:t>
            </w:r>
            <w:r w:rsidR="00454AD9" w:rsidRPr="009E2A68">
              <w:rPr>
                <w:b/>
                <w:color w:val="auto"/>
              </w:rPr>
              <w:t>8</w:t>
            </w:r>
          </w:p>
        </w:tc>
      </w:tr>
      <w:tr w:rsidR="00980559" w:rsidRPr="009E2A68" w14:paraId="5DCC69AF" w14:textId="77777777" w:rsidTr="6B75F20A">
        <w:tc>
          <w:tcPr>
            <w:tcW w:w="4673" w:type="dxa"/>
            <w:shd w:val="clear" w:color="auto" w:fill="FFD685" w:themeFill="accent3"/>
          </w:tcPr>
          <w:p w14:paraId="4CCB9677" w14:textId="77777777" w:rsidR="00980559" w:rsidRPr="009E2A68" w:rsidRDefault="00980559" w:rsidP="00C2672C">
            <w:pPr>
              <w:pStyle w:val="BodyText"/>
              <w:spacing w:before="40" w:after="40" w:line="240" w:lineRule="auto"/>
              <w:ind w:left="23" w:right="23"/>
              <w:rPr>
                <w:b/>
                <w:color w:val="auto"/>
              </w:rPr>
            </w:pPr>
            <w:r w:rsidRPr="009E2A68">
              <w:rPr>
                <w:b/>
                <w:color w:val="auto"/>
              </w:rPr>
              <w:t>Content descriptions</w:t>
            </w:r>
            <w:r w:rsidRPr="009E2A68">
              <w:rPr>
                <w:b/>
                <w:color w:val="auto"/>
              </w:rPr>
              <w:br/>
            </w:r>
            <w:r w:rsidRPr="009E2A68">
              <w:rPr>
                <w:bCs/>
                <w:i/>
                <w:iCs/>
                <w:color w:val="auto"/>
                <w:sz w:val="16"/>
                <w:szCs w:val="16"/>
              </w:rPr>
              <w:t>Students learn to:</w:t>
            </w:r>
          </w:p>
        </w:tc>
        <w:tc>
          <w:tcPr>
            <w:tcW w:w="10453" w:type="dxa"/>
            <w:gridSpan w:val="2"/>
            <w:shd w:val="clear" w:color="auto" w:fill="FAF9F7" w:themeFill="background2"/>
          </w:tcPr>
          <w:p w14:paraId="395836E3" w14:textId="77777777" w:rsidR="00980559" w:rsidRPr="009E2A68" w:rsidRDefault="00980559" w:rsidP="00C2672C">
            <w:pPr>
              <w:pStyle w:val="BodyText"/>
              <w:spacing w:before="40" w:after="40" w:line="240" w:lineRule="auto"/>
              <w:ind w:left="23" w:right="23"/>
              <w:rPr>
                <w:rFonts w:eastAsiaTheme="majorEastAsia"/>
                <w:b/>
                <w:bCs/>
                <w:color w:val="auto"/>
              </w:rPr>
            </w:pPr>
            <w:r w:rsidRPr="009E2A68">
              <w:rPr>
                <w:rFonts w:eastAsiaTheme="majorEastAsia"/>
                <w:b/>
                <w:bCs/>
                <w:color w:val="auto"/>
              </w:rPr>
              <w:t>Content elaborations</w:t>
            </w:r>
          </w:p>
          <w:p w14:paraId="083E6C46" w14:textId="77777777" w:rsidR="00980559" w:rsidRPr="009E2A68" w:rsidRDefault="00980559" w:rsidP="00C2672C">
            <w:pPr>
              <w:pStyle w:val="BodyText"/>
              <w:spacing w:before="40" w:after="40" w:line="240" w:lineRule="auto"/>
              <w:ind w:left="23" w:right="23"/>
              <w:rPr>
                <w:bCs/>
                <w:i/>
                <w:iCs/>
                <w:color w:val="FFFFFF" w:themeColor="background1"/>
                <w:sz w:val="16"/>
                <w:szCs w:val="16"/>
              </w:rPr>
            </w:pPr>
            <w:r w:rsidRPr="009E2A68">
              <w:rPr>
                <w:rFonts w:eastAsiaTheme="majorEastAsia"/>
                <w:i/>
                <w:color w:val="auto"/>
                <w:sz w:val="16"/>
                <w:szCs w:val="16"/>
              </w:rPr>
              <w:t>This may involve students:</w:t>
            </w:r>
          </w:p>
        </w:tc>
      </w:tr>
      <w:tr w:rsidR="00980559" w:rsidRPr="009E2A68" w14:paraId="75A72369" w14:textId="77777777" w:rsidTr="00EC3F64">
        <w:trPr>
          <w:trHeight w:val="528"/>
        </w:trPr>
        <w:tc>
          <w:tcPr>
            <w:tcW w:w="4673" w:type="dxa"/>
          </w:tcPr>
          <w:p w14:paraId="175D9F28" w14:textId="5F88D8FC" w:rsidR="00D72039" w:rsidRPr="009E2A68" w:rsidRDefault="00D72039" w:rsidP="00D72039">
            <w:pPr>
              <w:spacing w:after="120" w:line="240" w:lineRule="auto"/>
              <w:ind w:left="357" w:right="425"/>
              <w:rPr>
                <w:rStyle w:val="SubtleEmphasis"/>
                <w:i w:val="0"/>
                <w:iCs w:val="0"/>
              </w:rPr>
            </w:pPr>
            <w:r w:rsidRPr="009E2A68">
              <w:rPr>
                <w:rStyle w:val="SubtleEmphasis"/>
                <w:i w:val="0"/>
                <w:iCs w:val="0"/>
              </w:rPr>
              <w:t>curate and present examples of their visual arts practice to accompany exhibits of their artworks to communicate ideas, perspectives and/or meaning to audiences</w:t>
            </w:r>
          </w:p>
          <w:p w14:paraId="05FF3785" w14:textId="7DAF86E9" w:rsidR="00980559" w:rsidRPr="009E2A68" w:rsidRDefault="00D72039" w:rsidP="00D72039">
            <w:pPr>
              <w:spacing w:after="120" w:line="240" w:lineRule="auto"/>
              <w:ind w:left="357" w:right="425"/>
              <w:rPr>
                <w:rStyle w:val="SubtleEmphasis"/>
                <w:i w:val="0"/>
                <w:iCs w:val="0"/>
              </w:rPr>
            </w:pPr>
            <w:r w:rsidRPr="009E2A68">
              <w:rPr>
                <w:rStyle w:val="SubtleEmphasis"/>
                <w:i w:val="0"/>
                <w:iCs w:val="0"/>
              </w:rPr>
              <w:t>AC9AVA8P01</w:t>
            </w:r>
          </w:p>
        </w:tc>
        <w:tc>
          <w:tcPr>
            <w:tcW w:w="10453" w:type="dxa"/>
            <w:gridSpan w:val="2"/>
          </w:tcPr>
          <w:p w14:paraId="23DDEA6C" w14:textId="77777777" w:rsidR="00563E12" w:rsidRPr="009E2A68" w:rsidRDefault="00563E12" w:rsidP="00AF02D3">
            <w:pPr>
              <w:pStyle w:val="ACARA-elaboration"/>
            </w:pPr>
            <w:r w:rsidRPr="009E2A68">
              <w:t xml:space="preserve">creating a webpage, walkthrough, </w:t>
            </w:r>
            <w:proofErr w:type="gramStart"/>
            <w:r w:rsidRPr="009E2A68">
              <w:t>presentation</w:t>
            </w:r>
            <w:proofErr w:type="gramEnd"/>
            <w:r w:rsidRPr="009E2A68">
              <w:t xml:space="preserve"> or other document to connect geographically distanced audiences with a visual arts showcase  </w:t>
            </w:r>
          </w:p>
          <w:p w14:paraId="13770143" w14:textId="27CD79F2" w:rsidR="00563E12" w:rsidRPr="009E2A68" w:rsidRDefault="00563E12" w:rsidP="00AF02D3">
            <w:pPr>
              <w:pStyle w:val="ACARA-elaboration"/>
            </w:pPr>
            <w:r w:rsidRPr="009E2A68">
              <w:t xml:space="preserve">working together to identify/select a space within the school for showing their works, considering who in the community might see their works, </w:t>
            </w:r>
            <w:r w:rsidR="00FC361D" w:rsidRPr="009E2A68">
              <w:t>or</w:t>
            </w:r>
            <w:r w:rsidRPr="009E2A68">
              <w:t xml:space="preserve"> why it could be valuable for others to see their work  </w:t>
            </w:r>
          </w:p>
          <w:p w14:paraId="57781A84" w14:textId="3F8046F3" w:rsidR="00563E12" w:rsidRPr="009E2A68" w:rsidRDefault="00563E12" w:rsidP="00AF02D3">
            <w:pPr>
              <w:pStyle w:val="ACARA-elaboration"/>
            </w:pPr>
            <w:r w:rsidRPr="009E2A68">
              <w:t xml:space="preserve">visiting and evaluating exhibitions of work in galleries, museums or community sites </w:t>
            </w:r>
            <w:r w:rsidR="001A0B7B" w:rsidRPr="009E2A68">
              <w:t>and</w:t>
            </w:r>
            <w:r w:rsidRPr="009E2A68">
              <w:t xml:space="preserve"> developing responses to exhibitions of work in written, oral </w:t>
            </w:r>
            <w:r w:rsidR="00FC361D" w:rsidRPr="009E2A68">
              <w:t>or</w:t>
            </w:r>
            <w:r w:rsidRPr="009E2A68">
              <w:t xml:space="preserve"> multimedia explanations or reviews, digital forms of presentations or in verbal/vocal discussions  </w:t>
            </w:r>
          </w:p>
          <w:p w14:paraId="359E161E" w14:textId="77777777" w:rsidR="00563E12" w:rsidRPr="009E2A68" w:rsidRDefault="00563E12" w:rsidP="00AF02D3">
            <w:pPr>
              <w:pStyle w:val="ACARA-elaboration"/>
            </w:pPr>
            <w:r w:rsidRPr="009E2A68">
              <w:t xml:space="preserve">making a themed series of artworks to be displayed in the class or via the school intranet; considering the relationships between each of the artworks and the space in which they are to be displayed using Viewpoints to develop questions such as, “How can I create a visual narrative through the groupings of these artworks?”, “Does the audience need space to view this artwork or do I want to draw them in close?”, “How does this artwork relate to the space that it will be displayed in?” </w:t>
            </w:r>
          </w:p>
          <w:p w14:paraId="0CC3406A" w14:textId="77777777" w:rsidR="00563E12" w:rsidRPr="009E2A68" w:rsidRDefault="00563E12" w:rsidP="00AF02D3">
            <w:pPr>
              <w:pStyle w:val="ACARA-elaboration"/>
            </w:pPr>
            <w:r w:rsidRPr="009E2A68">
              <w:t xml:space="preserve">creating visual art labels for an exhibition/showcase; for example, researching a variety of art gallery labels and using findings to plan and write a label with the artist’s name, materials, year, and information about how the task was approached and what the artwork is about </w:t>
            </w:r>
          </w:p>
          <w:p w14:paraId="398AC8DF" w14:textId="0D0E9585" w:rsidR="00563E12" w:rsidRPr="009E2A68" w:rsidRDefault="00563E12" w:rsidP="00AF02D3">
            <w:pPr>
              <w:pStyle w:val="ACARA-elaboration"/>
            </w:pPr>
            <w:r w:rsidRPr="009E2A68">
              <w:t xml:space="preserve">describing the artistic vision of artists from different contexts, cultures, </w:t>
            </w:r>
            <w:proofErr w:type="gramStart"/>
            <w:r w:rsidRPr="009E2A68">
              <w:t>times</w:t>
            </w:r>
            <w:proofErr w:type="gramEnd"/>
            <w:r w:rsidRPr="009E2A68">
              <w:t xml:space="preserve"> </w:t>
            </w:r>
            <w:r w:rsidR="001A0B7B" w:rsidRPr="009E2A68">
              <w:t>and</w:t>
            </w:r>
            <w:r w:rsidRPr="009E2A68">
              <w:t xml:space="preserve"> places</w:t>
            </w:r>
            <w:r w:rsidR="00C653E0" w:rsidRPr="009E2A68">
              <w:t>,</w:t>
            </w:r>
            <w:r w:rsidRPr="009E2A68">
              <w:t xml:space="preserve"> particularly referencing the meaning that their artworks convey  </w:t>
            </w:r>
          </w:p>
          <w:p w14:paraId="2B018DBC" w14:textId="153DB000" w:rsidR="00980559" w:rsidRPr="009E2A68" w:rsidRDefault="00563E12" w:rsidP="00AF02D3">
            <w:pPr>
              <w:pStyle w:val="ACARA-elaboration"/>
            </w:pPr>
            <w:r w:rsidRPr="009E2A68">
              <w:lastRenderedPageBreak/>
              <w:t>using hex editors to explore information included in encrypted artworks and create their own encrypted information in their own artworks to communicate ideas</w:t>
            </w:r>
            <w:r w:rsidR="00C653E0" w:rsidRPr="009E2A68">
              <w:t>,</w:t>
            </w:r>
            <w:r w:rsidRPr="009E2A68">
              <w:t xml:space="preserve"> </w:t>
            </w:r>
            <w:r w:rsidR="00C51DA8" w:rsidRPr="009E2A68">
              <w:t xml:space="preserve">perspectives </w:t>
            </w:r>
            <w:r w:rsidRPr="009E2A68">
              <w:t>and</w:t>
            </w:r>
            <w:r w:rsidR="00C51DA8" w:rsidRPr="009E2A68">
              <w:t>/or</w:t>
            </w:r>
            <w:r w:rsidRPr="009E2A68">
              <w:t xml:space="preserve"> meaning to audience</w:t>
            </w:r>
          </w:p>
        </w:tc>
      </w:tr>
    </w:tbl>
    <w:p w14:paraId="72A5B24C" w14:textId="77777777" w:rsidR="0055542E" w:rsidRPr="009E2A68" w:rsidRDefault="0055542E" w:rsidP="0055542E">
      <w:r w:rsidRPr="009E2A68">
        <w:rPr>
          <w:i w:val="0"/>
        </w:rPr>
        <w:lastRenderedPageBreak/>
        <w:br w:type="page"/>
      </w:r>
    </w:p>
    <w:p w14:paraId="79ECEF36" w14:textId="626060DC" w:rsidR="00E1722B" w:rsidRPr="009E2A68" w:rsidRDefault="00E1722B" w:rsidP="000A24F8">
      <w:pPr>
        <w:pStyle w:val="ACARA-Heading2"/>
      </w:pPr>
      <w:bookmarkStart w:id="12" w:name="_Toc83125425"/>
      <w:bookmarkStart w:id="13" w:name="_Toc96499183"/>
      <w:r w:rsidRPr="009E2A68">
        <w:lastRenderedPageBreak/>
        <w:t>Year</w:t>
      </w:r>
      <w:r w:rsidR="00315D62" w:rsidRPr="009E2A68">
        <w:t xml:space="preserve">s </w:t>
      </w:r>
      <w:r w:rsidR="00DD27C8" w:rsidRPr="009E2A68">
        <w:t>9</w:t>
      </w:r>
      <w:r w:rsidR="00315D62" w:rsidRPr="009E2A68">
        <w:t>–</w:t>
      </w:r>
      <w:bookmarkEnd w:id="12"/>
      <w:r w:rsidR="00DD27C8" w:rsidRPr="009E2A68">
        <w:t>10</w:t>
      </w:r>
      <w:bookmarkEnd w:id="13"/>
      <w:r w:rsidR="00315D62" w:rsidRPr="009E2A68">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Visual Arts: Years 9-10"/>
      </w:tblPr>
      <w:tblGrid>
        <w:gridCol w:w="15126"/>
      </w:tblGrid>
      <w:tr w:rsidR="0055542E" w:rsidRPr="009E2A68" w14:paraId="443DB14E" w14:textId="77777777" w:rsidTr="5C27C1BF">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43BCFCDE" w14:textId="7AE614C4" w:rsidR="0055542E" w:rsidRPr="009E2A68" w:rsidRDefault="0055542E" w:rsidP="00C2672C">
            <w:pPr>
              <w:pStyle w:val="BodyText"/>
              <w:spacing w:before="40" w:after="40"/>
              <w:ind w:left="23" w:right="23"/>
              <w:jc w:val="center"/>
              <w:rPr>
                <w:rStyle w:val="SubtleEmphasis"/>
                <w:b/>
                <w:bCs/>
                <w:sz w:val="22"/>
                <w:szCs w:val="22"/>
              </w:rPr>
            </w:pPr>
            <w:bookmarkStart w:id="14" w:name="year6"/>
            <w:bookmarkEnd w:id="11"/>
            <w:r w:rsidRPr="009E2A68">
              <w:rPr>
                <w:rStyle w:val="SubtleEmphasis"/>
                <w:b/>
                <w:bCs/>
                <w:color w:val="FFFFFF" w:themeColor="background1"/>
                <w:sz w:val="22"/>
                <w:szCs w:val="22"/>
              </w:rPr>
              <w:t>Band level description</w:t>
            </w:r>
          </w:p>
        </w:tc>
      </w:tr>
      <w:tr w:rsidR="0055542E" w:rsidRPr="009E2A68" w14:paraId="65BABA7E" w14:textId="77777777" w:rsidTr="00C2672C">
        <w:tc>
          <w:tcPr>
            <w:tcW w:w="15126" w:type="dxa"/>
            <w:tcBorders>
              <w:top w:val="single" w:sz="4" w:space="0" w:color="auto"/>
              <w:left w:val="single" w:sz="4" w:space="0" w:color="auto"/>
              <w:bottom w:val="single" w:sz="4" w:space="0" w:color="auto"/>
              <w:right w:val="single" w:sz="4" w:space="0" w:color="auto"/>
            </w:tcBorders>
          </w:tcPr>
          <w:p w14:paraId="15638644" w14:textId="31943CDC" w:rsidR="00F42713" w:rsidRPr="009E2A68" w:rsidRDefault="00F42713" w:rsidP="00B17BAD">
            <w:pPr>
              <w:pStyle w:val="ACARA-AS"/>
              <w:ind w:left="29" w:right="29"/>
            </w:pPr>
            <w:r w:rsidRPr="009E2A68">
              <w:t xml:space="preserve">In this band, learning in Visual Arts continues to build on each student’s prior learning and experiences as students develop their capability and confidence across the practices of Visual Arts. They continue to use visual conventions, visual arts processes and materials in purposeful and creative ways that are informed by their engagement with the work of living visual artists, visual arts </w:t>
            </w:r>
            <w:proofErr w:type="gramStart"/>
            <w:r w:rsidRPr="009E2A68">
              <w:t>practices</w:t>
            </w:r>
            <w:proofErr w:type="gramEnd"/>
            <w:r w:rsidRPr="009E2A68">
              <w:t xml:space="preserve"> and arts spaces in local, regional, national </w:t>
            </w:r>
            <w:r w:rsidR="001A0B7B" w:rsidRPr="009E2A68">
              <w:t>and</w:t>
            </w:r>
            <w:r w:rsidRPr="009E2A68">
              <w:t xml:space="preserve"> global contexts such as countries or regions in Asia, including use of visual arts in multi-arts, trans-disciplinary or hybrid forms. This awareness of the diversity of visual arts practices, forms, </w:t>
            </w:r>
            <w:proofErr w:type="gramStart"/>
            <w:r w:rsidRPr="009E2A68">
              <w:t>styles</w:t>
            </w:r>
            <w:proofErr w:type="gramEnd"/>
            <w:r w:rsidRPr="009E2A68">
              <w:t xml:space="preserve"> </w:t>
            </w:r>
            <w:r w:rsidR="001A0B7B" w:rsidRPr="009E2A68">
              <w:t>and</w:t>
            </w:r>
            <w:r w:rsidRPr="009E2A68">
              <w:t xml:space="preserve"> representations informs their own visual arts practice. They work collaboratively with peers and teachers.  </w:t>
            </w:r>
          </w:p>
          <w:p w14:paraId="26229939" w14:textId="77777777" w:rsidR="00F42713" w:rsidRPr="009E2A68" w:rsidRDefault="00F42713" w:rsidP="00AF02D3">
            <w:pPr>
              <w:pStyle w:val="ACARA-AS"/>
            </w:pPr>
            <w:r w:rsidRPr="009E2A68">
              <w:t>In this band, the focus is on students:</w:t>
            </w:r>
          </w:p>
          <w:p w14:paraId="185CF43B" w14:textId="77777777" w:rsidR="00F42713" w:rsidRPr="009E2A68" w:rsidRDefault="00F42713" w:rsidP="00B17BAD">
            <w:pPr>
              <w:pStyle w:val="BodyText"/>
              <w:numPr>
                <w:ilvl w:val="0"/>
                <w:numId w:val="20"/>
              </w:numPr>
              <w:spacing w:before="120" w:after="120" w:line="240" w:lineRule="auto"/>
              <w:ind w:right="23"/>
              <w:rPr>
                <w:iCs/>
                <w:color w:val="auto"/>
                <w:sz w:val="20"/>
              </w:rPr>
            </w:pPr>
            <w:r w:rsidRPr="009E2A68">
              <w:rPr>
                <w:iCs/>
                <w:color w:val="auto"/>
                <w:sz w:val="20"/>
              </w:rPr>
              <w:t xml:space="preserve">exploring and responding to </w:t>
            </w:r>
          </w:p>
          <w:p w14:paraId="41122AB7" w14:textId="1E74D310" w:rsidR="00F42713" w:rsidRPr="009E2A68" w:rsidRDefault="00F42713" w:rsidP="00B17BAD">
            <w:pPr>
              <w:pStyle w:val="BodyText"/>
              <w:numPr>
                <w:ilvl w:val="1"/>
                <w:numId w:val="40"/>
              </w:numPr>
              <w:spacing w:before="120" w:after="120" w:line="240" w:lineRule="auto"/>
              <w:ind w:left="706" w:right="29"/>
              <w:rPr>
                <w:iCs/>
                <w:color w:val="auto"/>
                <w:sz w:val="20"/>
              </w:rPr>
            </w:pPr>
            <w:r w:rsidRPr="009E2A68">
              <w:rPr>
                <w:iCs/>
                <w:color w:val="auto"/>
                <w:sz w:val="20"/>
              </w:rPr>
              <w:t>artworks</w:t>
            </w:r>
            <w:r w:rsidR="002054CD" w:rsidRPr="009E2A68">
              <w:rPr>
                <w:iCs/>
                <w:color w:val="auto"/>
                <w:sz w:val="20"/>
              </w:rPr>
              <w:t xml:space="preserve"> and </w:t>
            </w:r>
            <w:r w:rsidRPr="009E2A68">
              <w:rPr>
                <w:iCs/>
                <w:color w:val="auto"/>
                <w:sz w:val="20"/>
              </w:rPr>
              <w:t xml:space="preserve">visual arts practices </w:t>
            </w:r>
            <w:r w:rsidR="002054CD" w:rsidRPr="009E2A68">
              <w:rPr>
                <w:iCs/>
                <w:color w:val="auto"/>
                <w:sz w:val="20"/>
              </w:rPr>
              <w:t>from across</w:t>
            </w:r>
            <w:r w:rsidRPr="009E2A68">
              <w:rPr>
                <w:iCs/>
                <w:color w:val="auto"/>
                <w:sz w:val="20"/>
              </w:rPr>
              <w:t xml:space="preserve"> cultures, times, places and/or other contexts; for example, through exploration of works in physical </w:t>
            </w:r>
            <w:r w:rsidR="00FC361D" w:rsidRPr="009E2A68">
              <w:rPr>
                <w:iCs/>
                <w:color w:val="auto"/>
                <w:sz w:val="20"/>
              </w:rPr>
              <w:t>or</w:t>
            </w:r>
            <w:r w:rsidRPr="009E2A68">
              <w:rPr>
                <w:iCs/>
                <w:color w:val="auto"/>
                <w:sz w:val="20"/>
              </w:rPr>
              <w:t xml:space="preserve"> virtual spaces or engagement with artists</w:t>
            </w:r>
          </w:p>
          <w:p w14:paraId="70FD798E" w14:textId="038AD980" w:rsidR="00F42713" w:rsidRPr="009E2A68" w:rsidRDefault="00F42713" w:rsidP="00B17BAD">
            <w:pPr>
              <w:pStyle w:val="BodyText"/>
              <w:numPr>
                <w:ilvl w:val="1"/>
                <w:numId w:val="40"/>
              </w:numPr>
              <w:spacing w:before="120" w:after="120" w:line="240" w:lineRule="auto"/>
              <w:ind w:left="697" w:right="23" w:hanging="357"/>
              <w:rPr>
                <w:iCs/>
                <w:color w:val="auto"/>
                <w:sz w:val="20"/>
              </w:rPr>
            </w:pPr>
            <w:r w:rsidRPr="009E2A68">
              <w:rPr>
                <w:iCs/>
                <w:color w:val="auto"/>
                <w:sz w:val="20"/>
              </w:rPr>
              <w:t>ways artworks created by First Nations Australians celebrate and challenge multiple perspectives of Australian identity</w:t>
            </w:r>
          </w:p>
          <w:p w14:paraId="472D3CF0" w14:textId="77777777" w:rsidR="00F42713" w:rsidRPr="009E2A68" w:rsidRDefault="00F42713" w:rsidP="00B17BAD">
            <w:pPr>
              <w:pStyle w:val="BodyText"/>
              <w:numPr>
                <w:ilvl w:val="0"/>
                <w:numId w:val="20"/>
              </w:numPr>
              <w:spacing w:before="120" w:after="120" w:line="240" w:lineRule="auto"/>
              <w:ind w:right="23"/>
              <w:rPr>
                <w:iCs/>
                <w:color w:val="auto"/>
                <w:sz w:val="20"/>
              </w:rPr>
            </w:pPr>
            <w:r w:rsidRPr="009E2A68">
              <w:rPr>
                <w:iCs/>
                <w:color w:val="auto"/>
                <w:sz w:val="20"/>
              </w:rPr>
              <w:t xml:space="preserve">developing practices and skills </w:t>
            </w:r>
          </w:p>
          <w:p w14:paraId="2D87A2DF" w14:textId="2A9B4B91" w:rsidR="00F42713" w:rsidRPr="009E2A68" w:rsidRDefault="002905F1" w:rsidP="00B17BAD">
            <w:pPr>
              <w:pStyle w:val="BodyText"/>
              <w:numPr>
                <w:ilvl w:val="1"/>
                <w:numId w:val="41"/>
              </w:numPr>
              <w:spacing w:before="120" w:after="120" w:line="240" w:lineRule="auto"/>
              <w:ind w:left="697" w:right="23" w:hanging="357"/>
              <w:rPr>
                <w:iCs/>
                <w:color w:val="auto"/>
                <w:sz w:val="20"/>
              </w:rPr>
            </w:pPr>
            <w:r w:rsidRPr="009E2A68">
              <w:rPr>
                <w:iCs/>
                <w:color w:val="auto"/>
                <w:sz w:val="20"/>
              </w:rPr>
              <w:t xml:space="preserve">building and extending </w:t>
            </w:r>
            <w:r w:rsidR="00F42713" w:rsidRPr="009E2A68">
              <w:rPr>
                <w:iCs/>
                <w:color w:val="auto"/>
                <w:sz w:val="20"/>
              </w:rPr>
              <w:t>creative practices and skills for visual arts practice, developing ideas and intentions, creating representations</w:t>
            </w:r>
            <w:r w:rsidR="00991CE5" w:rsidRPr="009E2A68">
              <w:rPr>
                <w:iCs/>
                <w:color w:val="auto"/>
                <w:sz w:val="20"/>
              </w:rPr>
              <w:t>,</w:t>
            </w:r>
            <w:r w:rsidR="00F42713" w:rsidRPr="009E2A68">
              <w:rPr>
                <w:iCs/>
                <w:color w:val="auto"/>
                <w:sz w:val="20"/>
              </w:rPr>
              <w:t xml:space="preserve"> </w:t>
            </w:r>
            <w:r w:rsidR="001A0B7B" w:rsidRPr="009E2A68">
              <w:rPr>
                <w:iCs/>
                <w:color w:val="auto"/>
                <w:sz w:val="20"/>
              </w:rPr>
              <w:t>and</w:t>
            </w:r>
            <w:r w:rsidR="00F42713" w:rsidRPr="009E2A68">
              <w:rPr>
                <w:iCs/>
                <w:color w:val="auto"/>
                <w:sz w:val="20"/>
              </w:rPr>
              <w:t xml:space="preserve"> developing skills and techniques in specific visual arts processes</w:t>
            </w:r>
          </w:p>
          <w:p w14:paraId="47801D21" w14:textId="0FBF3FCB" w:rsidR="00F42713" w:rsidRPr="009E2A68" w:rsidRDefault="003D1D26" w:rsidP="00B17BAD">
            <w:pPr>
              <w:pStyle w:val="BodyText"/>
              <w:numPr>
                <w:ilvl w:val="1"/>
                <w:numId w:val="41"/>
              </w:numPr>
              <w:spacing w:before="120" w:after="120" w:line="240" w:lineRule="auto"/>
              <w:ind w:left="697" w:right="23" w:hanging="357"/>
              <w:rPr>
                <w:iCs/>
                <w:color w:val="auto"/>
                <w:sz w:val="20"/>
              </w:rPr>
            </w:pPr>
            <w:r w:rsidRPr="009E2A68">
              <w:rPr>
                <w:iCs/>
                <w:color w:val="auto"/>
                <w:sz w:val="20"/>
              </w:rPr>
              <w:t xml:space="preserve">building and extending </w:t>
            </w:r>
            <w:r w:rsidR="00F42713" w:rsidRPr="009E2A68">
              <w:rPr>
                <w:iCs/>
                <w:color w:val="auto"/>
                <w:sz w:val="20"/>
              </w:rPr>
              <w:t xml:space="preserve">critical practices by taking opportunities to reflect, evaluate or respond to their own work </w:t>
            </w:r>
            <w:r w:rsidR="001A0B7B" w:rsidRPr="009E2A68">
              <w:rPr>
                <w:iCs/>
                <w:color w:val="auto"/>
                <w:sz w:val="20"/>
              </w:rPr>
              <w:t>and</w:t>
            </w:r>
            <w:r w:rsidR="00F42713" w:rsidRPr="009E2A68">
              <w:rPr>
                <w:iCs/>
                <w:color w:val="auto"/>
                <w:sz w:val="20"/>
              </w:rPr>
              <w:t xml:space="preserve"> the work of others; for example, considering how to apply knowledge of visual arts practices in their work   </w:t>
            </w:r>
          </w:p>
          <w:p w14:paraId="18EA45D8" w14:textId="6B8C29D9" w:rsidR="00F42713" w:rsidRPr="009E2A68" w:rsidRDefault="00F42713" w:rsidP="00B17BAD">
            <w:pPr>
              <w:pStyle w:val="BodyText"/>
              <w:numPr>
                <w:ilvl w:val="0"/>
                <w:numId w:val="20"/>
              </w:numPr>
              <w:spacing w:before="120" w:after="120" w:line="240" w:lineRule="auto"/>
              <w:ind w:right="23"/>
              <w:rPr>
                <w:iCs/>
                <w:color w:val="auto"/>
                <w:sz w:val="20"/>
              </w:rPr>
            </w:pPr>
            <w:r w:rsidRPr="009E2A68">
              <w:rPr>
                <w:iCs/>
                <w:color w:val="auto"/>
                <w:sz w:val="20"/>
              </w:rPr>
              <w:t>creating artworks to communicate ideas, perspectives and meaning in 2D, 3D and/or 4D (time-based forms) and/or multi-disciplinary forms to communicate ideas and intentions using visual arts practices and materials</w:t>
            </w:r>
          </w:p>
          <w:p w14:paraId="48685612" w14:textId="39418F91" w:rsidR="0055542E" w:rsidRPr="009E2A68" w:rsidRDefault="00F42713" w:rsidP="00B17BAD">
            <w:pPr>
              <w:pStyle w:val="BodyText"/>
              <w:numPr>
                <w:ilvl w:val="0"/>
                <w:numId w:val="20"/>
              </w:numPr>
              <w:spacing w:before="120" w:after="120" w:line="240" w:lineRule="auto"/>
              <w:ind w:right="23"/>
              <w:rPr>
                <w:iCs/>
                <w:color w:val="auto"/>
                <w:sz w:val="20"/>
              </w:rPr>
            </w:pPr>
            <w:r w:rsidRPr="009E2A68">
              <w:rPr>
                <w:iCs/>
                <w:color w:val="auto"/>
                <w:sz w:val="20"/>
                <w:lang w:val="en-US"/>
              </w:rPr>
              <w:t xml:space="preserve">presenting artworks </w:t>
            </w:r>
            <w:r w:rsidR="001A0B7B" w:rsidRPr="009E2A68">
              <w:rPr>
                <w:iCs/>
                <w:color w:val="auto"/>
                <w:sz w:val="20"/>
                <w:lang w:val="en-US"/>
              </w:rPr>
              <w:t>and</w:t>
            </w:r>
            <w:r w:rsidRPr="009E2A68">
              <w:rPr>
                <w:iCs/>
                <w:color w:val="auto"/>
                <w:sz w:val="20"/>
                <w:lang w:val="en-US"/>
              </w:rPr>
              <w:t xml:space="preserve"> practices to audiences; for example, curating exhibits of their work, as individual artists or by working collaboratively. This can include designing and preparing a space or developing supporting material such as artist statements.</w:t>
            </w:r>
          </w:p>
        </w:tc>
      </w:tr>
      <w:tr w:rsidR="0055542E" w:rsidRPr="009E2A68" w14:paraId="2DF65F37" w14:textId="77777777" w:rsidTr="5C27C1BF">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47915854" w14:textId="03238082" w:rsidR="0055542E" w:rsidRPr="009E2A68" w:rsidRDefault="0055542E" w:rsidP="00C2672C">
            <w:pPr>
              <w:pStyle w:val="BodyText"/>
              <w:spacing w:before="40" w:after="40"/>
              <w:ind w:left="23" w:right="23"/>
              <w:jc w:val="center"/>
              <w:rPr>
                <w:rStyle w:val="SubtleEmphasis"/>
                <w:b/>
                <w:bCs/>
                <w:sz w:val="22"/>
                <w:szCs w:val="22"/>
              </w:rPr>
            </w:pPr>
            <w:r w:rsidRPr="009E2A68">
              <w:rPr>
                <w:rStyle w:val="SubtleEmphasis"/>
                <w:b/>
                <w:bCs/>
                <w:sz w:val="22"/>
                <w:szCs w:val="22"/>
              </w:rPr>
              <w:t>Achievement standard</w:t>
            </w:r>
          </w:p>
        </w:tc>
      </w:tr>
      <w:tr w:rsidR="0055542E" w:rsidRPr="009E2A68" w14:paraId="6CAE34A9" w14:textId="77777777" w:rsidTr="00C2672C">
        <w:tc>
          <w:tcPr>
            <w:tcW w:w="15126" w:type="dxa"/>
            <w:tcBorders>
              <w:top w:val="single" w:sz="4" w:space="0" w:color="auto"/>
              <w:left w:val="single" w:sz="4" w:space="0" w:color="auto"/>
              <w:bottom w:val="single" w:sz="4" w:space="0" w:color="auto"/>
              <w:right w:val="single" w:sz="4" w:space="0" w:color="auto"/>
            </w:tcBorders>
          </w:tcPr>
          <w:p w14:paraId="5638D30F" w14:textId="00C6B03D" w:rsidR="002D69F1" w:rsidRPr="009E2A68" w:rsidRDefault="002D69F1" w:rsidP="00AF02D3">
            <w:pPr>
              <w:pStyle w:val="ACARA-AS"/>
              <w:rPr>
                <w:lang w:val="en-US"/>
              </w:rPr>
            </w:pPr>
            <w:r w:rsidRPr="009E2A68">
              <w:rPr>
                <w:lang w:val="en-US"/>
              </w:rPr>
              <w:t xml:space="preserve">By the end of Year 10, students </w:t>
            </w:r>
            <w:proofErr w:type="spellStart"/>
            <w:r w:rsidRPr="009E2A68">
              <w:rPr>
                <w:lang w:val="en-US"/>
              </w:rPr>
              <w:t>analyse</w:t>
            </w:r>
            <w:proofErr w:type="spellEnd"/>
            <w:r w:rsidRPr="009E2A68">
              <w:rPr>
                <w:lang w:val="en-US"/>
              </w:rPr>
              <w:t xml:space="preserve"> how and why visual conventions, visual arts processes and materials are manipulated in artworks they create and/or experience. They evaluate how and why artists from across cultures, times, places and/or other contexts use visual conventions, visual arts </w:t>
            </w:r>
            <w:proofErr w:type="gramStart"/>
            <w:r w:rsidRPr="009E2A68">
              <w:rPr>
                <w:lang w:val="en-US"/>
              </w:rPr>
              <w:t>processes</w:t>
            </w:r>
            <w:proofErr w:type="gramEnd"/>
            <w:r w:rsidRPr="009E2A68">
              <w:rPr>
                <w:lang w:val="en-US"/>
              </w:rPr>
              <w:t xml:space="preserve"> and materials in their visual arts practice and/or artworks to represent and/or challenge ideas, perspectives and/or meaning. They evaluate how visual arts are used to celebrate and challenge perspectives of Australian identity. </w:t>
            </w:r>
          </w:p>
          <w:p w14:paraId="5FAF8C82" w14:textId="6163B221" w:rsidR="0055542E" w:rsidRPr="003139FC" w:rsidRDefault="002D69F1" w:rsidP="00AF02D3">
            <w:pPr>
              <w:pStyle w:val="ACARA-AS"/>
            </w:pPr>
            <w:r w:rsidRPr="009E2A68">
              <w:rPr>
                <w:lang w:val="en-US"/>
              </w:rPr>
              <w:t xml:space="preserve">Students draw on inspiration from multiple sources to generate and develop ideas for artworks. They document and reflect on their own visual arts practice. They use knowledge of visual conventions, visual arts </w:t>
            </w:r>
            <w:proofErr w:type="gramStart"/>
            <w:r w:rsidRPr="009E2A68">
              <w:rPr>
                <w:lang w:val="en-US"/>
              </w:rPr>
              <w:t>processes</w:t>
            </w:r>
            <w:proofErr w:type="gramEnd"/>
            <w:r w:rsidRPr="009E2A68">
              <w:rPr>
                <w:lang w:val="en-US"/>
              </w:rPr>
              <w:t xml:space="preserve"> and materials to create artworks that represent and/or communicate ideas, perspectives and/or meaning. They curate and present exhibitions of their own and or/others’ artworks and visual arts practice to engage audiences.</w:t>
            </w:r>
          </w:p>
        </w:tc>
      </w:tr>
    </w:tbl>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Visual Arts: Years 9-10"/>
      </w:tblPr>
      <w:tblGrid>
        <w:gridCol w:w="4673"/>
        <w:gridCol w:w="7655"/>
        <w:gridCol w:w="2798"/>
      </w:tblGrid>
      <w:tr w:rsidR="00980559" w:rsidRPr="009E2A68" w14:paraId="1DBFCE90" w14:textId="77777777" w:rsidTr="00C2672C">
        <w:tc>
          <w:tcPr>
            <w:tcW w:w="12328" w:type="dxa"/>
            <w:gridSpan w:val="2"/>
            <w:shd w:val="clear" w:color="auto" w:fill="005D93"/>
          </w:tcPr>
          <w:p w14:paraId="1BE81232" w14:textId="77777777" w:rsidR="00980559" w:rsidRPr="009E2A68" w:rsidRDefault="00980559" w:rsidP="00C2672C">
            <w:pPr>
              <w:pStyle w:val="BodyText"/>
              <w:spacing w:before="40" w:after="40" w:line="240" w:lineRule="auto"/>
              <w:ind w:left="23" w:right="23"/>
              <w:rPr>
                <w:b/>
                <w:bCs/>
              </w:rPr>
            </w:pPr>
            <w:r w:rsidRPr="009E2A68">
              <w:rPr>
                <w:b/>
                <w:color w:val="FFFFFF" w:themeColor="background1"/>
              </w:rPr>
              <w:lastRenderedPageBreak/>
              <w:t>Strand: Exploring and responding</w:t>
            </w:r>
          </w:p>
        </w:tc>
        <w:tc>
          <w:tcPr>
            <w:tcW w:w="2798" w:type="dxa"/>
            <w:shd w:val="clear" w:color="auto" w:fill="FFFFFF" w:themeFill="background1"/>
          </w:tcPr>
          <w:p w14:paraId="310EBEF0" w14:textId="027CFE4D" w:rsidR="00980559" w:rsidRPr="009E2A68" w:rsidRDefault="00980559" w:rsidP="00C2672C">
            <w:pPr>
              <w:pStyle w:val="BodyText"/>
              <w:spacing w:before="40" w:after="40" w:line="240" w:lineRule="auto"/>
              <w:ind w:left="23" w:right="23"/>
              <w:rPr>
                <w:b/>
                <w:bCs/>
                <w:color w:val="auto"/>
              </w:rPr>
            </w:pPr>
            <w:r w:rsidRPr="009E2A68">
              <w:rPr>
                <w:b/>
                <w:color w:val="auto"/>
              </w:rPr>
              <w:t xml:space="preserve">Years </w:t>
            </w:r>
            <w:r w:rsidR="00DD27C8" w:rsidRPr="009E2A68">
              <w:rPr>
                <w:b/>
                <w:color w:val="auto"/>
              </w:rPr>
              <w:t>9</w:t>
            </w:r>
            <w:r w:rsidRPr="009E2A68">
              <w:rPr>
                <w:b/>
                <w:color w:val="auto"/>
              </w:rPr>
              <w:t>–</w:t>
            </w:r>
            <w:r w:rsidR="00DD27C8" w:rsidRPr="009E2A68">
              <w:rPr>
                <w:b/>
                <w:color w:val="auto"/>
              </w:rPr>
              <w:t>10</w:t>
            </w:r>
          </w:p>
        </w:tc>
      </w:tr>
      <w:tr w:rsidR="00980559" w:rsidRPr="009E2A68" w14:paraId="38D79BB8" w14:textId="77777777" w:rsidTr="00C2672C">
        <w:tc>
          <w:tcPr>
            <w:tcW w:w="4673" w:type="dxa"/>
            <w:shd w:val="clear" w:color="auto" w:fill="FFD685"/>
          </w:tcPr>
          <w:p w14:paraId="626427D4" w14:textId="77777777" w:rsidR="00980559" w:rsidRPr="009E2A68" w:rsidRDefault="00980559" w:rsidP="00C2672C">
            <w:pPr>
              <w:pStyle w:val="BodyText"/>
              <w:spacing w:before="40" w:after="40" w:line="240" w:lineRule="auto"/>
              <w:ind w:left="23" w:right="23"/>
              <w:rPr>
                <w:b/>
                <w:color w:val="auto"/>
              </w:rPr>
            </w:pPr>
            <w:r w:rsidRPr="009E2A68">
              <w:rPr>
                <w:b/>
                <w:color w:val="auto"/>
              </w:rPr>
              <w:t>Content descriptions</w:t>
            </w:r>
            <w:r w:rsidRPr="009E2A68">
              <w:rPr>
                <w:b/>
                <w:color w:val="auto"/>
              </w:rPr>
              <w:br/>
            </w:r>
            <w:r w:rsidRPr="009E2A68">
              <w:rPr>
                <w:bCs/>
                <w:i/>
                <w:iCs/>
                <w:color w:val="auto"/>
                <w:sz w:val="16"/>
                <w:szCs w:val="16"/>
              </w:rPr>
              <w:t>Students learn to:</w:t>
            </w:r>
          </w:p>
        </w:tc>
        <w:tc>
          <w:tcPr>
            <w:tcW w:w="10453" w:type="dxa"/>
            <w:gridSpan w:val="2"/>
            <w:shd w:val="clear" w:color="auto" w:fill="FAF9F7"/>
          </w:tcPr>
          <w:p w14:paraId="3758CEBA" w14:textId="77777777" w:rsidR="00980559" w:rsidRPr="009E2A68" w:rsidRDefault="00980559" w:rsidP="00C2672C">
            <w:pPr>
              <w:pStyle w:val="BodyText"/>
              <w:spacing w:before="40" w:after="40" w:line="240" w:lineRule="auto"/>
              <w:ind w:left="23" w:right="23"/>
              <w:rPr>
                <w:rFonts w:eastAsiaTheme="majorEastAsia"/>
                <w:b/>
                <w:bCs/>
                <w:color w:val="auto"/>
              </w:rPr>
            </w:pPr>
            <w:r w:rsidRPr="009E2A68">
              <w:rPr>
                <w:rFonts w:eastAsiaTheme="majorEastAsia"/>
                <w:b/>
                <w:bCs/>
                <w:color w:val="auto"/>
              </w:rPr>
              <w:t>Content elaborations</w:t>
            </w:r>
          </w:p>
          <w:p w14:paraId="64FF7FD3" w14:textId="77777777" w:rsidR="00980559" w:rsidRPr="009E2A68" w:rsidRDefault="00980559" w:rsidP="00C2672C">
            <w:pPr>
              <w:pStyle w:val="BodyText"/>
              <w:spacing w:before="40" w:after="40" w:line="240" w:lineRule="auto"/>
              <w:ind w:left="23" w:right="23"/>
              <w:rPr>
                <w:bCs/>
                <w:i/>
                <w:iCs/>
                <w:color w:val="FFFFFF" w:themeColor="background1"/>
                <w:sz w:val="16"/>
                <w:szCs w:val="16"/>
              </w:rPr>
            </w:pPr>
            <w:r w:rsidRPr="009E2A68">
              <w:rPr>
                <w:rFonts w:eastAsiaTheme="majorEastAsia"/>
                <w:i/>
                <w:color w:val="auto"/>
                <w:sz w:val="16"/>
                <w:szCs w:val="16"/>
              </w:rPr>
              <w:t>This may involve students:</w:t>
            </w:r>
          </w:p>
        </w:tc>
      </w:tr>
      <w:tr w:rsidR="00980559" w:rsidRPr="009E2A68" w14:paraId="7E9CA5AA" w14:textId="77777777" w:rsidTr="00C2672C">
        <w:trPr>
          <w:trHeight w:val="2367"/>
        </w:trPr>
        <w:tc>
          <w:tcPr>
            <w:tcW w:w="4673" w:type="dxa"/>
          </w:tcPr>
          <w:p w14:paraId="2636B466" w14:textId="48B58F01" w:rsidR="00BC4C8A" w:rsidRPr="009E2A68" w:rsidRDefault="00BC4C8A" w:rsidP="00BC4C8A">
            <w:pPr>
              <w:spacing w:after="120" w:line="240" w:lineRule="auto"/>
              <w:ind w:left="357" w:right="425"/>
              <w:rPr>
                <w:rStyle w:val="SubtleEmphasis"/>
                <w:i w:val="0"/>
                <w:iCs w:val="0"/>
              </w:rPr>
            </w:pPr>
            <w:r w:rsidRPr="009E2A68">
              <w:rPr>
                <w:rStyle w:val="SubtleEmphasis"/>
                <w:i w:val="0"/>
                <w:iCs w:val="0"/>
              </w:rPr>
              <w:t>investigate the ways that artists across cultures, times, places and/or other contexts develop personal expression in their visual arts practice to represent, communicate and/or challenge ideas, perspectives and</w:t>
            </w:r>
            <w:r w:rsidR="00A139B3" w:rsidRPr="009E2A68">
              <w:rPr>
                <w:rStyle w:val="SubtleEmphasis"/>
                <w:i w:val="0"/>
                <w:iCs w:val="0"/>
              </w:rPr>
              <w:t>/</w:t>
            </w:r>
            <w:r w:rsidRPr="009E2A68">
              <w:rPr>
                <w:rStyle w:val="SubtleEmphasis"/>
                <w:i w:val="0"/>
                <w:iCs w:val="0"/>
              </w:rPr>
              <w:t>or meaning</w:t>
            </w:r>
          </w:p>
          <w:p w14:paraId="427DA20F" w14:textId="1BB36B19" w:rsidR="00980559" w:rsidRPr="009E2A68" w:rsidRDefault="00BC4C8A" w:rsidP="00BC4C8A">
            <w:pPr>
              <w:spacing w:after="120" w:line="240" w:lineRule="auto"/>
              <w:ind w:left="357" w:right="425"/>
              <w:rPr>
                <w:rStyle w:val="SubtleEmphasis"/>
                <w:i w:val="0"/>
                <w:iCs w:val="0"/>
              </w:rPr>
            </w:pPr>
            <w:r w:rsidRPr="009E2A68">
              <w:rPr>
                <w:rStyle w:val="SubtleEmphasis"/>
                <w:i w:val="0"/>
                <w:iCs w:val="0"/>
              </w:rPr>
              <w:t>AC9AVA10E01</w:t>
            </w:r>
          </w:p>
        </w:tc>
        <w:tc>
          <w:tcPr>
            <w:tcW w:w="10453" w:type="dxa"/>
            <w:gridSpan w:val="2"/>
          </w:tcPr>
          <w:p w14:paraId="3764A2D8" w14:textId="2C7077BB" w:rsidR="004D207D" w:rsidRPr="009E2A68" w:rsidRDefault="004D207D" w:rsidP="00AF02D3">
            <w:pPr>
              <w:pStyle w:val="ACARA-elaboration"/>
            </w:pPr>
            <w:r w:rsidRPr="009E2A68">
              <w:t>analysing a selection of artworks that represent a point of view on the same or similar theme, story, historical event, place, time</w:t>
            </w:r>
            <w:r w:rsidR="00310F54" w:rsidRPr="009E2A68">
              <w:t>,</w:t>
            </w:r>
            <w:r w:rsidRPr="009E2A68">
              <w:t xml:space="preserve"> use of a technique or materials, noting the differences and similarities in the range of artworks and how an artist’s lived experience and cultural forces can have an impact on perspectives found in their work  </w:t>
            </w:r>
          </w:p>
          <w:p w14:paraId="2AC800ED" w14:textId="7AB2B438" w:rsidR="004D207D" w:rsidRPr="009E2A68" w:rsidRDefault="004D207D" w:rsidP="00AF02D3">
            <w:pPr>
              <w:pStyle w:val="ACARA-elaboration"/>
            </w:pPr>
            <w:r w:rsidRPr="009E2A68">
              <w:t xml:space="preserve">investigating how linear timelines, in contrast to circular timelines, can shift meaning in art with reference to First Nations Australian ways of knowing, being and doing  </w:t>
            </w:r>
          </w:p>
          <w:p w14:paraId="55D85EC3" w14:textId="77777777" w:rsidR="004D207D" w:rsidRPr="009E2A68" w:rsidRDefault="004D207D" w:rsidP="00AF02D3">
            <w:pPr>
              <w:pStyle w:val="ACARA-elaboration"/>
            </w:pPr>
            <w:r w:rsidRPr="009E2A68">
              <w:t xml:space="preserve">researching, </w:t>
            </w:r>
            <w:proofErr w:type="gramStart"/>
            <w:r w:rsidRPr="009E2A68">
              <w:t>analysing</w:t>
            </w:r>
            <w:proofErr w:type="gramEnd"/>
            <w:r w:rsidRPr="009E2A68">
              <w:t xml:space="preserve"> and evaluating the ways that artists from different times and places represent subject matter, themes or concepts, such as portraiture, freedom and social change or identity, using a range of styles and conventions  </w:t>
            </w:r>
          </w:p>
          <w:p w14:paraId="68B8306F" w14:textId="7E63B804" w:rsidR="004D207D" w:rsidRPr="009E2A68" w:rsidRDefault="004D207D" w:rsidP="00AF02D3">
            <w:pPr>
              <w:pStyle w:val="ACARA-elaboration"/>
            </w:pPr>
            <w:r w:rsidRPr="009E2A68">
              <w:t xml:space="preserve">creating extended written, </w:t>
            </w:r>
            <w:proofErr w:type="gramStart"/>
            <w:r w:rsidRPr="009E2A68">
              <w:t>oral</w:t>
            </w:r>
            <w:proofErr w:type="gramEnd"/>
            <w:r w:rsidRPr="009E2A68">
              <w:t xml:space="preserve"> </w:t>
            </w:r>
            <w:r w:rsidR="00FC361D" w:rsidRPr="009E2A68">
              <w:t>or</w:t>
            </w:r>
            <w:r w:rsidRPr="009E2A68">
              <w:t xml:space="preserve"> multimedia accounts, such as essays, pod/vodcast, debate or reviews, that discuss and explain how artists have represented their ideas in their artworks and artist practices  </w:t>
            </w:r>
          </w:p>
          <w:p w14:paraId="7D270B1B" w14:textId="77777777" w:rsidR="004D207D" w:rsidRPr="009E2A68" w:rsidRDefault="004D207D" w:rsidP="00AF02D3">
            <w:pPr>
              <w:pStyle w:val="ACARA-elaboration"/>
            </w:pPr>
            <w:r w:rsidRPr="009E2A68">
              <w:t xml:space="preserve">selecting different critical viewpoints to develop explanations about artists’ approaches and works at different times and in different contexts  </w:t>
            </w:r>
          </w:p>
          <w:p w14:paraId="68BEE679" w14:textId="5DE20384" w:rsidR="00980559" w:rsidRPr="009E2A68" w:rsidRDefault="004D207D" w:rsidP="00AF02D3">
            <w:pPr>
              <w:pStyle w:val="ACARA-elaboration"/>
            </w:pPr>
            <w:r w:rsidRPr="009E2A68">
              <w:t>exploring the development of a visual arts form over time, considering the impact of globalisation, cultural practices, and new discoveries in materials and technologies; for example, wood block printing or photography</w:t>
            </w:r>
          </w:p>
        </w:tc>
      </w:tr>
      <w:tr w:rsidR="002C6949" w:rsidRPr="009E2A68" w14:paraId="11316E03" w14:textId="77777777" w:rsidTr="009E2A68">
        <w:trPr>
          <w:trHeight w:val="534"/>
        </w:trPr>
        <w:tc>
          <w:tcPr>
            <w:tcW w:w="4673" w:type="dxa"/>
          </w:tcPr>
          <w:p w14:paraId="7938612E" w14:textId="77777777" w:rsidR="00A45F10" w:rsidRPr="009E2A68" w:rsidRDefault="00A45F10" w:rsidP="00A45F10">
            <w:pPr>
              <w:spacing w:after="120" w:line="240" w:lineRule="auto"/>
              <w:ind w:left="357" w:right="425"/>
              <w:rPr>
                <w:rStyle w:val="SubtleEmphasis"/>
                <w:i w:val="0"/>
                <w:iCs w:val="0"/>
              </w:rPr>
            </w:pPr>
            <w:r w:rsidRPr="009E2A68">
              <w:rPr>
                <w:rStyle w:val="SubtleEmphasis"/>
                <w:i w:val="0"/>
                <w:iCs w:val="0"/>
              </w:rPr>
              <w:t>investigate the ways that First Nations Australian artists celebrate and challenge multiple perspectives of Australian identity through their artworks and visual arts practice</w:t>
            </w:r>
          </w:p>
          <w:p w14:paraId="0372AE72" w14:textId="02F51674" w:rsidR="002C6949" w:rsidRPr="009E2A68" w:rsidRDefault="00A45F10" w:rsidP="00A45F10">
            <w:pPr>
              <w:spacing w:after="120" w:line="240" w:lineRule="auto"/>
              <w:ind w:left="357" w:right="425"/>
              <w:rPr>
                <w:rStyle w:val="SubtleEmphasis"/>
                <w:i w:val="0"/>
                <w:iCs w:val="0"/>
              </w:rPr>
            </w:pPr>
            <w:r w:rsidRPr="009E2A68">
              <w:rPr>
                <w:rStyle w:val="SubtleEmphasis"/>
                <w:i w:val="0"/>
                <w:iCs w:val="0"/>
              </w:rPr>
              <w:t>AC9AVA10E02</w:t>
            </w:r>
          </w:p>
        </w:tc>
        <w:tc>
          <w:tcPr>
            <w:tcW w:w="10453" w:type="dxa"/>
            <w:gridSpan w:val="2"/>
          </w:tcPr>
          <w:p w14:paraId="444FF926" w14:textId="6248DD73" w:rsidR="004D0ABD" w:rsidRPr="009E2A68" w:rsidRDefault="004D0ABD" w:rsidP="00AF02D3">
            <w:pPr>
              <w:pStyle w:val="ACARA-elaboration"/>
            </w:pPr>
            <w:r w:rsidRPr="009E2A68">
              <w:t xml:space="preserve">researching a diverse range of artworks or designs such as artworks in galleries, protest posters </w:t>
            </w:r>
            <w:r w:rsidR="00FC361D" w:rsidRPr="009E2A68">
              <w:t xml:space="preserve">or </w:t>
            </w:r>
            <w:r w:rsidRPr="009E2A68">
              <w:t xml:space="preserve">street art </w:t>
            </w:r>
            <w:proofErr w:type="gramStart"/>
            <w:r w:rsidRPr="009E2A68">
              <w:t>in order to</w:t>
            </w:r>
            <w:proofErr w:type="gramEnd"/>
            <w:r w:rsidRPr="009E2A68">
              <w:t xml:space="preserve"> analyse how and why First Nations Australian artists have used visual communication as a tool to express activism for change  </w:t>
            </w:r>
          </w:p>
          <w:p w14:paraId="4B160045" w14:textId="2FBB82E5" w:rsidR="004D0ABD" w:rsidRPr="009E2A68" w:rsidRDefault="004D0ABD" w:rsidP="00AF02D3">
            <w:pPr>
              <w:pStyle w:val="ACARA-elaboration"/>
            </w:pPr>
            <w:r w:rsidRPr="009E2A68">
              <w:t>analysing the ways that First Nations Australian artists use their practice</w:t>
            </w:r>
            <w:r w:rsidR="004D6237" w:rsidRPr="009E2A68">
              <w:t>s</w:t>
            </w:r>
            <w:r w:rsidRPr="009E2A68">
              <w:t xml:space="preserve"> to challenge and inform community debate and present multiple ways of understanding an issue; for example, understandings about “first contacts” between </w:t>
            </w:r>
            <w:r w:rsidR="00A85658" w:rsidRPr="009E2A68">
              <w:t xml:space="preserve">the </w:t>
            </w:r>
            <w:r w:rsidRPr="009E2A68">
              <w:t xml:space="preserve">First Nations Peoples </w:t>
            </w:r>
            <w:r w:rsidR="00A85658" w:rsidRPr="009E2A68">
              <w:t xml:space="preserve">of Australia </w:t>
            </w:r>
            <w:r w:rsidRPr="009E2A68">
              <w:t xml:space="preserve">and people from Britain or Europe  </w:t>
            </w:r>
          </w:p>
          <w:p w14:paraId="26152C43" w14:textId="77777777" w:rsidR="004D0ABD" w:rsidRPr="009E2A68" w:rsidRDefault="004D0ABD" w:rsidP="00AF02D3">
            <w:pPr>
              <w:pStyle w:val="ACARA-elaboration"/>
            </w:pPr>
            <w:r w:rsidRPr="009E2A68">
              <w:t xml:space="preserve">comparing, </w:t>
            </w:r>
            <w:proofErr w:type="gramStart"/>
            <w:r w:rsidRPr="009E2A68">
              <w:t>analysing</w:t>
            </w:r>
            <w:proofErr w:type="gramEnd"/>
            <w:r w:rsidRPr="009E2A68">
              <w:t xml:space="preserve"> and evaluating ways that contemporary First Nations Australian artists and designers are exploring and challenging concepts and histories of Australia and Australian identity  </w:t>
            </w:r>
          </w:p>
          <w:p w14:paraId="154FCDF9" w14:textId="47995D3D" w:rsidR="004D0ABD" w:rsidRPr="009E2A68" w:rsidRDefault="004D0ABD" w:rsidP="00AF02D3">
            <w:pPr>
              <w:pStyle w:val="ACARA-elaboration"/>
            </w:pPr>
            <w:r w:rsidRPr="009E2A68">
              <w:t>exploring the ways that First Nations Australian visual artists use their practice</w:t>
            </w:r>
            <w:r w:rsidR="004D6237" w:rsidRPr="009E2A68">
              <w:t>s</w:t>
            </w:r>
            <w:r w:rsidRPr="009E2A68">
              <w:t xml:space="preserve"> to communicate ideas, messages and lived experiences to the broader community  </w:t>
            </w:r>
          </w:p>
          <w:p w14:paraId="319D95CF" w14:textId="77777777" w:rsidR="004D0ABD" w:rsidRPr="009E2A68" w:rsidRDefault="004D0ABD" w:rsidP="00AF02D3">
            <w:pPr>
              <w:pStyle w:val="ACARA-elaboration"/>
            </w:pPr>
            <w:r w:rsidRPr="009E2A68">
              <w:t xml:space="preserve">understanding ways that the arts provide opportunities for First Nations Australian artists and designers to continue and develop their culture  </w:t>
            </w:r>
          </w:p>
          <w:p w14:paraId="619AF838" w14:textId="4FC0B64A" w:rsidR="002C6949" w:rsidRPr="009E2A68" w:rsidRDefault="004D0ABD" w:rsidP="00AF02D3">
            <w:pPr>
              <w:pStyle w:val="ACARA-elaboration"/>
            </w:pPr>
            <w:r w:rsidRPr="009E2A68">
              <w:t xml:space="preserve">investigating how First Nations Australian visual artists are caring for Country/Place, </w:t>
            </w:r>
            <w:proofErr w:type="gramStart"/>
            <w:r w:rsidR="004D6237" w:rsidRPr="009E2A68">
              <w:t>c</w:t>
            </w:r>
            <w:r w:rsidRPr="009E2A68">
              <w:t>ulture</w:t>
            </w:r>
            <w:proofErr w:type="gramEnd"/>
            <w:r w:rsidRPr="009E2A68">
              <w:t xml:space="preserve"> and </w:t>
            </w:r>
            <w:r w:rsidR="004D6237" w:rsidRPr="009E2A68">
              <w:t>p</w:t>
            </w:r>
            <w:r w:rsidRPr="009E2A68">
              <w:t xml:space="preserve">eople through the visual arts; for example, by working with representatives of the First Nations Australian community to explore </w:t>
            </w:r>
            <w:r w:rsidRPr="009E2A68">
              <w:lastRenderedPageBreak/>
              <w:t xml:space="preserve">how local groups are caring for the local environment and highlighting these issues through visual arts projects, such as campaigns that focus on environmental issues  </w:t>
            </w:r>
          </w:p>
        </w:tc>
      </w:tr>
    </w:tbl>
    <w:p w14:paraId="59FE3985" w14:textId="77777777" w:rsidR="00980559" w:rsidRPr="009E2A68" w:rsidRDefault="00980559" w:rsidP="00980559">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Visual Arts: Years 9-10"/>
      </w:tblPr>
      <w:tblGrid>
        <w:gridCol w:w="4673"/>
        <w:gridCol w:w="7655"/>
        <w:gridCol w:w="2798"/>
      </w:tblGrid>
      <w:tr w:rsidR="00980559" w:rsidRPr="009E2A68" w14:paraId="39533077" w14:textId="77777777" w:rsidTr="6B75F20A">
        <w:tc>
          <w:tcPr>
            <w:tcW w:w="12328" w:type="dxa"/>
            <w:gridSpan w:val="2"/>
            <w:shd w:val="clear" w:color="auto" w:fill="005D93" w:themeFill="text2"/>
          </w:tcPr>
          <w:p w14:paraId="08F197C2" w14:textId="77777777" w:rsidR="00980559" w:rsidRPr="009E2A68" w:rsidRDefault="00980559" w:rsidP="00C2672C">
            <w:pPr>
              <w:pStyle w:val="BodyText"/>
              <w:spacing w:before="40" w:after="40" w:line="240" w:lineRule="auto"/>
              <w:ind w:left="23" w:right="23"/>
              <w:rPr>
                <w:b/>
                <w:bCs/>
              </w:rPr>
            </w:pPr>
            <w:r w:rsidRPr="009E2A68">
              <w:rPr>
                <w:b/>
                <w:color w:val="FFFFFF" w:themeColor="background1"/>
              </w:rPr>
              <w:t>Strand: Developing practices and skills</w:t>
            </w:r>
          </w:p>
        </w:tc>
        <w:tc>
          <w:tcPr>
            <w:tcW w:w="2798" w:type="dxa"/>
            <w:shd w:val="clear" w:color="auto" w:fill="FFFFFF" w:themeFill="accent6"/>
          </w:tcPr>
          <w:p w14:paraId="3757AB4B" w14:textId="0466026B" w:rsidR="00980559" w:rsidRPr="009E2A68" w:rsidRDefault="00980559" w:rsidP="00C2672C">
            <w:pPr>
              <w:pStyle w:val="BodyText"/>
              <w:spacing w:before="40" w:after="40" w:line="240" w:lineRule="auto"/>
              <w:ind w:left="23" w:right="23"/>
              <w:rPr>
                <w:b/>
                <w:bCs/>
                <w:color w:val="auto"/>
              </w:rPr>
            </w:pPr>
            <w:r w:rsidRPr="009E2A68">
              <w:rPr>
                <w:b/>
                <w:color w:val="auto"/>
              </w:rPr>
              <w:t xml:space="preserve">Years </w:t>
            </w:r>
            <w:r w:rsidR="00DD27C8" w:rsidRPr="009E2A68">
              <w:rPr>
                <w:b/>
                <w:color w:val="auto"/>
              </w:rPr>
              <w:t>9</w:t>
            </w:r>
            <w:r w:rsidRPr="009E2A68">
              <w:rPr>
                <w:b/>
                <w:color w:val="auto"/>
              </w:rPr>
              <w:t>–</w:t>
            </w:r>
            <w:r w:rsidR="00DD27C8" w:rsidRPr="009E2A68">
              <w:rPr>
                <w:b/>
                <w:color w:val="auto"/>
              </w:rPr>
              <w:t>10</w:t>
            </w:r>
          </w:p>
        </w:tc>
      </w:tr>
      <w:tr w:rsidR="00980559" w:rsidRPr="009E2A68" w14:paraId="54A737FC" w14:textId="77777777" w:rsidTr="6B75F20A">
        <w:tc>
          <w:tcPr>
            <w:tcW w:w="4673" w:type="dxa"/>
            <w:shd w:val="clear" w:color="auto" w:fill="FFD685" w:themeFill="accent3"/>
          </w:tcPr>
          <w:p w14:paraId="4777255D" w14:textId="77777777" w:rsidR="00980559" w:rsidRPr="009E2A68" w:rsidRDefault="00980559" w:rsidP="00C2672C">
            <w:pPr>
              <w:pStyle w:val="BodyText"/>
              <w:spacing w:before="40" w:after="40" w:line="240" w:lineRule="auto"/>
              <w:ind w:left="23" w:right="23"/>
              <w:rPr>
                <w:b/>
                <w:color w:val="auto"/>
              </w:rPr>
            </w:pPr>
            <w:r w:rsidRPr="009E2A68">
              <w:rPr>
                <w:b/>
                <w:color w:val="auto"/>
              </w:rPr>
              <w:t>Content descriptions</w:t>
            </w:r>
            <w:r w:rsidRPr="009E2A68">
              <w:rPr>
                <w:b/>
                <w:color w:val="auto"/>
              </w:rPr>
              <w:br/>
            </w:r>
            <w:r w:rsidRPr="009E2A68">
              <w:rPr>
                <w:bCs/>
                <w:i/>
                <w:iCs/>
                <w:color w:val="auto"/>
                <w:sz w:val="16"/>
                <w:szCs w:val="16"/>
              </w:rPr>
              <w:t>Students learn to:</w:t>
            </w:r>
          </w:p>
        </w:tc>
        <w:tc>
          <w:tcPr>
            <w:tcW w:w="10453" w:type="dxa"/>
            <w:gridSpan w:val="2"/>
            <w:shd w:val="clear" w:color="auto" w:fill="FAF9F7" w:themeFill="background2"/>
          </w:tcPr>
          <w:p w14:paraId="40E13C59" w14:textId="77777777" w:rsidR="00980559" w:rsidRPr="009E2A68" w:rsidRDefault="00980559" w:rsidP="00C2672C">
            <w:pPr>
              <w:pStyle w:val="BodyText"/>
              <w:spacing w:before="40" w:after="40" w:line="240" w:lineRule="auto"/>
              <w:ind w:left="23" w:right="23"/>
              <w:rPr>
                <w:rFonts w:eastAsiaTheme="majorEastAsia"/>
                <w:b/>
                <w:bCs/>
                <w:color w:val="auto"/>
              </w:rPr>
            </w:pPr>
            <w:r w:rsidRPr="009E2A68">
              <w:rPr>
                <w:rFonts w:eastAsiaTheme="majorEastAsia"/>
                <w:b/>
                <w:bCs/>
                <w:color w:val="auto"/>
              </w:rPr>
              <w:t>Content elaborations</w:t>
            </w:r>
          </w:p>
          <w:p w14:paraId="1BD4FAD3" w14:textId="77777777" w:rsidR="00980559" w:rsidRPr="009E2A68" w:rsidRDefault="00980559" w:rsidP="00C2672C">
            <w:pPr>
              <w:pStyle w:val="BodyText"/>
              <w:spacing w:before="40" w:after="40" w:line="240" w:lineRule="auto"/>
              <w:ind w:left="23" w:right="23"/>
              <w:rPr>
                <w:bCs/>
                <w:i/>
                <w:iCs/>
                <w:color w:val="FFFFFF" w:themeColor="background1"/>
                <w:sz w:val="16"/>
                <w:szCs w:val="16"/>
              </w:rPr>
            </w:pPr>
            <w:r w:rsidRPr="009E2A68">
              <w:rPr>
                <w:rFonts w:eastAsiaTheme="majorEastAsia"/>
                <w:i/>
                <w:color w:val="auto"/>
                <w:sz w:val="16"/>
                <w:szCs w:val="16"/>
              </w:rPr>
              <w:t>This may involve students:</w:t>
            </w:r>
          </w:p>
        </w:tc>
      </w:tr>
      <w:tr w:rsidR="00980559" w:rsidRPr="009E2A68" w14:paraId="4EDCBDFA" w14:textId="77777777" w:rsidTr="00C2672C">
        <w:trPr>
          <w:trHeight w:val="2367"/>
        </w:trPr>
        <w:tc>
          <w:tcPr>
            <w:tcW w:w="4673" w:type="dxa"/>
          </w:tcPr>
          <w:p w14:paraId="11A17127" w14:textId="2F1E2786" w:rsidR="009B56A2" w:rsidRPr="009E2A68" w:rsidRDefault="009B56A2" w:rsidP="009B56A2">
            <w:pPr>
              <w:spacing w:after="120" w:line="240" w:lineRule="auto"/>
              <w:ind w:left="357" w:right="425"/>
              <w:rPr>
                <w:rStyle w:val="SubtleEmphasis"/>
                <w:i w:val="0"/>
                <w:iCs w:val="0"/>
              </w:rPr>
            </w:pPr>
            <w:r w:rsidRPr="009E2A68">
              <w:rPr>
                <w:rStyle w:val="SubtleEmphasis"/>
                <w:i w:val="0"/>
                <w:iCs w:val="0"/>
              </w:rPr>
              <w:t xml:space="preserve">experiment with visual conventions, visual arts </w:t>
            </w:r>
            <w:proofErr w:type="gramStart"/>
            <w:r w:rsidRPr="009E2A68">
              <w:rPr>
                <w:rStyle w:val="SubtleEmphasis"/>
                <w:i w:val="0"/>
                <w:iCs w:val="0"/>
              </w:rPr>
              <w:t>processes</w:t>
            </w:r>
            <w:proofErr w:type="gramEnd"/>
            <w:r w:rsidRPr="009E2A68">
              <w:rPr>
                <w:rStyle w:val="SubtleEmphasis"/>
                <w:i w:val="0"/>
                <w:iCs w:val="0"/>
              </w:rPr>
              <w:t xml:space="preserve"> and materials to refine skills and develop personal expression</w:t>
            </w:r>
          </w:p>
          <w:p w14:paraId="2E1B9564" w14:textId="797E8D1A" w:rsidR="00980559" w:rsidRPr="009E2A68" w:rsidRDefault="009B56A2" w:rsidP="009B56A2">
            <w:pPr>
              <w:spacing w:after="120" w:line="240" w:lineRule="auto"/>
              <w:ind w:left="357" w:right="425"/>
              <w:rPr>
                <w:rStyle w:val="SubtleEmphasis"/>
                <w:i w:val="0"/>
                <w:iCs w:val="0"/>
              </w:rPr>
            </w:pPr>
            <w:r w:rsidRPr="009E2A68">
              <w:rPr>
                <w:rStyle w:val="SubtleEmphasis"/>
                <w:i w:val="0"/>
                <w:iCs w:val="0"/>
              </w:rPr>
              <w:t>AC9AVA10D01</w:t>
            </w:r>
          </w:p>
        </w:tc>
        <w:tc>
          <w:tcPr>
            <w:tcW w:w="10453" w:type="dxa"/>
            <w:gridSpan w:val="2"/>
          </w:tcPr>
          <w:p w14:paraId="071E17FB" w14:textId="77777777" w:rsidR="00BC2267" w:rsidRPr="009E2A68" w:rsidRDefault="00BC2267" w:rsidP="00AF02D3">
            <w:pPr>
              <w:pStyle w:val="ACARA-elaboration"/>
            </w:pPr>
            <w:r w:rsidRPr="009E2A68">
              <w:t xml:space="preserve">experimenting with the material properties of a medium or form and investigating/exploring, in depth, the technical processes associated with that form </w:t>
            </w:r>
            <w:proofErr w:type="gramStart"/>
            <w:r w:rsidRPr="009E2A68">
              <w:t>in order to</w:t>
            </w:r>
            <w:proofErr w:type="gramEnd"/>
            <w:r w:rsidRPr="009E2A68">
              <w:t xml:space="preserve"> develop a comprehensive understanding of the ways that they can use it to represent their ideas in their own visual arts practice </w:t>
            </w:r>
          </w:p>
          <w:p w14:paraId="288AB6C0" w14:textId="77777777" w:rsidR="00BC2267" w:rsidRPr="009E2A68" w:rsidRDefault="00BC2267" w:rsidP="00AF02D3">
            <w:pPr>
              <w:pStyle w:val="ACARA-elaboration"/>
            </w:pPr>
            <w:r w:rsidRPr="009E2A68">
              <w:t xml:space="preserve">interrogating multiple ways of approaching an activity; for example, using a diverse range of media to express different interpretations of the one topic, such as producing several sketches of the one object using different media with each one exploring a different emotion  </w:t>
            </w:r>
          </w:p>
          <w:p w14:paraId="6C91B0EC" w14:textId="0814596F" w:rsidR="00BC2267" w:rsidRPr="009E2A68" w:rsidRDefault="00BC2267" w:rsidP="00AF02D3">
            <w:pPr>
              <w:pStyle w:val="ACARA-elaboration"/>
            </w:pPr>
            <w:r w:rsidRPr="009E2A68">
              <w:t>investigating a diverse selection of artists through their sketchbooks to uncover their practices</w:t>
            </w:r>
            <w:r w:rsidR="00D061B7" w:rsidRPr="009E2A68">
              <w:t>,</w:t>
            </w:r>
            <w:r w:rsidRPr="009E2A68">
              <w:t xml:space="preserve"> and find connections between their processes and the development of their personal expression </w:t>
            </w:r>
          </w:p>
          <w:p w14:paraId="2C3D5163" w14:textId="32DF1613" w:rsidR="00BC2267" w:rsidRPr="009E2A68" w:rsidRDefault="00BC2267" w:rsidP="00AF02D3">
            <w:pPr>
              <w:pStyle w:val="ACARA-elaboration"/>
            </w:pPr>
            <w:r w:rsidRPr="009E2A68">
              <w:t xml:space="preserve">developing an “inspiration” journal of collections from everyday life, such as photographs, found objects, experiments with media, </w:t>
            </w:r>
            <w:proofErr w:type="gramStart"/>
            <w:r w:rsidRPr="009E2A68">
              <w:t>thoughts</w:t>
            </w:r>
            <w:proofErr w:type="gramEnd"/>
            <w:r w:rsidRPr="009E2A68">
              <w:t xml:space="preserve"> and ideas</w:t>
            </w:r>
            <w:r w:rsidR="00D061B7" w:rsidRPr="009E2A68">
              <w:t>,</w:t>
            </w:r>
            <w:r w:rsidRPr="009E2A68">
              <w:t xml:space="preserve"> and using questions based on Viewpoints to interrogate their “inspiration” journal and begin identifying their own personal style; for example, "What am I drawn to, and why is this important to me?" </w:t>
            </w:r>
          </w:p>
          <w:p w14:paraId="4767FBFC" w14:textId="4F6AC054" w:rsidR="00BC2267" w:rsidRPr="009E2A68" w:rsidRDefault="00BC2267" w:rsidP="00AF02D3">
            <w:pPr>
              <w:pStyle w:val="ACARA-elaboration"/>
            </w:pPr>
            <w:r w:rsidRPr="009E2A68">
              <w:t xml:space="preserve">documenting and evaluating their investigations of visual art processes, visual conventions </w:t>
            </w:r>
            <w:r w:rsidR="001A0B7B" w:rsidRPr="009E2A68">
              <w:t>and</w:t>
            </w:r>
            <w:r w:rsidRPr="009E2A68">
              <w:t xml:space="preserve"> materials in a diary, portfolio or digital journal; for example, annotating the processes used and using Viewpoints to develop questions to deepen their understanding of the concepts explored or processes used, such as "Have I pushed and explored this idea, medium or technique as far as I can?", "What is the problem, and how can I find multiple possible solutions?", "What happens when I …?”, “What did I learn from this …?”, “How can it inform my future art</w:t>
            </w:r>
            <w:r w:rsidR="00E10129" w:rsidRPr="009E2A68">
              <w:t>-</w:t>
            </w:r>
            <w:r w:rsidRPr="009E2A68">
              <w:t xml:space="preserve">making?"  </w:t>
            </w:r>
          </w:p>
          <w:p w14:paraId="733EE4CF" w14:textId="7B3AD526" w:rsidR="00980559" w:rsidRPr="009E2A68" w:rsidRDefault="00BC2267" w:rsidP="00AF02D3">
            <w:pPr>
              <w:pStyle w:val="ACARA-elaboration"/>
            </w:pPr>
            <w:r w:rsidRPr="009E2A68">
              <w:t xml:space="preserve">drawing lines, shapes and arrows drawn over photocopies of artworks and using a code to demonstrate their understanding of the way the artist has composed the artwork to communicate meaning; for example, using lines to trace over an artwork to show composition techniques, such as rule of thirds, creating movement using diagonal and or curved lines, repetition and pattern, or the use of visual hierarchy to indicate how the viewer’s eye follows the layout of a designed product  </w:t>
            </w:r>
          </w:p>
        </w:tc>
      </w:tr>
      <w:tr w:rsidR="00E56513" w:rsidRPr="009E2A68" w14:paraId="78706B7D" w14:textId="77777777" w:rsidTr="00C2672C">
        <w:trPr>
          <w:trHeight w:val="2367"/>
        </w:trPr>
        <w:tc>
          <w:tcPr>
            <w:tcW w:w="4673" w:type="dxa"/>
          </w:tcPr>
          <w:p w14:paraId="70EF8615" w14:textId="77777777" w:rsidR="002D0BE2" w:rsidRPr="009E2A68" w:rsidRDefault="002D0BE2" w:rsidP="002D0BE2">
            <w:pPr>
              <w:spacing w:after="120" w:line="240" w:lineRule="auto"/>
              <w:ind w:left="357" w:right="425"/>
              <w:rPr>
                <w:rStyle w:val="SubtleEmphasis"/>
                <w:i w:val="0"/>
                <w:iCs w:val="0"/>
              </w:rPr>
            </w:pPr>
            <w:r w:rsidRPr="009E2A68">
              <w:rPr>
                <w:rStyle w:val="SubtleEmphasis"/>
                <w:i w:val="0"/>
                <w:iCs w:val="0"/>
              </w:rPr>
              <w:lastRenderedPageBreak/>
              <w:t xml:space="preserve">reflect on the way they and other visual artists respond to influences to inspire, </w:t>
            </w:r>
            <w:proofErr w:type="gramStart"/>
            <w:r w:rsidRPr="009E2A68">
              <w:rPr>
                <w:rStyle w:val="SubtleEmphasis"/>
                <w:i w:val="0"/>
                <w:iCs w:val="0"/>
              </w:rPr>
              <w:t>develop</w:t>
            </w:r>
            <w:proofErr w:type="gramEnd"/>
            <w:r w:rsidRPr="009E2A68">
              <w:rPr>
                <w:rStyle w:val="SubtleEmphasis"/>
                <w:i w:val="0"/>
                <w:iCs w:val="0"/>
              </w:rPr>
              <w:t xml:space="preserve"> and resolve choices they make in their own visual arts practice </w:t>
            </w:r>
          </w:p>
          <w:p w14:paraId="6AF38654" w14:textId="2FF7D688" w:rsidR="00E56513" w:rsidRPr="009E2A68" w:rsidRDefault="002D0BE2" w:rsidP="002D0BE2">
            <w:pPr>
              <w:spacing w:after="120" w:line="240" w:lineRule="auto"/>
              <w:ind w:left="357" w:right="425"/>
              <w:rPr>
                <w:rStyle w:val="SubtleEmphasis"/>
                <w:i w:val="0"/>
                <w:iCs w:val="0"/>
              </w:rPr>
            </w:pPr>
            <w:r w:rsidRPr="009E2A68">
              <w:rPr>
                <w:rStyle w:val="SubtleEmphasis"/>
                <w:i w:val="0"/>
                <w:iCs w:val="0"/>
              </w:rPr>
              <w:t>AC9AVA10D02</w:t>
            </w:r>
          </w:p>
        </w:tc>
        <w:tc>
          <w:tcPr>
            <w:tcW w:w="10453" w:type="dxa"/>
            <w:gridSpan w:val="2"/>
          </w:tcPr>
          <w:p w14:paraId="2A27897C" w14:textId="7A95A293" w:rsidR="0008092D" w:rsidRPr="009E2A68" w:rsidRDefault="0008092D" w:rsidP="00AF02D3">
            <w:pPr>
              <w:pStyle w:val="ACARA-elaboration"/>
            </w:pPr>
            <w:r w:rsidRPr="009E2A68">
              <w:t xml:space="preserve">investigating and reflecting on the role and influence of their own culture, family </w:t>
            </w:r>
            <w:r w:rsidR="00FC361D" w:rsidRPr="009E2A68">
              <w:t>or</w:t>
            </w:r>
            <w:r w:rsidRPr="009E2A68">
              <w:t xml:space="preserve"> personal experiences when developing ideas for artworks  </w:t>
            </w:r>
          </w:p>
          <w:p w14:paraId="49D23649" w14:textId="6FC4F3B3" w:rsidR="0008092D" w:rsidRPr="009E2A68" w:rsidRDefault="0008092D" w:rsidP="00AF02D3">
            <w:pPr>
              <w:pStyle w:val="ACARA-elaboration"/>
            </w:pPr>
            <w:r w:rsidRPr="009E2A68">
              <w:t xml:space="preserve">investigating a diverse range of visual artists; for example, artists who live and work in a different place, such as a country in the Asia region, and reflecting on accounts of them discussing influences on their work </w:t>
            </w:r>
            <w:r w:rsidR="001A0B7B" w:rsidRPr="009E2A68">
              <w:t>and</w:t>
            </w:r>
            <w:r w:rsidRPr="009E2A68">
              <w:t xml:space="preserve"> practices, </w:t>
            </w:r>
            <w:proofErr w:type="gramStart"/>
            <w:r w:rsidRPr="009E2A68">
              <w:t>in order to</w:t>
            </w:r>
            <w:proofErr w:type="gramEnd"/>
            <w:r w:rsidRPr="009E2A68">
              <w:t xml:space="preserve"> develop an understanding of the many factors that can shape their own visual arts practice  </w:t>
            </w:r>
          </w:p>
          <w:p w14:paraId="20795900" w14:textId="77777777" w:rsidR="0008092D" w:rsidRPr="009E2A68" w:rsidRDefault="0008092D" w:rsidP="00AF02D3">
            <w:pPr>
              <w:pStyle w:val="ACARA-elaboration"/>
            </w:pPr>
            <w:r w:rsidRPr="009E2A68">
              <w:t xml:space="preserve">analysing and reflecting on the ways that artists have structured their artworks to represent ideas; for example, using Viewpoints to generate questions to facilitate their understanding of the artists’ intentions  </w:t>
            </w:r>
          </w:p>
          <w:p w14:paraId="6A581D9A" w14:textId="517DDA5A" w:rsidR="0008092D" w:rsidRPr="009E2A68" w:rsidRDefault="0008092D" w:rsidP="00AF02D3">
            <w:pPr>
              <w:pStyle w:val="ACARA-elaboration"/>
            </w:pPr>
            <w:r w:rsidRPr="009E2A68">
              <w:t xml:space="preserve">reflecting on, </w:t>
            </w:r>
            <w:proofErr w:type="gramStart"/>
            <w:r w:rsidRPr="009E2A68">
              <w:t>evaluating</w:t>
            </w:r>
            <w:proofErr w:type="gramEnd"/>
            <w:r w:rsidRPr="009E2A68">
              <w:t xml:space="preserve"> and resolving their choices for representing their ideas as their work progresses; for example, through informal discussions or reviews</w:t>
            </w:r>
            <w:r w:rsidR="00B706B4" w:rsidRPr="009E2A68">
              <w:t>,</w:t>
            </w:r>
            <w:r w:rsidRPr="009E2A68">
              <w:t xml:space="preserve"> or in written/oral/multimedia evaluations, such as journals  </w:t>
            </w:r>
          </w:p>
          <w:p w14:paraId="51749D86" w14:textId="4D6139DF" w:rsidR="0008092D" w:rsidRPr="009E2A68" w:rsidRDefault="0008092D" w:rsidP="00AF02D3">
            <w:pPr>
              <w:pStyle w:val="ACARA-elaboration"/>
            </w:pPr>
            <w:r w:rsidRPr="009E2A68">
              <w:t>exploring current issues that are of importance to them, such as global or local issues, as a starting point for generating and reflecting on ideas for artworks that explore themes/concepts such as sustainable futures, wellbeing and emotional health</w:t>
            </w:r>
            <w:r w:rsidR="001A0B7B" w:rsidRPr="009E2A68">
              <w:t>,</w:t>
            </w:r>
            <w:r w:rsidR="00835688" w:rsidRPr="009E2A68">
              <w:t xml:space="preserve"> </w:t>
            </w:r>
            <w:r w:rsidR="00FC361D" w:rsidRPr="009E2A68">
              <w:t>or</w:t>
            </w:r>
            <w:r w:rsidRPr="009E2A68">
              <w:t xml:space="preserve"> human rights issues</w:t>
            </w:r>
          </w:p>
          <w:p w14:paraId="1B752746" w14:textId="22655500" w:rsidR="00E56513" w:rsidRPr="009E2A68" w:rsidRDefault="0008092D" w:rsidP="00AF02D3">
            <w:pPr>
              <w:pStyle w:val="ACARA-elaboration"/>
            </w:pPr>
            <w:r w:rsidRPr="009E2A68">
              <w:t xml:space="preserve">investigating the ways that artists use their visual arts practice to explore, examine, </w:t>
            </w:r>
            <w:proofErr w:type="gramStart"/>
            <w:r w:rsidRPr="009E2A68">
              <w:t>resolve</w:t>
            </w:r>
            <w:proofErr w:type="gramEnd"/>
            <w:r w:rsidRPr="009E2A68">
              <w:t xml:space="preserve"> </w:t>
            </w:r>
            <w:r w:rsidR="00FC361D" w:rsidRPr="009E2A68">
              <w:t>or</w:t>
            </w:r>
            <w:r w:rsidRPr="009E2A68">
              <w:t xml:space="preserve"> represent personal experiences and expressions as a starting point to understand how they can use their own visual arts practice to explore and respectfully/safely represent personal issues, such as self-awareness, emotional awareness and personal wellbeing</w:t>
            </w:r>
          </w:p>
        </w:tc>
      </w:tr>
    </w:tbl>
    <w:p w14:paraId="5BECC5A2" w14:textId="031B1BF1" w:rsidR="003A4306" w:rsidRPr="009E2A68" w:rsidRDefault="003A4306">
      <w:pPr>
        <w:spacing w:before="160" w:after="0" w:line="360" w:lineRule="auto"/>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Visual Arts: Years 9-10"/>
      </w:tblPr>
      <w:tblGrid>
        <w:gridCol w:w="4673"/>
        <w:gridCol w:w="7655"/>
        <w:gridCol w:w="2798"/>
      </w:tblGrid>
      <w:tr w:rsidR="00980559" w:rsidRPr="009E2A68" w14:paraId="7EE80CF8" w14:textId="77777777" w:rsidTr="5C27C1BF">
        <w:tc>
          <w:tcPr>
            <w:tcW w:w="12328" w:type="dxa"/>
            <w:gridSpan w:val="2"/>
            <w:shd w:val="clear" w:color="auto" w:fill="005D93" w:themeFill="text2"/>
          </w:tcPr>
          <w:p w14:paraId="2566B24B" w14:textId="56AAB8A5" w:rsidR="00980559" w:rsidRPr="009E2A68" w:rsidRDefault="00980559" w:rsidP="00C2672C">
            <w:pPr>
              <w:pStyle w:val="BodyText"/>
              <w:spacing w:before="40" w:after="40" w:line="240" w:lineRule="auto"/>
              <w:ind w:left="23" w:right="23"/>
              <w:rPr>
                <w:b/>
                <w:bCs/>
              </w:rPr>
            </w:pPr>
            <w:r w:rsidRPr="009E2A68">
              <w:rPr>
                <w:b/>
                <w:color w:val="FFFFFF" w:themeColor="background1"/>
              </w:rPr>
              <w:t>Strand: Creating and making</w:t>
            </w:r>
          </w:p>
        </w:tc>
        <w:tc>
          <w:tcPr>
            <w:tcW w:w="2798" w:type="dxa"/>
            <w:shd w:val="clear" w:color="auto" w:fill="FFFFFF" w:themeFill="accent6"/>
          </w:tcPr>
          <w:p w14:paraId="6FD2A3EF" w14:textId="7F32ABB0" w:rsidR="00980559" w:rsidRPr="009E2A68" w:rsidRDefault="00980559" w:rsidP="00C2672C">
            <w:pPr>
              <w:pStyle w:val="BodyText"/>
              <w:spacing w:before="40" w:after="40" w:line="240" w:lineRule="auto"/>
              <w:ind w:left="23" w:right="23"/>
              <w:rPr>
                <w:b/>
                <w:bCs/>
                <w:color w:val="auto"/>
              </w:rPr>
            </w:pPr>
            <w:r w:rsidRPr="009E2A68">
              <w:rPr>
                <w:b/>
                <w:color w:val="auto"/>
              </w:rPr>
              <w:t xml:space="preserve">Years </w:t>
            </w:r>
            <w:r w:rsidR="00DD27C8" w:rsidRPr="009E2A68">
              <w:rPr>
                <w:b/>
                <w:color w:val="auto"/>
              </w:rPr>
              <w:t>9</w:t>
            </w:r>
            <w:r w:rsidRPr="009E2A68">
              <w:rPr>
                <w:b/>
                <w:color w:val="auto"/>
              </w:rPr>
              <w:t>–</w:t>
            </w:r>
            <w:r w:rsidR="00DD27C8" w:rsidRPr="009E2A68">
              <w:rPr>
                <w:b/>
                <w:color w:val="auto"/>
              </w:rPr>
              <w:t>10</w:t>
            </w:r>
          </w:p>
        </w:tc>
      </w:tr>
      <w:tr w:rsidR="00980559" w:rsidRPr="009E2A68" w14:paraId="6A67EDDC" w14:textId="77777777" w:rsidTr="5C27C1BF">
        <w:tc>
          <w:tcPr>
            <w:tcW w:w="4673" w:type="dxa"/>
            <w:shd w:val="clear" w:color="auto" w:fill="FFD685" w:themeFill="accent3"/>
          </w:tcPr>
          <w:p w14:paraId="27467DC2" w14:textId="77777777" w:rsidR="00980559" w:rsidRPr="009E2A68" w:rsidRDefault="00980559" w:rsidP="00C2672C">
            <w:pPr>
              <w:pStyle w:val="BodyText"/>
              <w:spacing w:before="40" w:after="40" w:line="240" w:lineRule="auto"/>
              <w:ind w:left="23" w:right="23"/>
              <w:rPr>
                <w:b/>
                <w:color w:val="auto"/>
              </w:rPr>
            </w:pPr>
            <w:r w:rsidRPr="009E2A68">
              <w:rPr>
                <w:b/>
                <w:color w:val="auto"/>
              </w:rPr>
              <w:t>Content descriptions</w:t>
            </w:r>
            <w:r w:rsidRPr="009E2A68">
              <w:rPr>
                <w:b/>
                <w:color w:val="auto"/>
              </w:rPr>
              <w:br/>
            </w:r>
            <w:r w:rsidRPr="009E2A68">
              <w:rPr>
                <w:bCs/>
                <w:i/>
                <w:iCs/>
                <w:color w:val="auto"/>
                <w:sz w:val="16"/>
                <w:szCs w:val="16"/>
              </w:rPr>
              <w:t>Students learn to:</w:t>
            </w:r>
          </w:p>
        </w:tc>
        <w:tc>
          <w:tcPr>
            <w:tcW w:w="10453" w:type="dxa"/>
            <w:gridSpan w:val="2"/>
            <w:shd w:val="clear" w:color="auto" w:fill="FAF9F7" w:themeFill="background2"/>
          </w:tcPr>
          <w:p w14:paraId="56533219" w14:textId="77777777" w:rsidR="00980559" w:rsidRPr="009E2A68" w:rsidRDefault="00980559" w:rsidP="00C2672C">
            <w:pPr>
              <w:pStyle w:val="BodyText"/>
              <w:spacing w:before="40" w:after="40" w:line="240" w:lineRule="auto"/>
              <w:ind w:left="23" w:right="23"/>
              <w:rPr>
                <w:rFonts w:eastAsiaTheme="majorEastAsia"/>
                <w:b/>
                <w:bCs/>
                <w:color w:val="auto"/>
              </w:rPr>
            </w:pPr>
            <w:r w:rsidRPr="009E2A68">
              <w:rPr>
                <w:rFonts w:eastAsiaTheme="majorEastAsia"/>
                <w:b/>
                <w:bCs/>
                <w:color w:val="auto"/>
              </w:rPr>
              <w:t>Content elaborations</w:t>
            </w:r>
          </w:p>
          <w:p w14:paraId="50B5D2E1" w14:textId="77777777" w:rsidR="00980559" w:rsidRPr="009E2A68" w:rsidRDefault="00980559" w:rsidP="00C2672C">
            <w:pPr>
              <w:pStyle w:val="BodyText"/>
              <w:spacing w:before="40" w:after="40" w:line="240" w:lineRule="auto"/>
              <w:ind w:left="23" w:right="23"/>
              <w:rPr>
                <w:bCs/>
                <w:i/>
                <w:iCs/>
                <w:color w:val="FFFFFF" w:themeColor="background1"/>
                <w:sz w:val="16"/>
                <w:szCs w:val="16"/>
              </w:rPr>
            </w:pPr>
            <w:r w:rsidRPr="009E2A68">
              <w:rPr>
                <w:rFonts w:eastAsiaTheme="majorEastAsia"/>
                <w:i/>
                <w:color w:val="auto"/>
                <w:sz w:val="16"/>
                <w:szCs w:val="16"/>
              </w:rPr>
              <w:t>This may involve students:</w:t>
            </w:r>
          </w:p>
        </w:tc>
      </w:tr>
      <w:tr w:rsidR="00980559" w:rsidRPr="009E2A68" w14:paraId="1D7896F8" w14:textId="77777777" w:rsidTr="00C2672C">
        <w:trPr>
          <w:trHeight w:val="2367"/>
        </w:trPr>
        <w:tc>
          <w:tcPr>
            <w:tcW w:w="4673" w:type="dxa"/>
          </w:tcPr>
          <w:p w14:paraId="19C4A6F8" w14:textId="77777777" w:rsidR="0002117B" w:rsidRPr="009E2A68" w:rsidRDefault="0002117B" w:rsidP="0002117B">
            <w:pPr>
              <w:spacing w:after="120" w:line="240" w:lineRule="auto"/>
              <w:ind w:left="357" w:right="425"/>
              <w:rPr>
                <w:rStyle w:val="SubtleEmphasis"/>
                <w:i w:val="0"/>
                <w:iCs w:val="0"/>
              </w:rPr>
            </w:pPr>
            <w:r w:rsidRPr="009E2A68">
              <w:rPr>
                <w:rStyle w:val="SubtleEmphasis"/>
                <w:i w:val="0"/>
                <w:iCs w:val="0"/>
              </w:rPr>
              <w:t xml:space="preserve">evaluate critical feedback when planning, </w:t>
            </w:r>
            <w:proofErr w:type="gramStart"/>
            <w:r w:rsidRPr="009E2A68">
              <w:rPr>
                <w:rStyle w:val="SubtleEmphasis"/>
                <w:i w:val="0"/>
                <w:iCs w:val="0"/>
              </w:rPr>
              <w:t>developing</w:t>
            </w:r>
            <w:proofErr w:type="gramEnd"/>
            <w:r w:rsidRPr="009E2A68">
              <w:rPr>
                <w:rStyle w:val="SubtleEmphasis"/>
                <w:i w:val="0"/>
                <w:iCs w:val="0"/>
              </w:rPr>
              <w:t xml:space="preserve"> and refining their visual arts practice</w:t>
            </w:r>
          </w:p>
          <w:p w14:paraId="301CEEE2" w14:textId="28463131" w:rsidR="00980559" w:rsidRPr="009E2A68" w:rsidRDefault="0002117B" w:rsidP="0002117B">
            <w:pPr>
              <w:spacing w:after="120" w:line="240" w:lineRule="auto"/>
              <w:ind w:left="357" w:right="425"/>
              <w:rPr>
                <w:rStyle w:val="SubtleEmphasis"/>
                <w:i w:val="0"/>
                <w:iCs w:val="0"/>
              </w:rPr>
            </w:pPr>
            <w:r w:rsidRPr="009E2A68">
              <w:rPr>
                <w:rStyle w:val="SubtleEmphasis"/>
                <w:i w:val="0"/>
                <w:iCs w:val="0"/>
              </w:rPr>
              <w:t>AC9AVA10C01</w:t>
            </w:r>
          </w:p>
        </w:tc>
        <w:tc>
          <w:tcPr>
            <w:tcW w:w="10453" w:type="dxa"/>
            <w:gridSpan w:val="2"/>
          </w:tcPr>
          <w:p w14:paraId="347C37D8" w14:textId="2363EA0C" w:rsidR="004C361F" w:rsidRPr="009E2A68" w:rsidRDefault="004C361F" w:rsidP="00AF02D3">
            <w:pPr>
              <w:pStyle w:val="ACARA-elaboration"/>
            </w:pPr>
            <w:r w:rsidRPr="009E2A68">
              <w:t xml:space="preserve">uncovering meaning, </w:t>
            </w:r>
            <w:proofErr w:type="gramStart"/>
            <w:r w:rsidRPr="009E2A68">
              <w:t>interpretations</w:t>
            </w:r>
            <w:proofErr w:type="gramEnd"/>
            <w:r w:rsidRPr="009E2A68">
              <w:t xml:space="preserve"> </w:t>
            </w:r>
            <w:r w:rsidR="00FC361D" w:rsidRPr="009E2A68">
              <w:t>or</w:t>
            </w:r>
            <w:r w:rsidRPr="009E2A68">
              <w:t xml:space="preserve"> reactions from audiences by seeking impressions without confirming or leading the audience towards intended responses </w:t>
            </w:r>
          </w:p>
          <w:p w14:paraId="1C773569" w14:textId="3DBC0320" w:rsidR="004C361F" w:rsidRPr="009E2A68" w:rsidRDefault="004C361F" w:rsidP="00AF02D3">
            <w:pPr>
              <w:pStyle w:val="ACARA-elaboration"/>
            </w:pPr>
            <w:r w:rsidRPr="009E2A68">
              <w:t xml:space="preserve">tracking success using self-assessment and reflection guided by questions based on Viewpoints </w:t>
            </w:r>
            <w:proofErr w:type="gramStart"/>
            <w:r w:rsidRPr="009E2A68">
              <w:t>in order to</w:t>
            </w:r>
            <w:proofErr w:type="gramEnd"/>
            <w:r w:rsidRPr="009E2A68">
              <w:t xml:space="preserve"> solve creative challenges, and considering how the artwork could be improved</w:t>
            </w:r>
            <w:r w:rsidR="00E06A92" w:rsidRPr="009E2A68">
              <w:t>,</w:t>
            </w:r>
            <w:r w:rsidRPr="009E2A68">
              <w:t xml:space="preserve"> and then editing, altering, updating, improving, adding or taking away from the work and re-evaluating  </w:t>
            </w:r>
          </w:p>
          <w:p w14:paraId="2448ABC0" w14:textId="77777777" w:rsidR="004C361F" w:rsidRPr="009E2A68" w:rsidRDefault="004C361F" w:rsidP="00AF02D3">
            <w:pPr>
              <w:pStyle w:val="ACARA-elaboration"/>
            </w:pPr>
            <w:r w:rsidRPr="009E2A68">
              <w:t xml:space="preserve">experimenting with and evaluating ways of structuring ideas in sketches, studies, maquettes, annotated digital images or journal entries  </w:t>
            </w:r>
          </w:p>
          <w:p w14:paraId="12F1BDD8" w14:textId="3AF37AD9" w:rsidR="004C361F" w:rsidRPr="009E2A68" w:rsidRDefault="004C361F" w:rsidP="00AF02D3">
            <w:pPr>
              <w:pStyle w:val="ACARA-elaboration"/>
            </w:pPr>
            <w:r w:rsidRPr="009E2A68">
              <w:t xml:space="preserve">evaluating and responding to feedback on works in process from teachers and peers, in discussions </w:t>
            </w:r>
            <w:r w:rsidR="00FC361D" w:rsidRPr="009E2A68">
              <w:t xml:space="preserve">or </w:t>
            </w:r>
            <w:r w:rsidRPr="009E2A68">
              <w:t xml:space="preserve">reviews, and documenting their decisions and responses in written, oral or multimedia, physical or digital journals/diaries  </w:t>
            </w:r>
          </w:p>
          <w:p w14:paraId="61052566" w14:textId="5F0CB9D2" w:rsidR="00980559" w:rsidRPr="009E2A68" w:rsidRDefault="004C361F" w:rsidP="00AF02D3">
            <w:pPr>
              <w:pStyle w:val="ACARA-elaboration"/>
            </w:pPr>
            <w:r w:rsidRPr="009E2A68">
              <w:lastRenderedPageBreak/>
              <w:t xml:space="preserve">collaborating with other students, </w:t>
            </w:r>
            <w:proofErr w:type="gramStart"/>
            <w:r w:rsidRPr="009E2A68">
              <w:t>groups</w:t>
            </w:r>
            <w:proofErr w:type="gramEnd"/>
            <w:r w:rsidRPr="009E2A68">
              <w:t xml:space="preserve"> or agencies, such as community groups, to generate ideas for artworks on design or artistic projects for curated exhibitions or events  </w:t>
            </w:r>
          </w:p>
        </w:tc>
      </w:tr>
      <w:tr w:rsidR="0011723F" w:rsidRPr="009E2A68" w14:paraId="6820558A" w14:textId="77777777" w:rsidTr="00C2672C">
        <w:trPr>
          <w:trHeight w:val="2367"/>
        </w:trPr>
        <w:tc>
          <w:tcPr>
            <w:tcW w:w="4673" w:type="dxa"/>
          </w:tcPr>
          <w:p w14:paraId="17A537A6" w14:textId="68E6405F" w:rsidR="00867BED" w:rsidRPr="009E2A68" w:rsidRDefault="00867BED" w:rsidP="00867BED">
            <w:pPr>
              <w:spacing w:after="120" w:line="240" w:lineRule="auto"/>
              <w:ind w:left="357" w:right="425"/>
              <w:rPr>
                <w:rStyle w:val="SubtleEmphasis"/>
                <w:i w:val="0"/>
                <w:iCs w:val="0"/>
              </w:rPr>
            </w:pPr>
            <w:r w:rsidRPr="009E2A68">
              <w:rPr>
                <w:rStyle w:val="SubtleEmphasis"/>
                <w:i w:val="0"/>
                <w:iCs w:val="0"/>
              </w:rPr>
              <w:lastRenderedPageBreak/>
              <w:t xml:space="preserve">select and manipulate visual conventions, visual arts processes and/or materials to create artworks that reflect personal expression, </w:t>
            </w:r>
            <w:r w:rsidR="00FF633B" w:rsidRPr="009E2A68">
              <w:rPr>
                <w:rStyle w:val="SubtleEmphasis"/>
                <w:i w:val="0"/>
                <w:iCs w:val="0"/>
              </w:rPr>
              <w:t>a</w:t>
            </w:r>
            <w:r w:rsidR="00FF633B" w:rsidRPr="009E2A68">
              <w:rPr>
                <w:rStyle w:val="SubtleEmphasis"/>
                <w:i w:val="0"/>
              </w:rPr>
              <w:t xml:space="preserve">nd </w:t>
            </w:r>
            <w:r w:rsidRPr="009E2A68">
              <w:rPr>
                <w:rStyle w:val="SubtleEmphasis"/>
                <w:i w:val="0"/>
                <w:iCs w:val="0"/>
              </w:rPr>
              <w:t xml:space="preserve">represent and/or </w:t>
            </w:r>
            <w:r w:rsidR="00BF79AE" w:rsidRPr="009E2A68">
              <w:rPr>
                <w:rStyle w:val="SubtleEmphasis"/>
                <w:i w:val="0"/>
                <w:iCs w:val="0"/>
              </w:rPr>
              <w:t>challenge, ideas</w:t>
            </w:r>
            <w:r w:rsidR="48353332" w:rsidRPr="009E2A68">
              <w:rPr>
                <w:rStyle w:val="SubtleEmphasis"/>
                <w:i w:val="0"/>
                <w:iCs w:val="0"/>
              </w:rPr>
              <w:t>,</w:t>
            </w:r>
            <w:r w:rsidRPr="009E2A68">
              <w:rPr>
                <w:rStyle w:val="SubtleEmphasis"/>
                <w:i w:val="0"/>
                <w:iCs w:val="0"/>
              </w:rPr>
              <w:t xml:space="preserve"> perspectives and/or meaning</w:t>
            </w:r>
          </w:p>
          <w:p w14:paraId="244AC381" w14:textId="38549201" w:rsidR="0011723F" w:rsidRPr="009E2A68" w:rsidRDefault="00867BED" w:rsidP="00867BED">
            <w:pPr>
              <w:spacing w:after="120" w:line="240" w:lineRule="auto"/>
              <w:ind w:left="357" w:right="425"/>
              <w:rPr>
                <w:rStyle w:val="SubtleEmphasis"/>
                <w:i w:val="0"/>
                <w:iCs w:val="0"/>
              </w:rPr>
            </w:pPr>
            <w:r w:rsidRPr="009E2A68">
              <w:rPr>
                <w:rStyle w:val="SubtleEmphasis"/>
                <w:i w:val="0"/>
                <w:iCs w:val="0"/>
              </w:rPr>
              <w:t>AC9AVA10C02</w:t>
            </w:r>
          </w:p>
        </w:tc>
        <w:tc>
          <w:tcPr>
            <w:tcW w:w="10453" w:type="dxa"/>
            <w:gridSpan w:val="2"/>
          </w:tcPr>
          <w:p w14:paraId="291EC77D" w14:textId="77777777" w:rsidR="00940DE4" w:rsidRPr="009E2A68" w:rsidRDefault="00940DE4" w:rsidP="00AF02D3">
            <w:pPr>
              <w:pStyle w:val="ACARA-elaboration"/>
            </w:pPr>
            <w:r w:rsidRPr="009E2A68">
              <w:t xml:space="preserve">creating artworks that realise the intentions and communicate ideas developed through their experimentation and planning  </w:t>
            </w:r>
          </w:p>
          <w:p w14:paraId="1CD7C4FA" w14:textId="77A29C8D" w:rsidR="00940DE4" w:rsidRPr="009E2A68" w:rsidRDefault="00940DE4" w:rsidP="00AF02D3">
            <w:pPr>
              <w:pStyle w:val="ACARA-elaboration"/>
            </w:pPr>
            <w:r w:rsidRPr="009E2A68">
              <w:t xml:space="preserve">researching approaches to representing their ideas and interests in the world/subjects </w:t>
            </w:r>
            <w:r w:rsidR="00FC361D" w:rsidRPr="009E2A68">
              <w:t>or</w:t>
            </w:r>
            <w:r w:rsidRPr="009E2A68">
              <w:t xml:space="preserve"> concepts from a particular viewpoint or a range of viewpoints </w:t>
            </w:r>
            <w:proofErr w:type="gramStart"/>
            <w:r w:rsidRPr="009E2A68">
              <w:t>in order to</w:t>
            </w:r>
            <w:proofErr w:type="gramEnd"/>
            <w:r w:rsidRPr="009E2A68">
              <w:t xml:space="preserve"> plan and refine their approach </w:t>
            </w:r>
          </w:p>
          <w:p w14:paraId="1CAC7800" w14:textId="6BD34E90" w:rsidR="00940DE4" w:rsidRPr="009E2A68" w:rsidRDefault="00940DE4" w:rsidP="00AF02D3">
            <w:pPr>
              <w:pStyle w:val="ACARA-elaboration"/>
            </w:pPr>
            <w:r w:rsidRPr="009E2A68">
              <w:t>recording and documenting their research into their subject using their own images or images from other sources, written annotations</w:t>
            </w:r>
            <w:r w:rsidR="00657AF5" w:rsidRPr="009E2A68">
              <w:t>,</w:t>
            </w:r>
            <w:r w:rsidRPr="009E2A68">
              <w:t xml:space="preserve"> and comments and evaluations  </w:t>
            </w:r>
          </w:p>
          <w:p w14:paraId="1F844EED" w14:textId="25F5F44F" w:rsidR="00940DE4" w:rsidRPr="009E2A68" w:rsidRDefault="00940DE4" w:rsidP="00AF02D3">
            <w:pPr>
              <w:pStyle w:val="ACARA-elaboration"/>
            </w:pPr>
            <w:r w:rsidRPr="009E2A68">
              <w:t>initiating their own ways of resolving ideas and concepts visually, using creative problem</w:t>
            </w:r>
            <w:r w:rsidR="00657AF5" w:rsidRPr="009E2A68">
              <w:t>-</w:t>
            </w:r>
            <w:r w:rsidRPr="009E2A68">
              <w:t xml:space="preserve">solving throughout the process of creating their final artworks  </w:t>
            </w:r>
          </w:p>
          <w:p w14:paraId="31D4930B" w14:textId="67AA3B6F" w:rsidR="00940DE4" w:rsidRPr="009E2A68" w:rsidRDefault="00940DE4" w:rsidP="00AF02D3">
            <w:pPr>
              <w:pStyle w:val="ACARA-elaboration"/>
            </w:pPr>
            <w:r w:rsidRPr="009E2A68">
              <w:t xml:space="preserve">creating their own artworks in response to a specific subject, </w:t>
            </w:r>
            <w:proofErr w:type="gramStart"/>
            <w:r w:rsidRPr="009E2A68">
              <w:t>theme</w:t>
            </w:r>
            <w:proofErr w:type="gramEnd"/>
            <w:r w:rsidRPr="009E2A68">
              <w:t xml:space="preserve"> or idea, using material, techniques</w:t>
            </w:r>
            <w:r w:rsidR="00657AF5" w:rsidRPr="009E2A68">
              <w:t xml:space="preserve"> and</w:t>
            </w:r>
            <w:r w:rsidRPr="009E2A68">
              <w:t xml:space="preserve"> conventions in intentional, interpretative and personal ways  </w:t>
            </w:r>
          </w:p>
          <w:p w14:paraId="633AF6F1" w14:textId="4319E8A2" w:rsidR="0011723F" w:rsidRPr="009E2A68" w:rsidRDefault="00940DE4" w:rsidP="00AF02D3">
            <w:pPr>
              <w:pStyle w:val="ACARA-elaboration"/>
            </w:pPr>
            <w:r w:rsidRPr="009E2A68">
              <w:t xml:space="preserve">applying their knowledge and understanding of visual arts processes and materials to create artworks; for example, demonstrating understanding of sculptural techniques, </w:t>
            </w:r>
            <w:proofErr w:type="gramStart"/>
            <w:r w:rsidRPr="009E2A68">
              <w:t>space</w:t>
            </w:r>
            <w:proofErr w:type="gramEnd"/>
            <w:r w:rsidRPr="009E2A68">
              <w:t xml:space="preserve"> and form to create a site-specific 3D work, or a range of painting techniques to create the illusion of texture and form in a landscape painting  </w:t>
            </w:r>
          </w:p>
        </w:tc>
      </w:tr>
    </w:tbl>
    <w:p w14:paraId="36446490" w14:textId="77777777" w:rsidR="00980559" w:rsidRDefault="00980559" w:rsidP="00980559">
      <w:pPr>
        <w:rPr>
          <w:i w:val="0"/>
        </w:rPr>
      </w:pPr>
    </w:p>
    <w:p w14:paraId="22FB61F1" w14:textId="77777777" w:rsidR="00851E9B" w:rsidRDefault="00851E9B" w:rsidP="00980559">
      <w:pPr>
        <w:rPr>
          <w:i w:val="0"/>
        </w:rPr>
      </w:pPr>
    </w:p>
    <w:p w14:paraId="2C919D41" w14:textId="77777777" w:rsidR="00851E9B" w:rsidRDefault="00851E9B" w:rsidP="00980559">
      <w:pPr>
        <w:rPr>
          <w:i w:val="0"/>
        </w:rPr>
      </w:pPr>
    </w:p>
    <w:p w14:paraId="6B261FE9" w14:textId="77777777" w:rsidR="00851E9B" w:rsidRDefault="00851E9B" w:rsidP="00980559">
      <w:pPr>
        <w:rPr>
          <w:i w:val="0"/>
        </w:rPr>
      </w:pPr>
    </w:p>
    <w:p w14:paraId="7CF228B8" w14:textId="77777777" w:rsidR="00851E9B" w:rsidRPr="009E2A68" w:rsidRDefault="00851E9B" w:rsidP="00980559">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Visual Arts: Years 9-10"/>
      </w:tblPr>
      <w:tblGrid>
        <w:gridCol w:w="4673"/>
        <w:gridCol w:w="7655"/>
        <w:gridCol w:w="2798"/>
      </w:tblGrid>
      <w:tr w:rsidR="00980559" w:rsidRPr="009E2A68" w14:paraId="75A2A30A" w14:textId="77777777" w:rsidTr="00C2672C">
        <w:tc>
          <w:tcPr>
            <w:tcW w:w="12328" w:type="dxa"/>
            <w:gridSpan w:val="2"/>
            <w:shd w:val="clear" w:color="auto" w:fill="005D93"/>
          </w:tcPr>
          <w:p w14:paraId="460ADF63" w14:textId="77777777" w:rsidR="00980559" w:rsidRPr="009E2A68" w:rsidRDefault="00980559" w:rsidP="00C2672C">
            <w:pPr>
              <w:pStyle w:val="BodyText"/>
              <w:spacing w:before="40" w:after="40" w:line="240" w:lineRule="auto"/>
              <w:ind w:left="23" w:right="23"/>
              <w:rPr>
                <w:b/>
                <w:bCs/>
              </w:rPr>
            </w:pPr>
            <w:r w:rsidRPr="009E2A68">
              <w:rPr>
                <w:b/>
                <w:color w:val="FFFFFF" w:themeColor="background1"/>
              </w:rPr>
              <w:lastRenderedPageBreak/>
              <w:t>Strand: Presenting and performing</w:t>
            </w:r>
          </w:p>
        </w:tc>
        <w:tc>
          <w:tcPr>
            <w:tcW w:w="2798" w:type="dxa"/>
            <w:shd w:val="clear" w:color="auto" w:fill="FFFFFF" w:themeFill="background1"/>
          </w:tcPr>
          <w:p w14:paraId="2A28ADDC" w14:textId="1C748C82" w:rsidR="00980559" w:rsidRPr="009E2A68" w:rsidRDefault="00980559" w:rsidP="00C2672C">
            <w:pPr>
              <w:pStyle w:val="BodyText"/>
              <w:spacing w:before="40" w:after="40" w:line="240" w:lineRule="auto"/>
              <w:ind w:left="23" w:right="23"/>
              <w:rPr>
                <w:b/>
                <w:bCs/>
                <w:color w:val="auto"/>
              </w:rPr>
            </w:pPr>
            <w:r w:rsidRPr="009E2A68">
              <w:rPr>
                <w:b/>
                <w:color w:val="auto"/>
              </w:rPr>
              <w:t xml:space="preserve">Years </w:t>
            </w:r>
            <w:r w:rsidR="00DD27C8" w:rsidRPr="009E2A68">
              <w:rPr>
                <w:b/>
                <w:color w:val="auto"/>
              </w:rPr>
              <w:t>9</w:t>
            </w:r>
            <w:r w:rsidRPr="009E2A68">
              <w:rPr>
                <w:b/>
                <w:color w:val="auto"/>
              </w:rPr>
              <w:t>–</w:t>
            </w:r>
            <w:r w:rsidR="00DD27C8" w:rsidRPr="009E2A68">
              <w:rPr>
                <w:b/>
                <w:color w:val="auto"/>
              </w:rPr>
              <w:t>10</w:t>
            </w:r>
          </w:p>
        </w:tc>
      </w:tr>
      <w:tr w:rsidR="00980559" w:rsidRPr="009E2A68" w14:paraId="6248CFA6" w14:textId="77777777" w:rsidTr="00C2672C">
        <w:tc>
          <w:tcPr>
            <w:tcW w:w="4673" w:type="dxa"/>
            <w:shd w:val="clear" w:color="auto" w:fill="FFD685"/>
          </w:tcPr>
          <w:p w14:paraId="7B55B9D4" w14:textId="77777777" w:rsidR="00980559" w:rsidRPr="009E2A68" w:rsidRDefault="00980559" w:rsidP="00C2672C">
            <w:pPr>
              <w:pStyle w:val="BodyText"/>
              <w:spacing w:before="40" w:after="40" w:line="240" w:lineRule="auto"/>
              <w:ind w:left="23" w:right="23"/>
              <w:rPr>
                <w:b/>
                <w:color w:val="auto"/>
              </w:rPr>
            </w:pPr>
            <w:r w:rsidRPr="009E2A68">
              <w:rPr>
                <w:b/>
                <w:color w:val="auto"/>
              </w:rPr>
              <w:t>Content descriptions</w:t>
            </w:r>
            <w:r w:rsidRPr="009E2A68">
              <w:rPr>
                <w:b/>
                <w:color w:val="auto"/>
              </w:rPr>
              <w:br/>
            </w:r>
            <w:r w:rsidRPr="009E2A68">
              <w:rPr>
                <w:bCs/>
                <w:i/>
                <w:iCs/>
                <w:color w:val="auto"/>
                <w:sz w:val="16"/>
                <w:szCs w:val="16"/>
              </w:rPr>
              <w:t>Students learn to:</w:t>
            </w:r>
          </w:p>
        </w:tc>
        <w:tc>
          <w:tcPr>
            <w:tcW w:w="10453" w:type="dxa"/>
            <w:gridSpan w:val="2"/>
            <w:shd w:val="clear" w:color="auto" w:fill="FAF9F7"/>
          </w:tcPr>
          <w:p w14:paraId="22C6FC51" w14:textId="77777777" w:rsidR="00980559" w:rsidRPr="009E2A68" w:rsidRDefault="00980559" w:rsidP="00C2672C">
            <w:pPr>
              <w:pStyle w:val="BodyText"/>
              <w:spacing w:before="40" w:after="40" w:line="240" w:lineRule="auto"/>
              <w:ind w:left="23" w:right="23"/>
              <w:rPr>
                <w:rFonts w:eastAsiaTheme="majorEastAsia"/>
                <w:b/>
                <w:bCs/>
                <w:color w:val="auto"/>
              </w:rPr>
            </w:pPr>
            <w:r w:rsidRPr="009E2A68">
              <w:rPr>
                <w:rFonts w:eastAsiaTheme="majorEastAsia"/>
                <w:b/>
                <w:bCs/>
                <w:color w:val="auto"/>
              </w:rPr>
              <w:t>Content elaborations</w:t>
            </w:r>
          </w:p>
          <w:p w14:paraId="46CA8478" w14:textId="77777777" w:rsidR="00980559" w:rsidRPr="009E2A68" w:rsidRDefault="00980559" w:rsidP="00C2672C">
            <w:pPr>
              <w:pStyle w:val="BodyText"/>
              <w:spacing w:before="40" w:after="40" w:line="240" w:lineRule="auto"/>
              <w:ind w:left="23" w:right="23"/>
              <w:rPr>
                <w:bCs/>
                <w:i/>
                <w:iCs/>
                <w:color w:val="FFFFFF" w:themeColor="background1"/>
                <w:sz w:val="16"/>
                <w:szCs w:val="16"/>
              </w:rPr>
            </w:pPr>
            <w:r w:rsidRPr="009E2A68">
              <w:rPr>
                <w:rFonts w:eastAsiaTheme="majorEastAsia"/>
                <w:i/>
                <w:color w:val="auto"/>
                <w:sz w:val="16"/>
                <w:szCs w:val="16"/>
              </w:rPr>
              <w:t>This may involve students:</w:t>
            </w:r>
          </w:p>
        </w:tc>
      </w:tr>
      <w:tr w:rsidR="00980559" w:rsidRPr="0094378D" w14:paraId="6B32E398" w14:textId="77777777" w:rsidTr="00C2672C">
        <w:trPr>
          <w:trHeight w:val="2367"/>
        </w:trPr>
        <w:tc>
          <w:tcPr>
            <w:tcW w:w="4673" w:type="dxa"/>
          </w:tcPr>
          <w:p w14:paraId="09A15C9D" w14:textId="528A0E52" w:rsidR="00B733D5" w:rsidRPr="009E2A68" w:rsidRDefault="00B733D5" w:rsidP="00B733D5">
            <w:pPr>
              <w:spacing w:after="120" w:line="240" w:lineRule="auto"/>
              <w:ind w:left="357" w:right="425"/>
              <w:rPr>
                <w:rStyle w:val="SubtleEmphasis"/>
                <w:i w:val="0"/>
                <w:iCs w:val="0"/>
              </w:rPr>
            </w:pPr>
            <w:r w:rsidRPr="009E2A68">
              <w:rPr>
                <w:rStyle w:val="SubtleEmphasis"/>
                <w:i w:val="0"/>
                <w:iCs w:val="0"/>
              </w:rPr>
              <w:t xml:space="preserve">evaluate art exhibits to inform the curation and exhibition of their own and/or others’ artworks and/or visual arts practice </w:t>
            </w:r>
          </w:p>
          <w:p w14:paraId="1E530E44" w14:textId="0E6AAA1C" w:rsidR="00980559" w:rsidRPr="009E2A68" w:rsidRDefault="00B733D5" w:rsidP="00B733D5">
            <w:pPr>
              <w:spacing w:after="120" w:line="240" w:lineRule="auto"/>
              <w:ind w:left="357" w:right="425"/>
              <w:rPr>
                <w:rStyle w:val="SubtleEmphasis"/>
                <w:i w:val="0"/>
                <w:iCs w:val="0"/>
              </w:rPr>
            </w:pPr>
            <w:r w:rsidRPr="009E2A68">
              <w:rPr>
                <w:rStyle w:val="SubtleEmphasis"/>
                <w:i w:val="0"/>
                <w:iCs w:val="0"/>
              </w:rPr>
              <w:t>AC9AVA10P01</w:t>
            </w:r>
          </w:p>
        </w:tc>
        <w:tc>
          <w:tcPr>
            <w:tcW w:w="10453" w:type="dxa"/>
            <w:gridSpan w:val="2"/>
          </w:tcPr>
          <w:p w14:paraId="67DEB82B" w14:textId="77777777" w:rsidR="00F36CCB" w:rsidRPr="009E2A68" w:rsidRDefault="00F36CCB" w:rsidP="00AF02D3">
            <w:pPr>
              <w:pStyle w:val="ACARA-elaboration"/>
            </w:pPr>
            <w:r w:rsidRPr="009E2A68">
              <w:t xml:space="preserve">investigating ways in which artworks are displayed and how artists and curators work together to create a visual narrative that communicates broader ideas about an artist’s/group of artists’ intentions; for example, by creating a virtual or scale model of an exhibition of an artist they have researched </w:t>
            </w:r>
            <w:proofErr w:type="gramStart"/>
            <w:r w:rsidRPr="009E2A68">
              <w:t>in order to</w:t>
            </w:r>
            <w:proofErr w:type="gramEnd"/>
            <w:r w:rsidRPr="009E2A68">
              <w:t xml:space="preserve"> communicate their understanding of the artist’s intentions </w:t>
            </w:r>
          </w:p>
          <w:p w14:paraId="664C4420" w14:textId="77777777" w:rsidR="00F36CCB" w:rsidRPr="009E2A68" w:rsidRDefault="00F36CCB" w:rsidP="00AF02D3">
            <w:pPr>
              <w:pStyle w:val="ACARA-elaboration"/>
            </w:pPr>
            <w:r w:rsidRPr="009E2A68">
              <w:t xml:space="preserve">selecting and presenting their own artworks for exhibitions in class, in the school or in the wider community  </w:t>
            </w:r>
          </w:p>
          <w:p w14:paraId="16DE7F28" w14:textId="7AA0F293" w:rsidR="00F36CCB" w:rsidRPr="009E2A68" w:rsidRDefault="00F36CCB" w:rsidP="00AF02D3">
            <w:pPr>
              <w:pStyle w:val="ACARA-elaboration"/>
            </w:pPr>
            <w:r w:rsidRPr="009E2A68">
              <w:t>planning and curating exhibitions of their own work, community installations</w:t>
            </w:r>
            <w:r w:rsidR="00FC361D" w:rsidRPr="009E2A68">
              <w:t>,</w:t>
            </w:r>
            <w:r w:rsidRPr="009E2A68">
              <w:t xml:space="preserve"> projects </w:t>
            </w:r>
            <w:r w:rsidR="00FC361D" w:rsidRPr="009E2A68">
              <w:t>or</w:t>
            </w:r>
            <w:r w:rsidRPr="009E2A68">
              <w:t xml:space="preserve"> imagined exhibitions of artworks by other artists, considering, as appropriate</w:t>
            </w:r>
            <w:r w:rsidR="00657AF5" w:rsidRPr="009E2A68">
              <w:t>,</w:t>
            </w:r>
            <w:r w:rsidRPr="009E2A68">
              <w:t xml:space="preserve"> Indigenous Cultural and Intellectual Property rights  </w:t>
            </w:r>
          </w:p>
          <w:p w14:paraId="70C0DAD9" w14:textId="663372CE" w:rsidR="00F36CCB" w:rsidRPr="009E2A68" w:rsidRDefault="00F36CCB" w:rsidP="00AF02D3">
            <w:pPr>
              <w:pStyle w:val="ACARA-elaboration"/>
            </w:pPr>
            <w:r w:rsidRPr="009E2A68">
              <w:t>developing material to accompany exhibitions, such as didactic panels, artists’ or curatorial statements, branding</w:t>
            </w:r>
            <w:r w:rsidR="00FC361D" w:rsidRPr="009E2A68">
              <w:t>,</w:t>
            </w:r>
            <w:r w:rsidRPr="009E2A68">
              <w:t xml:space="preserve"> advertising </w:t>
            </w:r>
            <w:r w:rsidR="00FC361D" w:rsidRPr="009E2A68">
              <w:t>or</w:t>
            </w:r>
            <w:r w:rsidRPr="009E2A68">
              <w:t xml:space="preserve"> press statements  </w:t>
            </w:r>
          </w:p>
          <w:p w14:paraId="3198B550" w14:textId="5953AE8D" w:rsidR="00F36CCB" w:rsidRPr="009E2A68" w:rsidRDefault="00F36CCB" w:rsidP="00AF02D3">
            <w:pPr>
              <w:pStyle w:val="ACARA-elaboration"/>
            </w:pPr>
            <w:r w:rsidRPr="009E2A68">
              <w:t xml:space="preserve">visiting and evaluating exhibitions of work in physical or virtual galleries, museums or in community sites </w:t>
            </w:r>
            <w:proofErr w:type="gramStart"/>
            <w:r w:rsidRPr="009E2A68">
              <w:t>in order to</w:t>
            </w:r>
            <w:proofErr w:type="gramEnd"/>
            <w:r w:rsidRPr="009E2A68">
              <w:t xml:space="preserve"> identify options for presenting their own exhibitions  </w:t>
            </w:r>
          </w:p>
          <w:p w14:paraId="4A7088EA" w14:textId="1F89BC25" w:rsidR="00F36CCB" w:rsidRPr="009E2A68" w:rsidRDefault="00F36CCB" w:rsidP="00AF02D3">
            <w:pPr>
              <w:pStyle w:val="ACARA-elaboration"/>
            </w:pPr>
            <w:r w:rsidRPr="009E2A68">
              <w:t xml:space="preserve">developing responses to exhibitions of work; for example, in written/oral/multimedia explanations or reviews, digital forms of presentations </w:t>
            </w:r>
            <w:r w:rsidR="00FC361D" w:rsidRPr="009E2A68">
              <w:t>or</w:t>
            </w:r>
            <w:r w:rsidRPr="009E2A68">
              <w:t xml:space="preserve"> in verbal/vocal discussions  </w:t>
            </w:r>
          </w:p>
          <w:p w14:paraId="7356FCF3" w14:textId="1FCA492C" w:rsidR="00980559" w:rsidRPr="009E2A68" w:rsidRDefault="00F36CCB" w:rsidP="00AF02D3">
            <w:pPr>
              <w:pStyle w:val="ACARA-elaboration"/>
            </w:pPr>
            <w:r w:rsidRPr="009E2A68">
              <w:t xml:space="preserve">constructing explanations of how artists, designers, architects </w:t>
            </w:r>
            <w:r w:rsidR="00FC361D" w:rsidRPr="009E2A68">
              <w:t>or</w:t>
            </w:r>
            <w:r w:rsidRPr="009E2A68">
              <w:t xml:space="preserve"> craftspeople communicate ideas and meaning in artworks, written discussions, annotated images, debates or digital </w:t>
            </w:r>
            <w:proofErr w:type="gramStart"/>
            <w:r w:rsidRPr="009E2A68">
              <w:t>presentations;</w:t>
            </w:r>
            <w:proofErr w:type="gramEnd"/>
            <w:r w:rsidRPr="009E2A68">
              <w:t xml:space="preserve"> evaluating options/preferences and using similar approaches when creating their own work</w:t>
            </w:r>
            <w:r w:rsidR="0049460D" w:rsidRPr="009E2A68">
              <w:t>,</w:t>
            </w:r>
            <w:r w:rsidRPr="009E2A68">
              <w:t xml:space="preserve"> and creating an artist statement or curatorial statement  </w:t>
            </w:r>
          </w:p>
        </w:tc>
      </w:tr>
      <w:bookmarkEnd w:id="14"/>
    </w:tbl>
    <w:p w14:paraId="0A386F80" w14:textId="7087686B" w:rsidR="00B84C0A" w:rsidRDefault="00B84C0A" w:rsidP="003A4306">
      <w:pPr>
        <w:rPr>
          <w:rFonts w:ascii="Arial Bold" w:eastAsiaTheme="majorEastAsia" w:hAnsi="Arial Bold"/>
          <w:b/>
          <w:i w:val="0"/>
          <w:szCs w:val="24"/>
        </w:rPr>
      </w:pPr>
    </w:p>
    <w:sectPr w:rsidR="00B84C0A" w:rsidSect="009401A1">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7575" w14:textId="77777777" w:rsidR="007A3B66" w:rsidRDefault="007A3B66" w:rsidP="00533177">
      <w:r>
        <w:separator/>
      </w:r>
    </w:p>
  </w:endnote>
  <w:endnote w:type="continuationSeparator" w:id="0">
    <w:p w14:paraId="5EFD7FE2" w14:textId="77777777" w:rsidR="007A3B66" w:rsidRDefault="007A3B66" w:rsidP="00533177">
      <w:r>
        <w:continuationSeparator/>
      </w:r>
    </w:p>
  </w:endnote>
  <w:endnote w:type="continuationNotice" w:id="1">
    <w:p w14:paraId="6724E0F6" w14:textId="77777777" w:rsidR="007A3B66" w:rsidRDefault="007A3B6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2118" w14:textId="2FE1B5C7" w:rsidR="00E9248E" w:rsidRPr="00E9248E" w:rsidRDefault="00977B77" w:rsidP="003A4306">
    <w:pPr>
      <w:pStyle w:val="ACARA-TableHeadline"/>
      <w:jc w:val="right"/>
      <w:rPr>
        <w:sz w:val="24"/>
        <w:szCs w:val="24"/>
      </w:rPr>
    </w:pPr>
    <w:sdt>
      <w:sdtPr>
        <w:id w:val="352307469"/>
        <w:docPartObj>
          <w:docPartGallery w:val="Page Numbers (Bottom of Page)"/>
          <w:docPartUnique/>
        </w:docPartObj>
      </w:sdtPr>
      <w:sdtEndPr>
        <w:rPr>
          <w:sz w:val="24"/>
          <w:szCs w:val="24"/>
        </w:rPr>
      </w:sdtEndPr>
      <w:sdtContent>
        <w:r w:rsidR="003B3E2A" w:rsidRPr="00DD3B6A">
          <w:rPr>
            <w:noProof/>
          </w:rPr>
          <mc:AlternateContent>
            <mc:Choice Requires="wps">
              <w:drawing>
                <wp:anchor distT="0" distB="0" distL="114300" distR="114300" simplePos="0" relativeHeight="251650560" behindDoc="0" locked="0" layoutInCell="1" allowOverlap="1" wp14:anchorId="6578BC4E" wp14:editId="7B16AC6C">
                  <wp:simplePos x="0" y="0"/>
                  <wp:positionH relativeFrom="margin">
                    <wp:align>center</wp:align>
                  </wp:positionH>
                  <wp:positionV relativeFrom="page">
                    <wp:posOffset>6957060</wp:posOffset>
                  </wp:positionV>
                  <wp:extent cx="4470400" cy="411480"/>
                  <wp:effectExtent l="0"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27B5A" w14:textId="36031D61" w:rsidR="003A4306" w:rsidRPr="003A4306" w:rsidRDefault="003A4306" w:rsidP="003A4306">
                              <w:pPr>
                                <w:pStyle w:val="BodyText"/>
                                <w:spacing w:before="12"/>
                                <w:ind w:left="1542" w:hanging="1542"/>
                                <w:jc w:val="center"/>
                                <w:rPr>
                                  <w:sz w:val="20"/>
                                </w:rPr>
                              </w:pPr>
                              <w:r w:rsidRPr="003A4306">
                                <w:rPr>
                                  <w:sz w:val="20"/>
                                </w:rPr>
                                <w:t xml:space="preserve">Australian Curriculum: The Arts </w:t>
                              </w:r>
                              <w:r>
                                <w:rPr>
                                  <w:sz w:val="20"/>
                                </w:rPr>
                                <w:t>–</w:t>
                              </w:r>
                              <w:r w:rsidRPr="003A4306">
                                <w:rPr>
                                  <w:sz w:val="20"/>
                                </w:rPr>
                                <w:t xml:space="preserve"> </w:t>
                              </w:r>
                              <w:r>
                                <w:rPr>
                                  <w:sz w:val="20"/>
                                </w:rPr>
                                <w:t>Visual Arts</w:t>
                              </w:r>
                              <w:r w:rsidRPr="003A4306">
                                <w:rPr>
                                  <w:sz w:val="20"/>
                                </w:rPr>
                                <w:t xml:space="preserve"> F–10 Version 9.0</w:t>
                              </w:r>
                            </w:p>
                            <w:p w14:paraId="44A896C3" w14:textId="0095807F" w:rsidR="00E9248E" w:rsidRPr="00B81EEA" w:rsidRDefault="0078102C" w:rsidP="003A4306">
                              <w:pPr>
                                <w:pStyle w:val="BodyText"/>
                                <w:spacing w:before="12"/>
                                <w:ind w:left="1542" w:hanging="1542"/>
                                <w:jc w:val="center"/>
                                <w:rPr>
                                  <w:sz w:val="20"/>
                                </w:rPr>
                              </w:pPr>
                              <w:r>
                                <w:rPr>
                                  <w:sz w:val="20"/>
                                </w:rPr>
                                <w:t>Curriculum content 7</w:t>
                              </w:r>
                              <w:r w:rsidRPr="003A4306">
                                <w:rPr>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8BC4E" id="_x0000_t202" coordsize="21600,21600" o:spt="202" path="m,l,21600r21600,l21600,xe">
                  <v:stroke joinstyle="miter"/>
                  <v:path gradientshapeok="t" o:connecttype="rect"/>
                </v:shapetype>
                <v:shape id="Text Box 2" o:spid="_x0000_s1029" type="#_x0000_t202" style="position:absolute;left:0;text-align:left;margin-left:0;margin-top:547.8pt;width:352pt;height:32.4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dA2QEAAJgDAAAOAAAAZHJzL2Uyb0RvYy54bWysU8Fu1DAQvSPxD5bvbJISQR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CVH&#10;t0DZAQAAmAMAAA4AAAAAAAAAAAAAAAAALgIAAGRycy9lMm9Eb2MueG1sUEsBAi0AFAAGAAgAAAAh&#10;AAZVATreAAAACgEAAA8AAAAAAAAAAAAAAAAAMwQAAGRycy9kb3ducmV2LnhtbFBLBQYAAAAABAAE&#10;APMAAAA+BQAAAAA=&#10;" filled="f" stroked="f">
                  <v:textbox inset="0,0,0,0">
                    <w:txbxContent>
                      <w:p w14:paraId="05327B5A" w14:textId="36031D61" w:rsidR="003A4306" w:rsidRPr="003A4306" w:rsidRDefault="003A4306" w:rsidP="003A4306">
                        <w:pPr>
                          <w:pStyle w:val="BodyText"/>
                          <w:spacing w:before="12"/>
                          <w:ind w:left="1542" w:hanging="1542"/>
                          <w:jc w:val="center"/>
                          <w:rPr>
                            <w:sz w:val="20"/>
                          </w:rPr>
                        </w:pPr>
                        <w:r w:rsidRPr="003A4306">
                          <w:rPr>
                            <w:sz w:val="20"/>
                          </w:rPr>
                          <w:t xml:space="preserve">Australian Curriculum: The Arts </w:t>
                        </w:r>
                        <w:r>
                          <w:rPr>
                            <w:sz w:val="20"/>
                          </w:rPr>
                          <w:t>–</w:t>
                        </w:r>
                        <w:r w:rsidRPr="003A4306">
                          <w:rPr>
                            <w:sz w:val="20"/>
                          </w:rPr>
                          <w:t xml:space="preserve"> </w:t>
                        </w:r>
                        <w:r>
                          <w:rPr>
                            <w:sz w:val="20"/>
                          </w:rPr>
                          <w:t>Visual Arts</w:t>
                        </w:r>
                        <w:r w:rsidRPr="003A4306">
                          <w:rPr>
                            <w:sz w:val="20"/>
                          </w:rPr>
                          <w:t xml:space="preserve"> F–10 Version 9.0</w:t>
                        </w:r>
                      </w:p>
                      <w:p w14:paraId="44A896C3" w14:textId="0095807F" w:rsidR="00E9248E" w:rsidRPr="00B81EEA" w:rsidRDefault="0078102C" w:rsidP="003A4306">
                        <w:pPr>
                          <w:pStyle w:val="BodyText"/>
                          <w:spacing w:before="12"/>
                          <w:ind w:left="1542" w:hanging="1542"/>
                          <w:jc w:val="center"/>
                          <w:rPr>
                            <w:sz w:val="20"/>
                          </w:rPr>
                        </w:pPr>
                        <w:r>
                          <w:rPr>
                            <w:sz w:val="20"/>
                          </w:rPr>
                          <w:t>Curriculum content 7</w:t>
                        </w:r>
                        <w:r w:rsidRPr="003A4306">
                          <w:rPr>
                            <w:sz w:val="20"/>
                          </w:rPr>
                          <w:t>–10</w:t>
                        </w:r>
                      </w:p>
                    </w:txbxContent>
                  </v:textbox>
                  <w10:wrap anchorx="margin" anchory="page"/>
                </v:shape>
              </w:pict>
            </mc:Fallback>
          </mc:AlternateContent>
        </w:r>
        <w:r w:rsidR="003B3E2A" w:rsidRPr="00DD3B6A">
          <w:rPr>
            <w:noProof/>
          </w:rPr>
          <mc:AlternateContent>
            <mc:Choice Requires="wps">
              <w:drawing>
                <wp:anchor distT="0" distB="0" distL="114300" distR="114300" simplePos="0" relativeHeight="251651584" behindDoc="1" locked="0" layoutInCell="1" allowOverlap="1" wp14:anchorId="168B74A0" wp14:editId="26A161B0">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77777777" w:rsidR="00E9248E" w:rsidRDefault="00977B77"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B74A0" id="Text Box 3" o:spid="_x0000_s1030" type="#_x0000_t202" style="position:absolute;left:0;text-align:left;margin-left:40.05pt;margin-top:556.2pt;width:71.45pt;height:13.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NoT1praAQAAlwMAAA4AAAAAAAAAAAAAAAAALgIAAGRycy9lMm9Eb2MueG1sUEsBAi0AFAAGAAgA&#10;AAAhAFxFuprgAAAADAEAAA8AAAAAAAAAAAAAAAAANAQAAGRycy9kb3ducmV2LnhtbFBLBQYAAAAA&#10;BAAEAPMAAABBBQAAAAA=&#10;" filled="f" stroked="f">
                  <v:textbox inset="0,0,0,0">
                    <w:txbxContent>
                      <w:p w14:paraId="641E94F7" w14:textId="77777777" w:rsidR="00E9248E" w:rsidRDefault="002F4E6C"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DD3B6A">
          <w:rPr>
            <w:szCs w:val="20"/>
          </w:rPr>
          <w:fldChar w:fldCharType="begin"/>
        </w:r>
        <w:r w:rsidR="00E9248E" w:rsidRPr="00DD3B6A">
          <w:rPr>
            <w:szCs w:val="20"/>
          </w:rPr>
          <w:instrText xml:space="preserve"> PAGE   \* MERGEFORMAT </w:instrText>
        </w:r>
        <w:r w:rsidR="00E9248E" w:rsidRPr="00DD3B6A">
          <w:rPr>
            <w:szCs w:val="20"/>
          </w:rPr>
          <w:fldChar w:fldCharType="separate"/>
        </w:r>
        <w:r w:rsidR="00E9248E" w:rsidRPr="00DD3B6A">
          <w:rPr>
            <w:szCs w:val="20"/>
          </w:rPr>
          <w:t>2</w:t>
        </w:r>
        <w:r w:rsidR="00E9248E" w:rsidRPr="00DD3B6A">
          <w:rPr>
            <w:szCs w:val="20"/>
          </w:rPr>
          <w:fldChar w:fldCharType="end"/>
        </w:r>
      </w:sdtContent>
    </w:sdt>
  </w:p>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086C" w14:textId="77777777" w:rsidR="007A3B66" w:rsidRDefault="007A3B66" w:rsidP="00533177">
      <w:r>
        <w:separator/>
      </w:r>
    </w:p>
  </w:footnote>
  <w:footnote w:type="continuationSeparator" w:id="0">
    <w:p w14:paraId="41402317" w14:textId="77777777" w:rsidR="007A3B66" w:rsidRDefault="007A3B66" w:rsidP="00533177">
      <w:r>
        <w:continuationSeparator/>
      </w:r>
    </w:p>
  </w:footnote>
  <w:footnote w:type="continuationNotice" w:id="1">
    <w:p w14:paraId="0B5DFF27" w14:textId="77777777" w:rsidR="007A3B66" w:rsidRDefault="007A3B6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1A07" w14:textId="11075C1A" w:rsidR="009D3AD0" w:rsidRDefault="00D47477" w:rsidP="00624C87">
    <w:pPr>
      <w:pStyle w:val="Header"/>
      <w:ind w:right="-32"/>
    </w:pPr>
    <w:r>
      <w:rPr>
        <w:noProof/>
      </w:rPr>
      <mc:AlternateContent>
        <mc:Choice Requires="wps">
          <w:drawing>
            <wp:anchor distT="0" distB="0" distL="114300" distR="114300" simplePos="1" relativeHeight="251684352" behindDoc="0" locked="0" layoutInCell="0" allowOverlap="1" wp14:anchorId="626508D1" wp14:editId="3A1F6812">
              <wp:simplePos x="0" y="190500"/>
              <wp:positionH relativeFrom="page">
                <wp:posOffset>0</wp:posOffset>
              </wp:positionH>
              <wp:positionV relativeFrom="page">
                <wp:posOffset>190500</wp:posOffset>
              </wp:positionV>
              <wp:extent cx="10692130" cy="273050"/>
              <wp:effectExtent l="0" t="0" r="0" b="12700"/>
              <wp:wrapNone/>
              <wp:docPr id="1" name="MSIPCMacd445349068ec00e04ed2f3"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02FEC0" w14:textId="68F914BF" w:rsidR="00D47477" w:rsidRPr="00D47477" w:rsidRDefault="00D47477" w:rsidP="00D47477">
                          <w:pPr>
                            <w:spacing w:before="0" w:after="0"/>
                            <w:jc w:val="center"/>
                            <w:rPr>
                              <w:rFonts w:ascii="Calibri" w:hAnsi="Calibri" w:cs="Calibri"/>
                              <w:color w:val="000000"/>
                            </w:rPr>
                          </w:pPr>
                          <w:r w:rsidRPr="00D4747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6508D1" id="_x0000_t202" coordsize="21600,21600" o:spt="202" path="m,l,21600r21600,l21600,xe">
              <v:stroke joinstyle="miter"/>
              <v:path gradientshapeok="t" o:connecttype="rect"/>
            </v:shapetype>
            <v:shape id="MSIPCMacd445349068ec00e04ed2f3" o:spid="_x0000_s1026" type="#_x0000_t202" alt="{&quot;HashCode&quot;:1838356193,&quot;Height&quot;:595.0,&quot;Width&quot;:841.0,&quot;Placement&quot;:&quot;Header&quot;,&quot;Index&quot;:&quot;Primary&quot;,&quot;Section&quot;:1,&quot;Top&quot;:0.0,&quot;Left&quot;:0.0}" style="position:absolute;margin-left:0;margin-top:15pt;width:841.9pt;height:21.5pt;z-index:2516843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7802FEC0" w14:textId="68F914BF" w:rsidR="00D47477" w:rsidRPr="00D47477" w:rsidRDefault="00D47477" w:rsidP="00D47477">
                    <w:pPr>
                      <w:spacing w:before="0" w:after="0"/>
                      <w:jc w:val="center"/>
                      <w:rPr>
                        <w:rFonts w:ascii="Calibri" w:hAnsi="Calibri" w:cs="Calibri"/>
                        <w:color w:val="000000"/>
                      </w:rPr>
                    </w:pPr>
                    <w:r w:rsidRPr="00D47477">
                      <w:rPr>
                        <w:rFonts w:ascii="Calibri" w:hAnsi="Calibri" w:cs="Calibri"/>
                        <w:color w:val="000000"/>
                      </w:rPr>
                      <w:t>OFFICIAL</w:t>
                    </w:r>
                  </w:p>
                </w:txbxContent>
              </v:textbox>
              <w10:wrap anchorx="page" anchory="page"/>
            </v:shape>
          </w:pict>
        </mc:Fallback>
      </mc:AlternateContent>
    </w:r>
    <w:r w:rsidR="009D3AD0">
      <w:rPr>
        <w:noProof/>
      </w:rPr>
      <mc:AlternateContent>
        <mc:Choice Requires="wps">
          <w:drawing>
            <wp:anchor distT="4294967295" distB="4294967295" distL="114300" distR="114300" simplePos="0" relativeHeight="251667968" behindDoc="0" locked="0" layoutInCell="1" allowOverlap="1" wp14:anchorId="11FD9286" wp14:editId="11ADF6D3">
              <wp:simplePos x="0" y="0"/>
              <wp:positionH relativeFrom="margin">
                <wp:align>center</wp:align>
              </wp:positionH>
              <wp:positionV relativeFrom="paragraph">
                <wp:posOffset>742949</wp:posOffset>
              </wp:positionV>
              <wp:extent cx="1004570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E83BF6" id="Straight Connector 18" o:spid="_x0000_s1026" alt="&quot;&quot;" style="position:absolute;z-index:25166796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strokecolor="#0074e0" strokeweight=".5pt">
              <v:stroke joinstyle="miter"/>
              <o:lock v:ext="edit" shapetype="f"/>
              <w10:wrap anchorx="margin"/>
            </v:line>
          </w:pict>
        </mc:Fallback>
      </mc:AlternateContent>
    </w:r>
    <w:r w:rsidR="009D3AD0">
      <w:rPr>
        <w:noProof/>
      </w:rPr>
      <w:drawing>
        <wp:anchor distT="0" distB="0" distL="0" distR="0" simplePos="0" relativeHeight="251646464" behindDoc="1" locked="0" layoutInCell="1" allowOverlap="1" wp14:anchorId="164DDD0D" wp14:editId="4425FCB0">
          <wp:simplePos x="0" y="0"/>
          <wp:positionH relativeFrom="page">
            <wp:posOffset>8832850</wp:posOffset>
          </wp:positionH>
          <wp:positionV relativeFrom="page">
            <wp:posOffset>203200</wp:posOffset>
          </wp:positionV>
          <wp:extent cx="1321053" cy="378547"/>
          <wp:effectExtent l="0" t="0" r="0" b="2540"/>
          <wp:wrapNone/>
          <wp:docPr id="7"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9D3AD0">
      <w:rPr>
        <w:noProof/>
      </w:rPr>
      <w:drawing>
        <wp:anchor distT="0" distB="0" distL="0" distR="0" simplePos="0" relativeHeight="251630080" behindDoc="1" locked="0" layoutInCell="1" allowOverlap="1" wp14:anchorId="005BB1ED" wp14:editId="58C5773C">
          <wp:simplePos x="0" y="0"/>
          <wp:positionH relativeFrom="page">
            <wp:posOffset>476250</wp:posOffset>
          </wp:positionH>
          <wp:positionV relativeFrom="page">
            <wp:posOffset>320675</wp:posOffset>
          </wp:positionV>
          <wp:extent cx="1695450" cy="260350"/>
          <wp:effectExtent l="0" t="0" r="0" b="6350"/>
          <wp:wrapNone/>
          <wp:docPr id="8"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6E14" w14:textId="40D2AB12" w:rsidR="009D3AD0" w:rsidRDefault="00D47477">
    <w:pPr>
      <w:pStyle w:val="Header"/>
    </w:pPr>
    <w:r>
      <w:rPr>
        <w:noProof/>
      </w:rPr>
      <mc:AlternateContent>
        <mc:Choice Requires="wps">
          <w:drawing>
            <wp:anchor distT="0" distB="0" distL="114300" distR="114300" simplePos="0" relativeHeight="251700736" behindDoc="0" locked="0" layoutInCell="0" allowOverlap="1" wp14:anchorId="6CF9A35C" wp14:editId="1E4EC95C">
              <wp:simplePos x="0" y="0"/>
              <wp:positionH relativeFrom="page">
                <wp:posOffset>0</wp:posOffset>
              </wp:positionH>
              <wp:positionV relativeFrom="page">
                <wp:posOffset>190500</wp:posOffset>
              </wp:positionV>
              <wp:extent cx="10692130" cy="273050"/>
              <wp:effectExtent l="0" t="0" r="0" b="12700"/>
              <wp:wrapNone/>
              <wp:docPr id="2" name="MSIPCMe7cc4c3f9cb845d5b0e92e7c"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5376CE" w14:textId="550AAA37" w:rsidR="00D47477" w:rsidRPr="00D47477" w:rsidRDefault="00D47477" w:rsidP="00D47477">
                          <w:pPr>
                            <w:spacing w:before="0" w:after="0"/>
                            <w:jc w:val="center"/>
                            <w:rPr>
                              <w:rFonts w:ascii="Calibri" w:hAnsi="Calibri" w:cs="Calibri"/>
                              <w:color w:val="000000"/>
                            </w:rPr>
                          </w:pPr>
                          <w:r w:rsidRPr="00D4747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F9A35C" id="_x0000_t202" coordsize="21600,21600" o:spt="202" path="m,l,21600r21600,l21600,xe">
              <v:stroke joinstyle="miter"/>
              <v:path gradientshapeok="t" o:connecttype="rect"/>
            </v:shapetype>
            <v:shape id="MSIPCMe7cc4c3f9cb845d5b0e92e7c"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7007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645376CE" w14:textId="550AAA37" w:rsidR="00D47477" w:rsidRPr="00D47477" w:rsidRDefault="00D47477" w:rsidP="00D47477">
                    <w:pPr>
                      <w:spacing w:before="0" w:after="0"/>
                      <w:jc w:val="center"/>
                      <w:rPr>
                        <w:rFonts w:ascii="Calibri" w:hAnsi="Calibri" w:cs="Calibri"/>
                        <w:color w:val="000000"/>
                      </w:rPr>
                    </w:pPr>
                    <w:r w:rsidRPr="00D4747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3E9E3B6D" w:rsidR="00E9248E" w:rsidRDefault="003B3E2A" w:rsidP="00624C87">
    <w:pPr>
      <w:pStyle w:val="Header"/>
      <w:ind w:right="-32"/>
    </w:pPr>
    <w:r>
      <w:rPr>
        <w:noProof/>
      </w:rPr>
      <mc:AlternateContent>
        <mc:Choice Requires="wps">
          <w:drawing>
            <wp:anchor distT="0" distB="0" distL="114300" distR="114300" simplePos="0" relativeHeight="251647488" behindDoc="0" locked="0" layoutInCell="0" allowOverlap="1" wp14:anchorId="30BF74BD" wp14:editId="575AAD0C">
              <wp:simplePos x="0" y="0"/>
              <wp:positionH relativeFrom="page">
                <wp:posOffset>0</wp:posOffset>
              </wp:positionH>
              <wp:positionV relativeFrom="page">
                <wp:posOffset>190500</wp:posOffset>
              </wp:positionV>
              <wp:extent cx="10692130" cy="273685"/>
              <wp:effectExtent l="0" t="0" r="4445" b="2540"/>
              <wp:wrapNone/>
              <wp:docPr id="6" name="MSIPCMac744fb3b6b5c3bc870ca17d"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4197C" w14:textId="298BEB6D" w:rsidR="00C56AB8" w:rsidRPr="00AE2A77" w:rsidRDefault="00EA3F75" w:rsidP="00C56AB8">
                          <w:pPr>
                            <w:spacing w:before="0" w:after="0"/>
                            <w:jc w:val="center"/>
                            <w:rPr>
                              <w:rFonts w:ascii="Calibri" w:hAnsi="Calibri" w:cs="Calibri"/>
                              <w:i w:val="0"/>
                              <w:iCs/>
                              <w:color w:val="000000"/>
                            </w:rPr>
                          </w:pPr>
                          <w:r w:rsidRPr="00AE2A7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F74BD" id="_x0000_t202" coordsize="21600,21600" o:spt="202" path="m,l,21600r21600,l21600,xe">
              <v:stroke joinstyle="miter"/>
              <v:path gradientshapeok="t" o:connecttype="rect"/>
            </v:shapetype>
            <v:shape id="MSIPCMac744fb3b6b5c3bc870ca17d" o:spid="_x0000_s1028" type="#_x0000_t202" alt="{&quot;HashCode&quot;:1838356193,&quot;Height&quot;:595.0,&quot;Width&quot;:841.0,&quot;Placement&quot;:&quot;Header&quot;,&quot;Index&quot;:&quot;Primary&quot;,&quot;Section&quot;:2,&quot;Top&quot;:0.0,&quot;Left&quot;:0.0}" style="position:absolute;margin-left:0;margin-top:15pt;width:841.9pt;height:21.5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o:allowincell="f" filled="f" stroked="f">
              <v:textbox inset=",0,,0">
                <w:txbxContent>
                  <w:p w14:paraId="3FC4197C" w14:textId="298BEB6D" w:rsidR="00C56AB8" w:rsidRPr="00AE2A77" w:rsidRDefault="00EA3F75" w:rsidP="00C56AB8">
                    <w:pPr>
                      <w:spacing w:before="0" w:after="0"/>
                      <w:jc w:val="center"/>
                      <w:rPr>
                        <w:rFonts w:ascii="Calibri" w:hAnsi="Calibri" w:cs="Calibri"/>
                        <w:i w:val="0"/>
                        <w:iCs/>
                        <w:color w:val="000000"/>
                      </w:rPr>
                    </w:pPr>
                    <w:r w:rsidRPr="00AE2A77">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48512" behindDoc="1" locked="0" layoutInCell="1" allowOverlap="1" wp14:anchorId="542E486D" wp14:editId="53BEDA74">
          <wp:simplePos x="0" y="0"/>
          <wp:positionH relativeFrom="page">
            <wp:posOffset>476250</wp:posOffset>
          </wp:positionH>
          <wp:positionV relativeFrom="page">
            <wp:posOffset>357505</wp:posOffset>
          </wp:positionV>
          <wp:extent cx="1695450" cy="191770"/>
          <wp:effectExtent l="0" t="0" r="0" b="0"/>
          <wp:wrapNone/>
          <wp:docPr id="9"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49536" behindDoc="1" locked="0" layoutInCell="1" allowOverlap="1" wp14:anchorId="440B028D" wp14:editId="4171D9CB">
          <wp:simplePos x="0" y="0"/>
          <wp:positionH relativeFrom="page">
            <wp:posOffset>8832850</wp:posOffset>
          </wp:positionH>
          <wp:positionV relativeFrom="page">
            <wp:posOffset>242570</wp:posOffset>
          </wp:positionV>
          <wp:extent cx="1320800" cy="299085"/>
          <wp:effectExtent l="0" t="0" r="0" b="5715"/>
          <wp:wrapNone/>
          <wp:docPr id="10"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04E45"/>
    <w:multiLevelType w:val="hybridMultilevel"/>
    <w:tmpl w:val="00B8EE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400DC4"/>
    <w:multiLevelType w:val="hybridMultilevel"/>
    <w:tmpl w:val="831C4EA6"/>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4" w15:restartNumberingAfterBreak="0">
    <w:nsid w:val="0D3A1AA0"/>
    <w:multiLevelType w:val="hybridMultilevel"/>
    <w:tmpl w:val="68D880DA"/>
    <w:lvl w:ilvl="0" w:tplc="985ED8C4">
      <w:start w:val="1"/>
      <w:numFmt w:val="bullet"/>
      <w:lvlText w:val="·"/>
      <w:lvlJc w:val="left"/>
      <w:pPr>
        <w:ind w:left="720" w:hanging="360"/>
      </w:pPr>
      <w:rPr>
        <w:rFonts w:ascii="Symbol" w:hAnsi="Symbol" w:hint="default"/>
      </w:rPr>
    </w:lvl>
    <w:lvl w:ilvl="1" w:tplc="5D841316">
      <w:start w:val="1"/>
      <w:numFmt w:val="bullet"/>
      <w:lvlText w:val="o"/>
      <w:lvlJc w:val="left"/>
      <w:pPr>
        <w:ind w:left="1440" w:hanging="360"/>
      </w:pPr>
      <w:rPr>
        <w:rFonts w:ascii="Courier New" w:hAnsi="Courier New" w:hint="default"/>
      </w:rPr>
    </w:lvl>
    <w:lvl w:ilvl="2" w:tplc="A168B8DA">
      <w:start w:val="1"/>
      <w:numFmt w:val="bullet"/>
      <w:lvlText w:val=""/>
      <w:lvlJc w:val="left"/>
      <w:pPr>
        <w:ind w:left="2160" w:hanging="360"/>
      </w:pPr>
      <w:rPr>
        <w:rFonts w:ascii="Wingdings" w:hAnsi="Wingdings" w:hint="default"/>
      </w:rPr>
    </w:lvl>
    <w:lvl w:ilvl="3" w:tplc="18CA6D00">
      <w:start w:val="1"/>
      <w:numFmt w:val="bullet"/>
      <w:lvlText w:val=""/>
      <w:lvlJc w:val="left"/>
      <w:pPr>
        <w:ind w:left="2880" w:hanging="360"/>
      </w:pPr>
      <w:rPr>
        <w:rFonts w:ascii="Symbol" w:hAnsi="Symbol" w:hint="default"/>
      </w:rPr>
    </w:lvl>
    <w:lvl w:ilvl="4" w:tplc="36EA0B78">
      <w:start w:val="1"/>
      <w:numFmt w:val="bullet"/>
      <w:lvlText w:val="o"/>
      <w:lvlJc w:val="left"/>
      <w:pPr>
        <w:ind w:left="3600" w:hanging="360"/>
      </w:pPr>
      <w:rPr>
        <w:rFonts w:ascii="Courier New" w:hAnsi="Courier New" w:hint="default"/>
      </w:rPr>
    </w:lvl>
    <w:lvl w:ilvl="5" w:tplc="4B7A139A">
      <w:start w:val="1"/>
      <w:numFmt w:val="bullet"/>
      <w:lvlText w:val=""/>
      <w:lvlJc w:val="left"/>
      <w:pPr>
        <w:ind w:left="4320" w:hanging="360"/>
      </w:pPr>
      <w:rPr>
        <w:rFonts w:ascii="Wingdings" w:hAnsi="Wingdings" w:hint="default"/>
      </w:rPr>
    </w:lvl>
    <w:lvl w:ilvl="6" w:tplc="4AEA7BB2">
      <w:start w:val="1"/>
      <w:numFmt w:val="bullet"/>
      <w:lvlText w:val=""/>
      <w:lvlJc w:val="left"/>
      <w:pPr>
        <w:ind w:left="5040" w:hanging="360"/>
      </w:pPr>
      <w:rPr>
        <w:rFonts w:ascii="Symbol" w:hAnsi="Symbol" w:hint="default"/>
      </w:rPr>
    </w:lvl>
    <w:lvl w:ilvl="7" w:tplc="E6E0C4D8">
      <w:start w:val="1"/>
      <w:numFmt w:val="bullet"/>
      <w:lvlText w:val="o"/>
      <w:lvlJc w:val="left"/>
      <w:pPr>
        <w:ind w:left="5760" w:hanging="360"/>
      </w:pPr>
      <w:rPr>
        <w:rFonts w:ascii="Courier New" w:hAnsi="Courier New" w:hint="default"/>
      </w:rPr>
    </w:lvl>
    <w:lvl w:ilvl="8" w:tplc="147C4FC0">
      <w:start w:val="1"/>
      <w:numFmt w:val="bullet"/>
      <w:lvlText w:val=""/>
      <w:lvlJc w:val="left"/>
      <w:pPr>
        <w:ind w:left="6480" w:hanging="360"/>
      </w:pPr>
      <w:rPr>
        <w:rFonts w:ascii="Wingdings" w:hAnsi="Wingdings" w:hint="default"/>
      </w:rPr>
    </w:lvl>
  </w:abstractNum>
  <w:abstractNum w:abstractNumId="5" w15:restartNumberingAfterBreak="0">
    <w:nsid w:val="14331829"/>
    <w:multiLevelType w:val="hybridMultilevel"/>
    <w:tmpl w:val="1994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16FAA"/>
    <w:multiLevelType w:val="hybridMultilevel"/>
    <w:tmpl w:val="459CBF78"/>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741"/>
    <w:multiLevelType w:val="hybridMultilevel"/>
    <w:tmpl w:val="5928E770"/>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37"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8" w15:restartNumberingAfterBreak="0">
    <w:nsid w:val="1BDB5C2A"/>
    <w:multiLevelType w:val="hybridMultilevel"/>
    <w:tmpl w:val="F5B0E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685A58"/>
    <w:multiLevelType w:val="hybridMultilevel"/>
    <w:tmpl w:val="6A6C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33112"/>
    <w:multiLevelType w:val="hybridMultilevel"/>
    <w:tmpl w:val="8138A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31951"/>
    <w:multiLevelType w:val="hybridMultilevel"/>
    <w:tmpl w:val="B6904698"/>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37"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3"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5165162"/>
    <w:multiLevelType w:val="hybridMultilevel"/>
    <w:tmpl w:val="A27012A4"/>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6" w15:restartNumberingAfterBreak="0">
    <w:nsid w:val="36C5580F"/>
    <w:multiLevelType w:val="hybridMultilevel"/>
    <w:tmpl w:val="01CE7AF6"/>
    <w:lvl w:ilvl="0" w:tplc="531853E6">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7"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E2F42E2"/>
    <w:multiLevelType w:val="hybridMultilevel"/>
    <w:tmpl w:val="4B5451D8"/>
    <w:lvl w:ilvl="0" w:tplc="301AA5F2">
      <w:start w:val="1"/>
      <w:numFmt w:val="bullet"/>
      <w:pStyle w:val="ACARA-elaboration"/>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8E0885"/>
    <w:multiLevelType w:val="hybridMultilevel"/>
    <w:tmpl w:val="24342316"/>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201C93"/>
    <w:multiLevelType w:val="hybridMultilevel"/>
    <w:tmpl w:val="E7ECCF44"/>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2"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116F20"/>
    <w:multiLevelType w:val="hybridMultilevel"/>
    <w:tmpl w:val="DD64C81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5A68B8"/>
    <w:multiLevelType w:val="hybridMultilevel"/>
    <w:tmpl w:val="23F27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096545D"/>
    <w:multiLevelType w:val="hybridMultilevel"/>
    <w:tmpl w:val="535679F0"/>
    <w:lvl w:ilvl="0" w:tplc="08090001">
      <w:start w:val="1"/>
      <w:numFmt w:val="bullet"/>
      <w:lvlText w:val=""/>
      <w:lvlJc w:val="left"/>
      <w:pPr>
        <w:ind w:left="38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27"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C33062"/>
    <w:multiLevelType w:val="hybridMultilevel"/>
    <w:tmpl w:val="9D86B0E2"/>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37"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9"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EC87C00"/>
    <w:multiLevelType w:val="hybridMultilevel"/>
    <w:tmpl w:val="E32A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63976A43"/>
    <w:multiLevelType w:val="hybridMultilevel"/>
    <w:tmpl w:val="D52223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D6672D"/>
    <w:multiLevelType w:val="hybridMultilevel"/>
    <w:tmpl w:val="DAB4BF8C"/>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37"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34" w15:restartNumberingAfterBreak="0">
    <w:nsid w:val="641E179C"/>
    <w:multiLevelType w:val="hybridMultilevel"/>
    <w:tmpl w:val="C94E4170"/>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437"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35"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36"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C6E05E1"/>
    <w:multiLevelType w:val="hybridMultilevel"/>
    <w:tmpl w:val="961404C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3253243"/>
    <w:multiLevelType w:val="hybridMultilevel"/>
    <w:tmpl w:val="FCA63A3E"/>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D4E68A0"/>
    <w:multiLevelType w:val="hybridMultilevel"/>
    <w:tmpl w:val="1CAC3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5"/>
  </w:num>
  <w:num w:numId="3">
    <w:abstractNumId w:val="36"/>
  </w:num>
  <w:num w:numId="4">
    <w:abstractNumId w:val="17"/>
  </w:num>
  <w:num w:numId="5">
    <w:abstractNumId w:val="2"/>
  </w:num>
  <w:num w:numId="6">
    <w:abstractNumId w:val="13"/>
  </w:num>
  <w:num w:numId="7">
    <w:abstractNumId w:val="14"/>
  </w:num>
  <w:num w:numId="8">
    <w:abstractNumId w:val="29"/>
  </w:num>
  <w:num w:numId="9">
    <w:abstractNumId w:val="38"/>
  </w:num>
  <w:num w:numId="10">
    <w:abstractNumId w:val="18"/>
  </w:num>
  <w:num w:numId="11">
    <w:abstractNumId w:val="31"/>
  </w:num>
  <w:num w:numId="12">
    <w:abstractNumId w:val="19"/>
  </w:num>
  <w:num w:numId="13">
    <w:abstractNumId w:val="35"/>
  </w:num>
  <w:num w:numId="14">
    <w:abstractNumId w:val="1"/>
  </w:num>
  <w:num w:numId="15">
    <w:abstractNumId w:val="40"/>
  </w:num>
  <w:num w:numId="16">
    <w:abstractNumId w:val="27"/>
  </w:num>
  <w:num w:numId="17">
    <w:abstractNumId w:val="30"/>
  </w:num>
  <w:num w:numId="18">
    <w:abstractNumId w:val="0"/>
  </w:num>
  <w:num w:numId="19">
    <w:abstractNumId w:val="22"/>
  </w:num>
  <w:num w:numId="20">
    <w:abstractNumId w:val="3"/>
  </w:num>
  <w:num w:numId="21">
    <w:abstractNumId w:val="26"/>
  </w:num>
  <w:num w:numId="22">
    <w:abstractNumId w:val="10"/>
  </w:num>
  <w:num w:numId="23">
    <w:abstractNumId w:val="4"/>
  </w:num>
  <w:num w:numId="24">
    <w:abstractNumId w:val="39"/>
  </w:num>
  <w:num w:numId="25">
    <w:abstractNumId w:val="5"/>
  </w:num>
  <w:num w:numId="26">
    <w:abstractNumId w:val="8"/>
  </w:num>
  <w:num w:numId="27">
    <w:abstractNumId w:val="6"/>
  </w:num>
  <w:num w:numId="28">
    <w:abstractNumId w:val="24"/>
  </w:num>
  <w:num w:numId="29">
    <w:abstractNumId w:val="23"/>
  </w:num>
  <w:num w:numId="30">
    <w:abstractNumId w:val="32"/>
  </w:num>
  <w:num w:numId="31">
    <w:abstractNumId w:val="11"/>
  </w:num>
  <w:num w:numId="32">
    <w:abstractNumId w:val="37"/>
  </w:num>
  <w:num w:numId="33">
    <w:abstractNumId w:val="20"/>
  </w:num>
  <w:num w:numId="34">
    <w:abstractNumId w:val="15"/>
  </w:num>
  <w:num w:numId="35">
    <w:abstractNumId w:val="21"/>
  </w:num>
  <w:num w:numId="36">
    <w:abstractNumId w:val="16"/>
  </w:num>
  <w:num w:numId="37">
    <w:abstractNumId w:val="34"/>
  </w:num>
  <w:num w:numId="38">
    <w:abstractNumId w:val="28"/>
  </w:num>
  <w:num w:numId="39">
    <w:abstractNumId w:val="7"/>
  </w:num>
  <w:num w:numId="40">
    <w:abstractNumId w:val="12"/>
  </w:num>
  <w:num w:numId="41">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20D0"/>
    <w:rsid w:val="00004483"/>
    <w:rsid w:val="00011020"/>
    <w:rsid w:val="00012145"/>
    <w:rsid w:val="00012DD9"/>
    <w:rsid w:val="00012E8F"/>
    <w:rsid w:val="00015A2B"/>
    <w:rsid w:val="00016C4B"/>
    <w:rsid w:val="00017E0B"/>
    <w:rsid w:val="0002117B"/>
    <w:rsid w:val="0002250F"/>
    <w:rsid w:val="00022652"/>
    <w:rsid w:val="00022B73"/>
    <w:rsid w:val="0002743F"/>
    <w:rsid w:val="000278CB"/>
    <w:rsid w:val="00030F59"/>
    <w:rsid w:val="000318BB"/>
    <w:rsid w:val="00032A8B"/>
    <w:rsid w:val="00035A6A"/>
    <w:rsid w:val="00035AF9"/>
    <w:rsid w:val="000365D4"/>
    <w:rsid w:val="00037272"/>
    <w:rsid w:val="00037AE4"/>
    <w:rsid w:val="00037B95"/>
    <w:rsid w:val="00041EBD"/>
    <w:rsid w:val="000441FE"/>
    <w:rsid w:val="000469CD"/>
    <w:rsid w:val="00047A52"/>
    <w:rsid w:val="00050EDC"/>
    <w:rsid w:val="000521C0"/>
    <w:rsid w:val="000532A7"/>
    <w:rsid w:val="000533F6"/>
    <w:rsid w:val="00056CEB"/>
    <w:rsid w:val="000606F3"/>
    <w:rsid w:val="000620B7"/>
    <w:rsid w:val="00063A43"/>
    <w:rsid w:val="000652D0"/>
    <w:rsid w:val="0006534C"/>
    <w:rsid w:val="0007373A"/>
    <w:rsid w:val="00076CBA"/>
    <w:rsid w:val="0008092D"/>
    <w:rsid w:val="000845C1"/>
    <w:rsid w:val="00085217"/>
    <w:rsid w:val="00085707"/>
    <w:rsid w:val="00085DFC"/>
    <w:rsid w:val="00086141"/>
    <w:rsid w:val="00087B28"/>
    <w:rsid w:val="00095A64"/>
    <w:rsid w:val="00096608"/>
    <w:rsid w:val="00096E72"/>
    <w:rsid w:val="00097F3B"/>
    <w:rsid w:val="000A01FB"/>
    <w:rsid w:val="000A07FB"/>
    <w:rsid w:val="000A08B1"/>
    <w:rsid w:val="000A24F8"/>
    <w:rsid w:val="000A2D9D"/>
    <w:rsid w:val="000A3829"/>
    <w:rsid w:val="000A3BE1"/>
    <w:rsid w:val="000A4B2B"/>
    <w:rsid w:val="000A67F5"/>
    <w:rsid w:val="000B032B"/>
    <w:rsid w:val="000B7E0C"/>
    <w:rsid w:val="000B7FAE"/>
    <w:rsid w:val="000C1D9B"/>
    <w:rsid w:val="000C37FB"/>
    <w:rsid w:val="000C4C56"/>
    <w:rsid w:val="000D09C7"/>
    <w:rsid w:val="000D1179"/>
    <w:rsid w:val="000E4B4C"/>
    <w:rsid w:val="000E7A5F"/>
    <w:rsid w:val="000F0877"/>
    <w:rsid w:val="000F4091"/>
    <w:rsid w:val="000F55DB"/>
    <w:rsid w:val="000F763D"/>
    <w:rsid w:val="00103A00"/>
    <w:rsid w:val="00110790"/>
    <w:rsid w:val="00112BEB"/>
    <w:rsid w:val="00115983"/>
    <w:rsid w:val="0011723F"/>
    <w:rsid w:val="00117525"/>
    <w:rsid w:val="0012174E"/>
    <w:rsid w:val="001260B9"/>
    <w:rsid w:val="00126E4E"/>
    <w:rsid w:val="00127894"/>
    <w:rsid w:val="00127F6E"/>
    <w:rsid w:val="00131A48"/>
    <w:rsid w:val="00140CB0"/>
    <w:rsid w:val="00141DF8"/>
    <w:rsid w:val="001420BE"/>
    <w:rsid w:val="001443FA"/>
    <w:rsid w:val="00145002"/>
    <w:rsid w:val="00145346"/>
    <w:rsid w:val="0014540C"/>
    <w:rsid w:val="00145A38"/>
    <w:rsid w:val="00146248"/>
    <w:rsid w:val="00150561"/>
    <w:rsid w:val="00151CE8"/>
    <w:rsid w:val="001531D7"/>
    <w:rsid w:val="00154B3C"/>
    <w:rsid w:val="001551EF"/>
    <w:rsid w:val="00156FEE"/>
    <w:rsid w:val="00157586"/>
    <w:rsid w:val="001606ED"/>
    <w:rsid w:val="0016140F"/>
    <w:rsid w:val="00161EF3"/>
    <w:rsid w:val="00164F7D"/>
    <w:rsid w:val="00165307"/>
    <w:rsid w:val="001653E1"/>
    <w:rsid w:val="00165BC9"/>
    <w:rsid w:val="00175AB4"/>
    <w:rsid w:val="00176479"/>
    <w:rsid w:val="00182BFB"/>
    <w:rsid w:val="001830EC"/>
    <w:rsid w:val="00185409"/>
    <w:rsid w:val="00186DBA"/>
    <w:rsid w:val="00190E44"/>
    <w:rsid w:val="001931FF"/>
    <w:rsid w:val="00193BEF"/>
    <w:rsid w:val="00196DA2"/>
    <w:rsid w:val="001978E7"/>
    <w:rsid w:val="001A0B7B"/>
    <w:rsid w:val="001A219D"/>
    <w:rsid w:val="001A2455"/>
    <w:rsid w:val="001A6C6B"/>
    <w:rsid w:val="001A7957"/>
    <w:rsid w:val="001B13C4"/>
    <w:rsid w:val="001B6045"/>
    <w:rsid w:val="001B7629"/>
    <w:rsid w:val="001C3730"/>
    <w:rsid w:val="001C3BC2"/>
    <w:rsid w:val="001C4FBA"/>
    <w:rsid w:val="001C71B4"/>
    <w:rsid w:val="001C79A7"/>
    <w:rsid w:val="001C7A44"/>
    <w:rsid w:val="001D0A1B"/>
    <w:rsid w:val="001D1F10"/>
    <w:rsid w:val="001D2610"/>
    <w:rsid w:val="001D47A3"/>
    <w:rsid w:val="001D6F18"/>
    <w:rsid w:val="001F029E"/>
    <w:rsid w:val="001F4654"/>
    <w:rsid w:val="001F5932"/>
    <w:rsid w:val="001F683F"/>
    <w:rsid w:val="001F6EB4"/>
    <w:rsid w:val="00202C4B"/>
    <w:rsid w:val="0020353D"/>
    <w:rsid w:val="00203B4F"/>
    <w:rsid w:val="002054CD"/>
    <w:rsid w:val="002060AC"/>
    <w:rsid w:val="00210191"/>
    <w:rsid w:val="00211E6A"/>
    <w:rsid w:val="00215BDC"/>
    <w:rsid w:val="00224D9B"/>
    <w:rsid w:val="002257E5"/>
    <w:rsid w:val="002312CC"/>
    <w:rsid w:val="0023187F"/>
    <w:rsid w:val="0023294C"/>
    <w:rsid w:val="00236682"/>
    <w:rsid w:val="002411D8"/>
    <w:rsid w:val="00244808"/>
    <w:rsid w:val="00245EBF"/>
    <w:rsid w:val="002467B1"/>
    <w:rsid w:val="002475AA"/>
    <w:rsid w:val="0025026E"/>
    <w:rsid w:val="00254481"/>
    <w:rsid w:val="00265ABD"/>
    <w:rsid w:val="00266E4D"/>
    <w:rsid w:val="002670C9"/>
    <w:rsid w:val="002716E0"/>
    <w:rsid w:val="00271B65"/>
    <w:rsid w:val="00273B67"/>
    <w:rsid w:val="00275F8C"/>
    <w:rsid w:val="00277AA1"/>
    <w:rsid w:val="002801EE"/>
    <w:rsid w:val="00282721"/>
    <w:rsid w:val="002905F1"/>
    <w:rsid w:val="00292AA2"/>
    <w:rsid w:val="00295B21"/>
    <w:rsid w:val="002A4F87"/>
    <w:rsid w:val="002B5553"/>
    <w:rsid w:val="002B59F5"/>
    <w:rsid w:val="002B6A68"/>
    <w:rsid w:val="002C26ED"/>
    <w:rsid w:val="002C3EDA"/>
    <w:rsid w:val="002C3F20"/>
    <w:rsid w:val="002C414B"/>
    <w:rsid w:val="002C6949"/>
    <w:rsid w:val="002D0BE2"/>
    <w:rsid w:val="002D1392"/>
    <w:rsid w:val="002D2AE4"/>
    <w:rsid w:val="002D2F45"/>
    <w:rsid w:val="002D603A"/>
    <w:rsid w:val="002D62C5"/>
    <w:rsid w:val="002D69F1"/>
    <w:rsid w:val="002E1388"/>
    <w:rsid w:val="002E1906"/>
    <w:rsid w:val="002E28B9"/>
    <w:rsid w:val="002E39DF"/>
    <w:rsid w:val="002F3CD5"/>
    <w:rsid w:val="002F4A6A"/>
    <w:rsid w:val="002F4E6C"/>
    <w:rsid w:val="00301373"/>
    <w:rsid w:val="00301379"/>
    <w:rsid w:val="0030299E"/>
    <w:rsid w:val="00310975"/>
    <w:rsid w:val="00310F54"/>
    <w:rsid w:val="003139FC"/>
    <w:rsid w:val="00314CA2"/>
    <w:rsid w:val="00315D62"/>
    <w:rsid w:val="00317B89"/>
    <w:rsid w:val="0032184E"/>
    <w:rsid w:val="00322C68"/>
    <w:rsid w:val="00323AD0"/>
    <w:rsid w:val="00323EC8"/>
    <w:rsid w:val="00331D9B"/>
    <w:rsid w:val="00333F24"/>
    <w:rsid w:val="003446F3"/>
    <w:rsid w:val="00345334"/>
    <w:rsid w:val="0034567C"/>
    <w:rsid w:val="00345986"/>
    <w:rsid w:val="00346B03"/>
    <w:rsid w:val="003502FA"/>
    <w:rsid w:val="003514C8"/>
    <w:rsid w:val="00352CF9"/>
    <w:rsid w:val="003556C4"/>
    <w:rsid w:val="00356CE4"/>
    <w:rsid w:val="00361103"/>
    <w:rsid w:val="003639FF"/>
    <w:rsid w:val="00363BAD"/>
    <w:rsid w:val="00364B46"/>
    <w:rsid w:val="00365D72"/>
    <w:rsid w:val="00366A0A"/>
    <w:rsid w:val="00371407"/>
    <w:rsid w:val="003739E7"/>
    <w:rsid w:val="00373C6D"/>
    <w:rsid w:val="003831C7"/>
    <w:rsid w:val="00384B98"/>
    <w:rsid w:val="00387FB6"/>
    <w:rsid w:val="00393615"/>
    <w:rsid w:val="003949D9"/>
    <w:rsid w:val="003A11BC"/>
    <w:rsid w:val="003A38F8"/>
    <w:rsid w:val="003A40F7"/>
    <w:rsid w:val="003A4306"/>
    <w:rsid w:val="003A76EF"/>
    <w:rsid w:val="003B142F"/>
    <w:rsid w:val="003B3E2A"/>
    <w:rsid w:val="003B5C98"/>
    <w:rsid w:val="003B5FA2"/>
    <w:rsid w:val="003B5FD9"/>
    <w:rsid w:val="003B6572"/>
    <w:rsid w:val="003C2033"/>
    <w:rsid w:val="003C2B40"/>
    <w:rsid w:val="003C773B"/>
    <w:rsid w:val="003D1D26"/>
    <w:rsid w:val="003D4F23"/>
    <w:rsid w:val="003D5347"/>
    <w:rsid w:val="003D5CF5"/>
    <w:rsid w:val="003E4146"/>
    <w:rsid w:val="003E45FE"/>
    <w:rsid w:val="003E4F0D"/>
    <w:rsid w:val="003E7730"/>
    <w:rsid w:val="003E7F28"/>
    <w:rsid w:val="003F1A4E"/>
    <w:rsid w:val="003F5B46"/>
    <w:rsid w:val="003F6A2B"/>
    <w:rsid w:val="00402344"/>
    <w:rsid w:val="00402942"/>
    <w:rsid w:val="00404DA3"/>
    <w:rsid w:val="004058FF"/>
    <w:rsid w:val="00407258"/>
    <w:rsid w:val="00407E85"/>
    <w:rsid w:val="004102D8"/>
    <w:rsid w:val="00413367"/>
    <w:rsid w:val="0041697C"/>
    <w:rsid w:val="0041799F"/>
    <w:rsid w:val="00422DC8"/>
    <w:rsid w:val="0042537C"/>
    <w:rsid w:val="00425820"/>
    <w:rsid w:val="00440E00"/>
    <w:rsid w:val="004424D4"/>
    <w:rsid w:val="004459A5"/>
    <w:rsid w:val="00447286"/>
    <w:rsid w:val="00454254"/>
    <w:rsid w:val="00454AD9"/>
    <w:rsid w:val="00455565"/>
    <w:rsid w:val="00465CA8"/>
    <w:rsid w:val="00467BE9"/>
    <w:rsid w:val="00470465"/>
    <w:rsid w:val="004712C5"/>
    <w:rsid w:val="004716E9"/>
    <w:rsid w:val="00473C26"/>
    <w:rsid w:val="00475AA5"/>
    <w:rsid w:val="00482C39"/>
    <w:rsid w:val="00483E2F"/>
    <w:rsid w:val="0048698C"/>
    <w:rsid w:val="004902E8"/>
    <w:rsid w:val="0049460D"/>
    <w:rsid w:val="00495ED0"/>
    <w:rsid w:val="004A1D23"/>
    <w:rsid w:val="004A1E1F"/>
    <w:rsid w:val="004A59E7"/>
    <w:rsid w:val="004B41F1"/>
    <w:rsid w:val="004B4A87"/>
    <w:rsid w:val="004B57A2"/>
    <w:rsid w:val="004B5810"/>
    <w:rsid w:val="004B642E"/>
    <w:rsid w:val="004B72C1"/>
    <w:rsid w:val="004C17B8"/>
    <w:rsid w:val="004C1B7C"/>
    <w:rsid w:val="004C1BD7"/>
    <w:rsid w:val="004C2C24"/>
    <w:rsid w:val="004C361F"/>
    <w:rsid w:val="004C3CA4"/>
    <w:rsid w:val="004C4524"/>
    <w:rsid w:val="004C5F89"/>
    <w:rsid w:val="004C7874"/>
    <w:rsid w:val="004D0022"/>
    <w:rsid w:val="004D01A2"/>
    <w:rsid w:val="004D0ABD"/>
    <w:rsid w:val="004D207D"/>
    <w:rsid w:val="004D2313"/>
    <w:rsid w:val="004D4221"/>
    <w:rsid w:val="004D6237"/>
    <w:rsid w:val="004E1BC5"/>
    <w:rsid w:val="004E1FB8"/>
    <w:rsid w:val="004E5E52"/>
    <w:rsid w:val="004E759B"/>
    <w:rsid w:val="004E78D6"/>
    <w:rsid w:val="004F21AD"/>
    <w:rsid w:val="004F715A"/>
    <w:rsid w:val="0050105D"/>
    <w:rsid w:val="005039B4"/>
    <w:rsid w:val="00505381"/>
    <w:rsid w:val="00505E0B"/>
    <w:rsid w:val="00506B04"/>
    <w:rsid w:val="005073BE"/>
    <w:rsid w:val="0051027E"/>
    <w:rsid w:val="0051037B"/>
    <w:rsid w:val="005114DE"/>
    <w:rsid w:val="00512706"/>
    <w:rsid w:val="00515E95"/>
    <w:rsid w:val="00525EA2"/>
    <w:rsid w:val="00530956"/>
    <w:rsid w:val="00530990"/>
    <w:rsid w:val="00530D89"/>
    <w:rsid w:val="00533177"/>
    <w:rsid w:val="005349CF"/>
    <w:rsid w:val="00535BAA"/>
    <w:rsid w:val="00535EE3"/>
    <w:rsid w:val="005376C9"/>
    <w:rsid w:val="005417C1"/>
    <w:rsid w:val="005419FE"/>
    <w:rsid w:val="005475A6"/>
    <w:rsid w:val="00547708"/>
    <w:rsid w:val="00550DF4"/>
    <w:rsid w:val="00551B63"/>
    <w:rsid w:val="00551D8F"/>
    <w:rsid w:val="00554AF4"/>
    <w:rsid w:val="0055542E"/>
    <w:rsid w:val="00560BEF"/>
    <w:rsid w:val="00563603"/>
    <w:rsid w:val="00563E12"/>
    <w:rsid w:val="00563E4D"/>
    <w:rsid w:val="00564FB4"/>
    <w:rsid w:val="00566126"/>
    <w:rsid w:val="00566AE2"/>
    <w:rsid w:val="00567603"/>
    <w:rsid w:val="00570139"/>
    <w:rsid w:val="00571C2B"/>
    <w:rsid w:val="00574E21"/>
    <w:rsid w:val="00575E57"/>
    <w:rsid w:val="00576677"/>
    <w:rsid w:val="00580C87"/>
    <w:rsid w:val="005816C3"/>
    <w:rsid w:val="00584319"/>
    <w:rsid w:val="005845AB"/>
    <w:rsid w:val="005862C9"/>
    <w:rsid w:val="00586648"/>
    <w:rsid w:val="00586CC5"/>
    <w:rsid w:val="0059015C"/>
    <w:rsid w:val="00590375"/>
    <w:rsid w:val="00590D3D"/>
    <w:rsid w:val="005916F8"/>
    <w:rsid w:val="00592807"/>
    <w:rsid w:val="005932A7"/>
    <w:rsid w:val="00594ED7"/>
    <w:rsid w:val="005977E8"/>
    <w:rsid w:val="005A2542"/>
    <w:rsid w:val="005A262D"/>
    <w:rsid w:val="005A27BE"/>
    <w:rsid w:val="005A2E26"/>
    <w:rsid w:val="005A3D56"/>
    <w:rsid w:val="005A4DF4"/>
    <w:rsid w:val="005A57E2"/>
    <w:rsid w:val="005B384E"/>
    <w:rsid w:val="005B6A0E"/>
    <w:rsid w:val="005C1621"/>
    <w:rsid w:val="005C53AE"/>
    <w:rsid w:val="005C5BC7"/>
    <w:rsid w:val="005C729F"/>
    <w:rsid w:val="005C799B"/>
    <w:rsid w:val="005D1183"/>
    <w:rsid w:val="005D2686"/>
    <w:rsid w:val="005D2EBC"/>
    <w:rsid w:val="005D4179"/>
    <w:rsid w:val="005D5D4E"/>
    <w:rsid w:val="005D7040"/>
    <w:rsid w:val="005E0C2F"/>
    <w:rsid w:val="005E1AAF"/>
    <w:rsid w:val="005E20DB"/>
    <w:rsid w:val="005E3087"/>
    <w:rsid w:val="005E6750"/>
    <w:rsid w:val="005E773A"/>
    <w:rsid w:val="005F09AF"/>
    <w:rsid w:val="005F316D"/>
    <w:rsid w:val="005F50EC"/>
    <w:rsid w:val="005F62F8"/>
    <w:rsid w:val="006024B6"/>
    <w:rsid w:val="00602996"/>
    <w:rsid w:val="00603693"/>
    <w:rsid w:val="00605A07"/>
    <w:rsid w:val="00606A42"/>
    <w:rsid w:val="006103E9"/>
    <w:rsid w:val="00610712"/>
    <w:rsid w:val="006119CC"/>
    <w:rsid w:val="00611FA8"/>
    <w:rsid w:val="00614E83"/>
    <w:rsid w:val="0061642B"/>
    <w:rsid w:val="006167DD"/>
    <w:rsid w:val="006205E3"/>
    <w:rsid w:val="006209E1"/>
    <w:rsid w:val="00622BD1"/>
    <w:rsid w:val="0062310D"/>
    <w:rsid w:val="00624C87"/>
    <w:rsid w:val="006253F7"/>
    <w:rsid w:val="00626839"/>
    <w:rsid w:val="00632FAD"/>
    <w:rsid w:val="0063376E"/>
    <w:rsid w:val="0063382B"/>
    <w:rsid w:val="0063674D"/>
    <w:rsid w:val="00637592"/>
    <w:rsid w:val="00644DCF"/>
    <w:rsid w:val="0064516C"/>
    <w:rsid w:val="00645D4B"/>
    <w:rsid w:val="00651213"/>
    <w:rsid w:val="006522C9"/>
    <w:rsid w:val="00652F15"/>
    <w:rsid w:val="00653149"/>
    <w:rsid w:val="00654201"/>
    <w:rsid w:val="00654F6C"/>
    <w:rsid w:val="00657AF5"/>
    <w:rsid w:val="00660116"/>
    <w:rsid w:val="00661779"/>
    <w:rsid w:val="0066180F"/>
    <w:rsid w:val="006618A2"/>
    <w:rsid w:val="006626F2"/>
    <w:rsid w:val="0066296F"/>
    <w:rsid w:val="00664A19"/>
    <w:rsid w:val="00665688"/>
    <w:rsid w:val="006725EE"/>
    <w:rsid w:val="00673088"/>
    <w:rsid w:val="006731F0"/>
    <w:rsid w:val="0067358C"/>
    <w:rsid w:val="006762D2"/>
    <w:rsid w:val="0068557E"/>
    <w:rsid w:val="006856F5"/>
    <w:rsid w:val="006915AB"/>
    <w:rsid w:val="00693768"/>
    <w:rsid w:val="006941CF"/>
    <w:rsid w:val="00695F9C"/>
    <w:rsid w:val="006A024F"/>
    <w:rsid w:val="006A16CC"/>
    <w:rsid w:val="006A1F57"/>
    <w:rsid w:val="006A4037"/>
    <w:rsid w:val="006A500C"/>
    <w:rsid w:val="006A6602"/>
    <w:rsid w:val="006B03D2"/>
    <w:rsid w:val="006B3291"/>
    <w:rsid w:val="006B3593"/>
    <w:rsid w:val="006B484F"/>
    <w:rsid w:val="006B5DAC"/>
    <w:rsid w:val="006C1EDD"/>
    <w:rsid w:val="006C3022"/>
    <w:rsid w:val="006D0C87"/>
    <w:rsid w:val="006D0E9E"/>
    <w:rsid w:val="006D3620"/>
    <w:rsid w:val="006D3790"/>
    <w:rsid w:val="006D3F14"/>
    <w:rsid w:val="006D434D"/>
    <w:rsid w:val="006D4D02"/>
    <w:rsid w:val="006E0625"/>
    <w:rsid w:val="006E100C"/>
    <w:rsid w:val="006E3AE0"/>
    <w:rsid w:val="006E409A"/>
    <w:rsid w:val="006E5F9C"/>
    <w:rsid w:val="006F0B5A"/>
    <w:rsid w:val="006F0C4A"/>
    <w:rsid w:val="006F15E0"/>
    <w:rsid w:val="006F1AC7"/>
    <w:rsid w:val="006F2BD0"/>
    <w:rsid w:val="006F4A05"/>
    <w:rsid w:val="006F7764"/>
    <w:rsid w:val="006F7875"/>
    <w:rsid w:val="006F8425"/>
    <w:rsid w:val="00700F1D"/>
    <w:rsid w:val="00706D55"/>
    <w:rsid w:val="007078D3"/>
    <w:rsid w:val="00710559"/>
    <w:rsid w:val="007129E6"/>
    <w:rsid w:val="007133B4"/>
    <w:rsid w:val="00713C05"/>
    <w:rsid w:val="007141D7"/>
    <w:rsid w:val="007159A6"/>
    <w:rsid w:val="00716C6F"/>
    <w:rsid w:val="007226CC"/>
    <w:rsid w:val="00726030"/>
    <w:rsid w:val="007262EF"/>
    <w:rsid w:val="007276BE"/>
    <w:rsid w:val="00732A75"/>
    <w:rsid w:val="007359C8"/>
    <w:rsid w:val="007373B1"/>
    <w:rsid w:val="00737B6F"/>
    <w:rsid w:val="007424C4"/>
    <w:rsid w:val="00754C34"/>
    <w:rsid w:val="00754D1E"/>
    <w:rsid w:val="0075756A"/>
    <w:rsid w:val="007577A6"/>
    <w:rsid w:val="007613F9"/>
    <w:rsid w:val="00761448"/>
    <w:rsid w:val="007623D2"/>
    <w:rsid w:val="00766E14"/>
    <w:rsid w:val="007716E7"/>
    <w:rsid w:val="007726D2"/>
    <w:rsid w:val="007740EC"/>
    <w:rsid w:val="00775DBD"/>
    <w:rsid w:val="00780D7C"/>
    <w:rsid w:val="0078102C"/>
    <w:rsid w:val="00782E17"/>
    <w:rsid w:val="00785839"/>
    <w:rsid w:val="00787437"/>
    <w:rsid w:val="007948DA"/>
    <w:rsid w:val="00794C34"/>
    <w:rsid w:val="007963FF"/>
    <w:rsid w:val="00797078"/>
    <w:rsid w:val="0079714E"/>
    <w:rsid w:val="007A0FC8"/>
    <w:rsid w:val="007A1B80"/>
    <w:rsid w:val="007A3409"/>
    <w:rsid w:val="007A3B66"/>
    <w:rsid w:val="007A6150"/>
    <w:rsid w:val="007A7C88"/>
    <w:rsid w:val="007B022F"/>
    <w:rsid w:val="007B2BC5"/>
    <w:rsid w:val="007B5A2B"/>
    <w:rsid w:val="007C0456"/>
    <w:rsid w:val="007C11AB"/>
    <w:rsid w:val="007C16A5"/>
    <w:rsid w:val="007C2BF3"/>
    <w:rsid w:val="007C2D63"/>
    <w:rsid w:val="007C4B94"/>
    <w:rsid w:val="007C6200"/>
    <w:rsid w:val="007D2012"/>
    <w:rsid w:val="007E237B"/>
    <w:rsid w:val="007E2AC6"/>
    <w:rsid w:val="007E461A"/>
    <w:rsid w:val="007E7B34"/>
    <w:rsid w:val="007F14B5"/>
    <w:rsid w:val="007F2A4A"/>
    <w:rsid w:val="007F35D8"/>
    <w:rsid w:val="007F4508"/>
    <w:rsid w:val="0080349C"/>
    <w:rsid w:val="00803614"/>
    <w:rsid w:val="00804DED"/>
    <w:rsid w:val="00805F3E"/>
    <w:rsid w:val="00807719"/>
    <w:rsid w:val="00807FC1"/>
    <w:rsid w:val="00810438"/>
    <w:rsid w:val="00811836"/>
    <w:rsid w:val="00811A0B"/>
    <w:rsid w:val="00814A2F"/>
    <w:rsid w:val="00814A66"/>
    <w:rsid w:val="008151E5"/>
    <w:rsid w:val="008172DB"/>
    <w:rsid w:val="00824150"/>
    <w:rsid w:val="008258F5"/>
    <w:rsid w:val="00825D1D"/>
    <w:rsid w:val="00826C74"/>
    <w:rsid w:val="00831951"/>
    <w:rsid w:val="008321D4"/>
    <w:rsid w:val="00834C12"/>
    <w:rsid w:val="00835688"/>
    <w:rsid w:val="008406B9"/>
    <w:rsid w:val="00841886"/>
    <w:rsid w:val="00843992"/>
    <w:rsid w:val="00845DC6"/>
    <w:rsid w:val="008477C2"/>
    <w:rsid w:val="0085013E"/>
    <w:rsid w:val="00851E9B"/>
    <w:rsid w:val="00852A1C"/>
    <w:rsid w:val="008534C8"/>
    <w:rsid w:val="0085778B"/>
    <w:rsid w:val="00857F41"/>
    <w:rsid w:val="00861124"/>
    <w:rsid w:val="00861586"/>
    <w:rsid w:val="00862E2B"/>
    <w:rsid w:val="00863AB8"/>
    <w:rsid w:val="00867BED"/>
    <w:rsid w:val="008712CC"/>
    <w:rsid w:val="00872323"/>
    <w:rsid w:val="00874373"/>
    <w:rsid w:val="00874BF5"/>
    <w:rsid w:val="00880F70"/>
    <w:rsid w:val="00881761"/>
    <w:rsid w:val="00883A8F"/>
    <w:rsid w:val="00885AEE"/>
    <w:rsid w:val="00885B07"/>
    <w:rsid w:val="0088723E"/>
    <w:rsid w:val="00890EC1"/>
    <w:rsid w:val="0089204B"/>
    <w:rsid w:val="00895B1D"/>
    <w:rsid w:val="008A110E"/>
    <w:rsid w:val="008A2170"/>
    <w:rsid w:val="008A3601"/>
    <w:rsid w:val="008A3706"/>
    <w:rsid w:val="008A3EB5"/>
    <w:rsid w:val="008A4F00"/>
    <w:rsid w:val="008A6296"/>
    <w:rsid w:val="008A6D41"/>
    <w:rsid w:val="008B06AA"/>
    <w:rsid w:val="008B2F15"/>
    <w:rsid w:val="008B3162"/>
    <w:rsid w:val="008B3516"/>
    <w:rsid w:val="008B6417"/>
    <w:rsid w:val="008B690B"/>
    <w:rsid w:val="008C0899"/>
    <w:rsid w:val="008C2B04"/>
    <w:rsid w:val="008C39BC"/>
    <w:rsid w:val="008D1581"/>
    <w:rsid w:val="008D233C"/>
    <w:rsid w:val="008D2A3F"/>
    <w:rsid w:val="008D2AE3"/>
    <w:rsid w:val="008D4927"/>
    <w:rsid w:val="008D563F"/>
    <w:rsid w:val="008E04BF"/>
    <w:rsid w:val="008E22EB"/>
    <w:rsid w:val="008E280B"/>
    <w:rsid w:val="008E3451"/>
    <w:rsid w:val="008E65AE"/>
    <w:rsid w:val="008E7406"/>
    <w:rsid w:val="008F1984"/>
    <w:rsid w:val="008F1BBA"/>
    <w:rsid w:val="008F21D0"/>
    <w:rsid w:val="008F23C3"/>
    <w:rsid w:val="008F5071"/>
    <w:rsid w:val="008F57F2"/>
    <w:rsid w:val="008F72D5"/>
    <w:rsid w:val="009026D6"/>
    <w:rsid w:val="0090330D"/>
    <w:rsid w:val="00914447"/>
    <w:rsid w:val="00920490"/>
    <w:rsid w:val="009254E1"/>
    <w:rsid w:val="00926F87"/>
    <w:rsid w:val="00931685"/>
    <w:rsid w:val="00932043"/>
    <w:rsid w:val="009323EF"/>
    <w:rsid w:val="0093266C"/>
    <w:rsid w:val="00932C96"/>
    <w:rsid w:val="00933B93"/>
    <w:rsid w:val="009401A1"/>
    <w:rsid w:val="00940300"/>
    <w:rsid w:val="00940791"/>
    <w:rsid w:val="00940DE4"/>
    <w:rsid w:val="009411E8"/>
    <w:rsid w:val="00942A07"/>
    <w:rsid w:val="00944E5F"/>
    <w:rsid w:val="009500ED"/>
    <w:rsid w:val="0095290A"/>
    <w:rsid w:val="0096081B"/>
    <w:rsid w:val="00961D56"/>
    <w:rsid w:val="0096269B"/>
    <w:rsid w:val="00963DB1"/>
    <w:rsid w:val="00964758"/>
    <w:rsid w:val="00964A6F"/>
    <w:rsid w:val="00966070"/>
    <w:rsid w:val="00977B77"/>
    <w:rsid w:val="00980559"/>
    <w:rsid w:val="0098281C"/>
    <w:rsid w:val="00982EFB"/>
    <w:rsid w:val="00985B07"/>
    <w:rsid w:val="009869E8"/>
    <w:rsid w:val="00986DCB"/>
    <w:rsid w:val="00987008"/>
    <w:rsid w:val="009900FF"/>
    <w:rsid w:val="00990BA6"/>
    <w:rsid w:val="00991769"/>
    <w:rsid w:val="009917AA"/>
    <w:rsid w:val="00991CE5"/>
    <w:rsid w:val="009938D1"/>
    <w:rsid w:val="0099633C"/>
    <w:rsid w:val="00997B6A"/>
    <w:rsid w:val="009A0B31"/>
    <w:rsid w:val="009A3C88"/>
    <w:rsid w:val="009A5C36"/>
    <w:rsid w:val="009A5E69"/>
    <w:rsid w:val="009A7288"/>
    <w:rsid w:val="009B0C4C"/>
    <w:rsid w:val="009B56A2"/>
    <w:rsid w:val="009B5F91"/>
    <w:rsid w:val="009B730E"/>
    <w:rsid w:val="009C00D6"/>
    <w:rsid w:val="009C078C"/>
    <w:rsid w:val="009C0A47"/>
    <w:rsid w:val="009C131F"/>
    <w:rsid w:val="009C6763"/>
    <w:rsid w:val="009D0968"/>
    <w:rsid w:val="009D0DC9"/>
    <w:rsid w:val="009D27C6"/>
    <w:rsid w:val="009D3AD0"/>
    <w:rsid w:val="009D3C23"/>
    <w:rsid w:val="009D3D5D"/>
    <w:rsid w:val="009D4DC5"/>
    <w:rsid w:val="009D50C8"/>
    <w:rsid w:val="009D5AF6"/>
    <w:rsid w:val="009D6395"/>
    <w:rsid w:val="009D6B73"/>
    <w:rsid w:val="009D7960"/>
    <w:rsid w:val="009D7F2D"/>
    <w:rsid w:val="009E0E03"/>
    <w:rsid w:val="009E1FAA"/>
    <w:rsid w:val="009E2A68"/>
    <w:rsid w:val="009E7995"/>
    <w:rsid w:val="009E7E38"/>
    <w:rsid w:val="009F1D9D"/>
    <w:rsid w:val="009F4D59"/>
    <w:rsid w:val="009F4D5B"/>
    <w:rsid w:val="009F77FB"/>
    <w:rsid w:val="009F7ADD"/>
    <w:rsid w:val="00A0089E"/>
    <w:rsid w:val="00A03D60"/>
    <w:rsid w:val="00A041EC"/>
    <w:rsid w:val="00A043CA"/>
    <w:rsid w:val="00A06F5B"/>
    <w:rsid w:val="00A07984"/>
    <w:rsid w:val="00A10AFC"/>
    <w:rsid w:val="00A115EA"/>
    <w:rsid w:val="00A1303B"/>
    <w:rsid w:val="00A139B3"/>
    <w:rsid w:val="00A15626"/>
    <w:rsid w:val="00A15DE1"/>
    <w:rsid w:val="00A16CFD"/>
    <w:rsid w:val="00A17CF7"/>
    <w:rsid w:val="00A211F7"/>
    <w:rsid w:val="00A2172F"/>
    <w:rsid w:val="00A30B2D"/>
    <w:rsid w:val="00A30CBB"/>
    <w:rsid w:val="00A33336"/>
    <w:rsid w:val="00A33398"/>
    <w:rsid w:val="00A3397D"/>
    <w:rsid w:val="00A35EB3"/>
    <w:rsid w:val="00A362D5"/>
    <w:rsid w:val="00A36851"/>
    <w:rsid w:val="00A40141"/>
    <w:rsid w:val="00A4270E"/>
    <w:rsid w:val="00A433AB"/>
    <w:rsid w:val="00A43CCC"/>
    <w:rsid w:val="00A4554A"/>
    <w:rsid w:val="00A45F10"/>
    <w:rsid w:val="00A4702E"/>
    <w:rsid w:val="00A531C0"/>
    <w:rsid w:val="00A55E41"/>
    <w:rsid w:val="00A62B07"/>
    <w:rsid w:val="00A62BCE"/>
    <w:rsid w:val="00A63C68"/>
    <w:rsid w:val="00A64BD9"/>
    <w:rsid w:val="00A7272B"/>
    <w:rsid w:val="00A729FB"/>
    <w:rsid w:val="00A730F1"/>
    <w:rsid w:val="00A75158"/>
    <w:rsid w:val="00A8040C"/>
    <w:rsid w:val="00A80B1E"/>
    <w:rsid w:val="00A824C6"/>
    <w:rsid w:val="00A85658"/>
    <w:rsid w:val="00A91DA9"/>
    <w:rsid w:val="00A92713"/>
    <w:rsid w:val="00A927AD"/>
    <w:rsid w:val="00A94E9F"/>
    <w:rsid w:val="00A95E88"/>
    <w:rsid w:val="00A96C58"/>
    <w:rsid w:val="00AA043A"/>
    <w:rsid w:val="00AA11B7"/>
    <w:rsid w:val="00AA34B8"/>
    <w:rsid w:val="00AA3C0F"/>
    <w:rsid w:val="00AA76EE"/>
    <w:rsid w:val="00AB07AB"/>
    <w:rsid w:val="00AB0C7D"/>
    <w:rsid w:val="00AB1D86"/>
    <w:rsid w:val="00AB2C57"/>
    <w:rsid w:val="00AB38ED"/>
    <w:rsid w:val="00AB3E8C"/>
    <w:rsid w:val="00AC6AD8"/>
    <w:rsid w:val="00AD21AA"/>
    <w:rsid w:val="00AD2EAE"/>
    <w:rsid w:val="00AD373F"/>
    <w:rsid w:val="00AD3F52"/>
    <w:rsid w:val="00AD4B27"/>
    <w:rsid w:val="00AD7656"/>
    <w:rsid w:val="00AD7D44"/>
    <w:rsid w:val="00AE0C85"/>
    <w:rsid w:val="00AE2A77"/>
    <w:rsid w:val="00AE5B2E"/>
    <w:rsid w:val="00AF02D3"/>
    <w:rsid w:val="00AF3C70"/>
    <w:rsid w:val="00AF5656"/>
    <w:rsid w:val="00AF5A9E"/>
    <w:rsid w:val="00B000BF"/>
    <w:rsid w:val="00B0239C"/>
    <w:rsid w:val="00B0323D"/>
    <w:rsid w:val="00B077CD"/>
    <w:rsid w:val="00B130D8"/>
    <w:rsid w:val="00B17820"/>
    <w:rsid w:val="00B17BAD"/>
    <w:rsid w:val="00B22C14"/>
    <w:rsid w:val="00B234EF"/>
    <w:rsid w:val="00B235A8"/>
    <w:rsid w:val="00B238A1"/>
    <w:rsid w:val="00B3248E"/>
    <w:rsid w:val="00B32B41"/>
    <w:rsid w:val="00B3405F"/>
    <w:rsid w:val="00B3504A"/>
    <w:rsid w:val="00B36379"/>
    <w:rsid w:val="00B400C9"/>
    <w:rsid w:val="00B401B1"/>
    <w:rsid w:val="00B43627"/>
    <w:rsid w:val="00B451EF"/>
    <w:rsid w:val="00B572FD"/>
    <w:rsid w:val="00B60046"/>
    <w:rsid w:val="00B60668"/>
    <w:rsid w:val="00B608AB"/>
    <w:rsid w:val="00B60DF6"/>
    <w:rsid w:val="00B706B4"/>
    <w:rsid w:val="00B7123E"/>
    <w:rsid w:val="00B733D5"/>
    <w:rsid w:val="00B74CDB"/>
    <w:rsid w:val="00B7577B"/>
    <w:rsid w:val="00B75BE4"/>
    <w:rsid w:val="00B75EDA"/>
    <w:rsid w:val="00B771BD"/>
    <w:rsid w:val="00B81EEA"/>
    <w:rsid w:val="00B84C0A"/>
    <w:rsid w:val="00B9018E"/>
    <w:rsid w:val="00B9336E"/>
    <w:rsid w:val="00B934D2"/>
    <w:rsid w:val="00B94F12"/>
    <w:rsid w:val="00B9758B"/>
    <w:rsid w:val="00BA315C"/>
    <w:rsid w:val="00BA3D79"/>
    <w:rsid w:val="00BA65AA"/>
    <w:rsid w:val="00BA69AF"/>
    <w:rsid w:val="00BB0DB2"/>
    <w:rsid w:val="00BB1290"/>
    <w:rsid w:val="00BB2C05"/>
    <w:rsid w:val="00BC2267"/>
    <w:rsid w:val="00BC3802"/>
    <w:rsid w:val="00BC3F6D"/>
    <w:rsid w:val="00BC43C1"/>
    <w:rsid w:val="00BC4C8A"/>
    <w:rsid w:val="00BC516D"/>
    <w:rsid w:val="00BC7B47"/>
    <w:rsid w:val="00BD2295"/>
    <w:rsid w:val="00BD290F"/>
    <w:rsid w:val="00BD46FE"/>
    <w:rsid w:val="00BE1D10"/>
    <w:rsid w:val="00BE3237"/>
    <w:rsid w:val="00BE61DF"/>
    <w:rsid w:val="00BF1EBC"/>
    <w:rsid w:val="00BF1F47"/>
    <w:rsid w:val="00BF2131"/>
    <w:rsid w:val="00BF57D3"/>
    <w:rsid w:val="00BF6100"/>
    <w:rsid w:val="00BF79AE"/>
    <w:rsid w:val="00C04F9A"/>
    <w:rsid w:val="00C064E3"/>
    <w:rsid w:val="00C07085"/>
    <w:rsid w:val="00C07883"/>
    <w:rsid w:val="00C1004C"/>
    <w:rsid w:val="00C159A8"/>
    <w:rsid w:val="00C16A8C"/>
    <w:rsid w:val="00C179D7"/>
    <w:rsid w:val="00C20B2C"/>
    <w:rsid w:val="00C21EF6"/>
    <w:rsid w:val="00C24635"/>
    <w:rsid w:val="00C2672C"/>
    <w:rsid w:val="00C32CD9"/>
    <w:rsid w:val="00C33BCD"/>
    <w:rsid w:val="00C33EB6"/>
    <w:rsid w:val="00C34529"/>
    <w:rsid w:val="00C407FD"/>
    <w:rsid w:val="00C42E8A"/>
    <w:rsid w:val="00C446C9"/>
    <w:rsid w:val="00C45F40"/>
    <w:rsid w:val="00C46145"/>
    <w:rsid w:val="00C473E3"/>
    <w:rsid w:val="00C5034F"/>
    <w:rsid w:val="00C5125B"/>
    <w:rsid w:val="00C51C9C"/>
    <w:rsid w:val="00C51DA8"/>
    <w:rsid w:val="00C533AC"/>
    <w:rsid w:val="00C5446D"/>
    <w:rsid w:val="00C54819"/>
    <w:rsid w:val="00C56AB8"/>
    <w:rsid w:val="00C653E0"/>
    <w:rsid w:val="00C662E9"/>
    <w:rsid w:val="00C66449"/>
    <w:rsid w:val="00C664A4"/>
    <w:rsid w:val="00C66E2E"/>
    <w:rsid w:val="00C674DB"/>
    <w:rsid w:val="00C7534F"/>
    <w:rsid w:val="00C7558D"/>
    <w:rsid w:val="00C75EC3"/>
    <w:rsid w:val="00C7612C"/>
    <w:rsid w:val="00C814F0"/>
    <w:rsid w:val="00C83166"/>
    <w:rsid w:val="00C83BA3"/>
    <w:rsid w:val="00C8704C"/>
    <w:rsid w:val="00CA0CA8"/>
    <w:rsid w:val="00CA3030"/>
    <w:rsid w:val="00CA61C6"/>
    <w:rsid w:val="00CA6E32"/>
    <w:rsid w:val="00CA7D7D"/>
    <w:rsid w:val="00CC4664"/>
    <w:rsid w:val="00CD03AC"/>
    <w:rsid w:val="00CD35AB"/>
    <w:rsid w:val="00CD7201"/>
    <w:rsid w:val="00CE2492"/>
    <w:rsid w:val="00CE640F"/>
    <w:rsid w:val="00CE678C"/>
    <w:rsid w:val="00CF0CC6"/>
    <w:rsid w:val="00CF3F5C"/>
    <w:rsid w:val="00CF5AEB"/>
    <w:rsid w:val="00D061B7"/>
    <w:rsid w:val="00D07A0F"/>
    <w:rsid w:val="00D10D53"/>
    <w:rsid w:val="00D10E82"/>
    <w:rsid w:val="00D113F0"/>
    <w:rsid w:val="00D127A4"/>
    <w:rsid w:val="00D12883"/>
    <w:rsid w:val="00D12AE2"/>
    <w:rsid w:val="00D12FD4"/>
    <w:rsid w:val="00D13803"/>
    <w:rsid w:val="00D15A68"/>
    <w:rsid w:val="00D209B9"/>
    <w:rsid w:val="00D2293B"/>
    <w:rsid w:val="00D23ECB"/>
    <w:rsid w:val="00D24A5F"/>
    <w:rsid w:val="00D24DF4"/>
    <w:rsid w:val="00D25BC0"/>
    <w:rsid w:val="00D26D26"/>
    <w:rsid w:val="00D26F84"/>
    <w:rsid w:val="00D27A24"/>
    <w:rsid w:val="00D362CC"/>
    <w:rsid w:val="00D41893"/>
    <w:rsid w:val="00D419FA"/>
    <w:rsid w:val="00D42467"/>
    <w:rsid w:val="00D42775"/>
    <w:rsid w:val="00D43FE2"/>
    <w:rsid w:val="00D457B5"/>
    <w:rsid w:val="00D47477"/>
    <w:rsid w:val="00D509BD"/>
    <w:rsid w:val="00D51FB9"/>
    <w:rsid w:val="00D5263E"/>
    <w:rsid w:val="00D52A32"/>
    <w:rsid w:val="00D531C5"/>
    <w:rsid w:val="00D55F6C"/>
    <w:rsid w:val="00D635CB"/>
    <w:rsid w:val="00D64B51"/>
    <w:rsid w:val="00D65345"/>
    <w:rsid w:val="00D6653A"/>
    <w:rsid w:val="00D71901"/>
    <w:rsid w:val="00D72039"/>
    <w:rsid w:val="00D75414"/>
    <w:rsid w:val="00D7615F"/>
    <w:rsid w:val="00D77417"/>
    <w:rsid w:val="00D77F01"/>
    <w:rsid w:val="00D8044D"/>
    <w:rsid w:val="00D81CDC"/>
    <w:rsid w:val="00D81E27"/>
    <w:rsid w:val="00D83803"/>
    <w:rsid w:val="00D84ABA"/>
    <w:rsid w:val="00D84CDB"/>
    <w:rsid w:val="00D856AA"/>
    <w:rsid w:val="00D86EA0"/>
    <w:rsid w:val="00D90FD9"/>
    <w:rsid w:val="00D9347F"/>
    <w:rsid w:val="00D93AE0"/>
    <w:rsid w:val="00D96A48"/>
    <w:rsid w:val="00D9769C"/>
    <w:rsid w:val="00DA0D5B"/>
    <w:rsid w:val="00DA107D"/>
    <w:rsid w:val="00DA2119"/>
    <w:rsid w:val="00DA24CD"/>
    <w:rsid w:val="00DA2FE1"/>
    <w:rsid w:val="00DA7937"/>
    <w:rsid w:val="00DB2CB4"/>
    <w:rsid w:val="00DB36F8"/>
    <w:rsid w:val="00DB6E2C"/>
    <w:rsid w:val="00DB7675"/>
    <w:rsid w:val="00DC0E29"/>
    <w:rsid w:val="00DC1A34"/>
    <w:rsid w:val="00DC1CE8"/>
    <w:rsid w:val="00DC2368"/>
    <w:rsid w:val="00DC35FA"/>
    <w:rsid w:val="00DC7947"/>
    <w:rsid w:val="00DD0239"/>
    <w:rsid w:val="00DD074D"/>
    <w:rsid w:val="00DD27C8"/>
    <w:rsid w:val="00DD3B6A"/>
    <w:rsid w:val="00DD7B43"/>
    <w:rsid w:val="00DD7BD2"/>
    <w:rsid w:val="00DE0A3A"/>
    <w:rsid w:val="00DE30D5"/>
    <w:rsid w:val="00DE3EF4"/>
    <w:rsid w:val="00DE76BC"/>
    <w:rsid w:val="00DF227F"/>
    <w:rsid w:val="00E014DC"/>
    <w:rsid w:val="00E01B75"/>
    <w:rsid w:val="00E020A7"/>
    <w:rsid w:val="00E02937"/>
    <w:rsid w:val="00E02F96"/>
    <w:rsid w:val="00E03995"/>
    <w:rsid w:val="00E046A9"/>
    <w:rsid w:val="00E04769"/>
    <w:rsid w:val="00E06A92"/>
    <w:rsid w:val="00E10129"/>
    <w:rsid w:val="00E11FB9"/>
    <w:rsid w:val="00E1255E"/>
    <w:rsid w:val="00E127A4"/>
    <w:rsid w:val="00E1300A"/>
    <w:rsid w:val="00E16980"/>
    <w:rsid w:val="00E1722B"/>
    <w:rsid w:val="00E17E0B"/>
    <w:rsid w:val="00E17F9E"/>
    <w:rsid w:val="00E202AF"/>
    <w:rsid w:val="00E2284F"/>
    <w:rsid w:val="00E2554B"/>
    <w:rsid w:val="00E3028F"/>
    <w:rsid w:val="00E35284"/>
    <w:rsid w:val="00E352F2"/>
    <w:rsid w:val="00E353AB"/>
    <w:rsid w:val="00E35BF7"/>
    <w:rsid w:val="00E375EB"/>
    <w:rsid w:val="00E456EF"/>
    <w:rsid w:val="00E4772D"/>
    <w:rsid w:val="00E47815"/>
    <w:rsid w:val="00E514CC"/>
    <w:rsid w:val="00E52A38"/>
    <w:rsid w:val="00E52CB4"/>
    <w:rsid w:val="00E5352C"/>
    <w:rsid w:val="00E55BAE"/>
    <w:rsid w:val="00E55D87"/>
    <w:rsid w:val="00E56513"/>
    <w:rsid w:val="00E601A9"/>
    <w:rsid w:val="00E620CD"/>
    <w:rsid w:val="00E64557"/>
    <w:rsid w:val="00E65BE2"/>
    <w:rsid w:val="00E67670"/>
    <w:rsid w:val="00E67A9B"/>
    <w:rsid w:val="00E73DA7"/>
    <w:rsid w:val="00E73FC8"/>
    <w:rsid w:val="00E802E5"/>
    <w:rsid w:val="00E8224C"/>
    <w:rsid w:val="00E836EF"/>
    <w:rsid w:val="00E852D5"/>
    <w:rsid w:val="00E85A92"/>
    <w:rsid w:val="00E8710A"/>
    <w:rsid w:val="00E9248E"/>
    <w:rsid w:val="00E97D83"/>
    <w:rsid w:val="00EA3F75"/>
    <w:rsid w:val="00EA468C"/>
    <w:rsid w:val="00EA4BFB"/>
    <w:rsid w:val="00EA515A"/>
    <w:rsid w:val="00EA535A"/>
    <w:rsid w:val="00EA58F2"/>
    <w:rsid w:val="00EA6A38"/>
    <w:rsid w:val="00EB244B"/>
    <w:rsid w:val="00EB2754"/>
    <w:rsid w:val="00EC0068"/>
    <w:rsid w:val="00EC0FB2"/>
    <w:rsid w:val="00EC23C9"/>
    <w:rsid w:val="00EC3F64"/>
    <w:rsid w:val="00EC78B9"/>
    <w:rsid w:val="00EC7C0B"/>
    <w:rsid w:val="00ED0C9D"/>
    <w:rsid w:val="00ED361A"/>
    <w:rsid w:val="00ED385E"/>
    <w:rsid w:val="00ED39A8"/>
    <w:rsid w:val="00ED6F09"/>
    <w:rsid w:val="00EE24C0"/>
    <w:rsid w:val="00EE24CB"/>
    <w:rsid w:val="00EE6DDD"/>
    <w:rsid w:val="00EE7857"/>
    <w:rsid w:val="00EF3435"/>
    <w:rsid w:val="00EF3A1A"/>
    <w:rsid w:val="00EF562A"/>
    <w:rsid w:val="00EF6853"/>
    <w:rsid w:val="00EF6932"/>
    <w:rsid w:val="00F01A5A"/>
    <w:rsid w:val="00F01B53"/>
    <w:rsid w:val="00F02CF0"/>
    <w:rsid w:val="00F03368"/>
    <w:rsid w:val="00F067A3"/>
    <w:rsid w:val="00F068A0"/>
    <w:rsid w:val="00F1013C"/>
    <w:rsid w:val="00F14307"/>
    <w:rsid w:val="00F15493"/>
    <w:rsid w:val="00F15BC0"/>
    <w:rsid w:val="00F204E2"/>
    <w:rsid w:val="00F2147B"/>
    <w:rsid w:val="00F22824"/>
    <w:rsid w:val="00F2367C"/>
    <w:rsid w:val="00F260A8"/>
    <w:rsid w:val="00F30D0B"/>
    <w:rsid w:val="00F31246"/>
    <w:rsid w:val="00F324BC"/>
    <w:rsid w:val="00F334BF"/>
    <w:rsid w:val="00F340F9"/>
    <w:rsid w:val="00F36CCB"/>
    <w:rsid w:val="00F4027E"/>
    <w:rsid w:val="00F4111E"/>
    <w:rsid w:val="00F416EC"/>
    <w:rsid w:val="00F4225F"/>
    <w:rsid w:val="00F4229B"/>
    <w:rsid w:val="00F42713"/>
    <w:rsid w:val="00F428E6"/>
    <w:rsid w:val="00F446CE"/>
    <w:rsid w:val="00F47C07"/>
    <w:rsid w:val="00F51CED"/>
    <w:rsid w:val="00F520F9"/>
    <w:rsid w:val="00F5334D"/>
    <w:rsid w:val="00F53582"/>
    <w:rsid w:val="00F607F5"/>
    <w:rsid w:val="00F638A8"/>
    <w:rsid w:val="00F64259"/>
    <w:rsid w:val="00F64654"/>
    <w:rsid w:val="00F70096"/>
    <w:rsid w:val="00F70D5B"/>
    <w:rsid w:val="00F70FE0"/>
    <w:rsid w:val="00F73039"/>
    <w:rsid w:val="00F73989"/>
    <w:rsid w:val="00F838EB"/>
    <w:rsid w:val="00F854CA"/>
    <w:rsid w:val="00F87826"/>
    <w:rsid w:val="00F90AFB"/>
    <w:rsid w:val="00F90C1D"/>
    <w:rsid w:val="00F96279"/>
    <w:rsid w:val="00F96A91"/>
    <w:rsid w:val="00F97593"/>
    <w:rsid w:val="00F97F3A"/>
    <w:rsid w:val="00FA14E9"/>
    <w:rsid w:val="00FA229E"/>
    <w:rsid w:val="00FA58C6"/>
    <w:rsid w:val="00FA64F4"/>
    <w:rsid w:val="00FA666B"/>
    <w:rsid w:val="00FB0BC1"/>
    <w:rsid w:val="00FB3291"/>
    <w:rsid w:val="00FB3434"/>
    <w:rsid w:val="00FB3928"/>
    <w:rsid w:val="00FC050C"/>
    <w:rsid w:val="00FC17AC"/>
    <w:rsid w:val="00FC361D"/>
    <w:rsid w:val="00FC4582"/>
    <w:rsid w:val="00FC5931"/>
    <w:rsid w:val="00FC5A8E"/>
    <w:rsid w:val="00FC7139"/>
    <w:rsid w:val="00FC72ED"/>
    <w:rsid w:val="00FD111D"/>
    <w:rsid w:val="00FD3671"/>
    <w:rsid w:val="00FE0436"/>
    <w:rsid w:val="00FE366D"/>
    <w:rsid w:val="00FE495D"/>
    <w:rsid w:val="00FE527B"/>
    <w:rsid w:val="00FE5B9C"/>
    <w:rsid w:val="00FE5BD7"/>
    <w:rsid w:val="00FE5C98"/>
    <w:rsid w:val="00FE5F1A"/>
    <w:rsid w:val="00FE677F"/>
    <w:rsid w:val="00FF5137"/>
    <w:rsid w:val="00FF53AF"/>
    <w:rsid w:val="00FF6145"/>
    <w:rsid w:val="00FF633B"/>
    <w:rsid w:val="00FF6AF7"/>
    <w:rsid w:val="00FF7E2E"/>
    <w:rsid w:val="01DD3D67"/>
    <w:rsid w:val="04693D6B"/>
    <w:rsid w:val="0797F1D6"/>
    <w:rsid w:val="0C5C88B4"/>
    <w:rsid w:val="0C72BC9B"/>
    <w:rsid w:val="0DC1120A"/>
    <w:rsid w:val="0F307C60"/>
    <w:rsid w:val="16677184"/>
    <w:rsid w:val="18E34FD4"/>
    <w:rsid w:val="19F13174"/>
    <w:rsid w:val="1B6D7CC5"/>
    <w:rsid w:val="1C110F34"/>
    <w:rsid w:val="1CD07AD7"/>
    <w:rsid w:val="1D568EE9"/>
    <w:rsid w:val="1FB23AC6"/>
    <w:rsid w:val="1FD0C18F"/>
    <w:rsid w:val="2175145C"/>
    <w:rsid w:val="2697A37C"/>
    <w:rsid w:val="28D293AC"/>
    <w:rsid w:val="2A930CB5"/>
    <w:rsid w:val="30B9C3A3"/>
    <w:rsid w:val="363E6B19"/>
    <w:rsid w:val="374BE2A1"/>
    <w:rsid w:val="37807706"/>
    <w:rsid w:val="39857894"/>
    <w:rsid w:val="3A9AD146"/>
    <w:rsid w:val="3BE83AB1"/>
    <w:rsid w:val="3E29AF54"/>
    <w:rsid w:val="40062D86"/>
    <w:rsid w:val="406F5211"/>
    <w:rsid w:val="41703054"/>
    <w:rsid w:val="4726EDD6"/>
    <w:rsid w:val="48353332"/>
    <w:rsid w:val="4B516449"/>
    <w:rsid w:val="4B5AD16A"/>
    <w:rsid w:val="4D55B95E"/>
    <w:rsid w:val="51C00F37"/>
    <w:rsid w:val="53F251DB"/>
    <w:rsid w:val="551E5F80"/>
    <w:rsid w:val="55B8803B"/>
    <w:rsid w:val="58F020FD"/>
    <w:rsid w:val="59469013"/>
    <w:rsid w:val="5C27C1BF"/>
    <w:rsid w:val="5E282631"/>
    <w:rsid w:val="5EDAFEC4"/>
    <w:rsid w:val="62478F18"/>
    <w:rsid w:val="631932A8"/>
    <w:rsid w:val="63EB1A2E"/>
    <w:rsid w:val="640A8A73"/>
    <w:rsid w:val="6418B98C"/>
    <w:rsid w:val="659F537C"/>
    <w:rsid w:val="6A6C7863"/>
    <w:rsid w:val="6B75F20A"/>
    <w:rsid w:val="6CBEAADD"/>
    <w:rsid w:val="6F9673DC"/>
    <w:rsid w:val="712A3832"/>
    <w:rsid w:val="72CEEDEC"/>
    <w:rsid w:val="754CF318"/>
    <w:rsid w:val="768715EA"/>
    <w:rsid w:val="772AB1A6"/>
    <w:rsid w:val="7A7E9325"/>
    <w:rsid w:val="7A8D1FE2"/>
    <w:rsid w:val="7BFDE8BB"/>
    <w:rsid w:val="7C80EB55"/>
    <w:rsid w:val="7D43557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979A42FB-5AB3-46FB-8135-25AD2F08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5">
    <w:name w:val="heading 5"/>
    <w:basedOn w:val="Normal"/>
    <w:next w:val="Normal"/>
    <w:link w:val="Heading5Char"/>
    <w:uiPriority w:val="9"/>
    <w:unhideWhenUsed/>
    <w:qFormat/>
    <w:rsid w:val="0050105D"/>
    <w:pPr>
      <w:keepNext/>
      <w:keepLines/>
      <w:spacing w:before="40" w:after="0" w:line="240" w:lineRule="auto"/>
      <w:outlineLvl w:val="4"/>
    </w:pPr>
    <w:rPr>
      <w:rFonts w:asciiTheme="majorHAnsi" w:eastAsiaTheme="majorEastAsia" w:hAnsiTheme="majorHAnsi" w:cstheme="majorBidi"/>
      <w:i w:val="0"/>
      <w:color w:val="0056A7" w:themeColor="accent1" w:themeShade="B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0105D"/>
    <w:rPr>
      <w:rFonts w:asciiTheme="majorHAnsi" w:eastAsiaTheme="majorEastAsia" w:hAnsiTheme="majorHAnsi" w:cstheme="majorBidi"/>
      <w:color w:val="0056A7" w:themeColor="accent1" w:themeShade="BF"/>
      <w:sz w:val="24"/>
      <w:szCs w:val="24"/>
      <w:lang w:val="en-AU" w:eastAsia="en-GB"/>
    </w:rPr>
  </w:style>
  <w:style w:type="character" w:styleId="CommentReference">
    <w:name w:val="annotation reference"/>
    <w:basedOn w:val="DefaultParagraphFont"/>
    <w:uiPriority w:val="99"/>
    <w:semiHidden/>
    <w:unhideWhenUsed/>
    <w:rsid w:val="00914447"/>
    <w:rPr>
      <w:sz w:val="16"/>
      <w:szCs w:val="16"/>
    </w:rPr>
  </w:style>
  <w:style w:type="paragraph" w:styleId="CommentText">
    <w:name w:val="annotation text"/>
    <w:basedOn w:val="Normal"/>
    <w:link w:val="CommentTextChar"/>
    <w:uiPriority w:val="99"/>
    <w:unhideWhenUsed/>
    <w:rsid w:val="00914447"/>
    <w:pPr>
      <w:spacing w:line="240" w:lineRule="auto"/>
    </w:pPr>
    <w:rPr>
      <w:sz w:val="20"/>
      <w:szCs w:val="20"/>
    </w:rPr>
  </w:style>
  <w:style w:type="character" w:customStyle="1" w:styleId="CommentTextChar">
    <w:name w:val="Comment Text Char"/>
    <w:basedOn w:val="DefaultParagraphFont"/>
    <w:link w:val="CommentText"/>
    <w:uiPriority w:val="99"/>
    <w:rsid w:val="00914447"/>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914447"/>
    <w:rPr>
      <w:b/>
      <w:bCs/>
    </w:rPr>
  </w:style>
  <w:style w:type="character" w:customStyle="1" w:styleId="CommentSubjectChar">
    <w:name w:val="Comment Subject Char"/>
    <w:basedOn w:val="CommentTextChar"/>
    <w:link w:val="CommentSubject"/>
    <w:uiPriority w:val="99"/>
    <w:semiHidden/>
    <w:rsid w:val="00914447"/>
    <w:rPr>
      <w:rFonts w:ascii="Arial" w:eastAsia="Arial" w:hAnsi="Arial" w:cs="Arial"/>
      <w:b/>
      <w:bCs/>
      <w:i/>
      <w:color w:val="005D93"/>
      <w:sz w:val="20"/>
      <w:szCs w:val="20"/>
      <w:lang w:val="en-AU"/>
    </w:rPr>
  </w:style>
  <w:style w:type="table" w:customStyle="1" w:styleId="TableGrid10">
    <w:name w:val="TableGrid1"/>
    <w:rsid w:val="009D3AD0"/>
    <w:pPr>
      <w:spacing w:before="0" w:line="240" w:lineRule="auto"/>
    </w:pPr>
    <w:rPr>
      <w:rFonts w:eastAsiaTheme="minorEastAsia"/>
      <w:lang w:val="en-US"/>
    </w:rPr>
    <w:tblPr>
      <w:tblCellMar>
        <w:top w:w="0" w:type="dxa"/>
        <w:left w:w="0" w:type="dxa"/>
        <w:bottom w:w="0" w:type="dxa"/>
        <w:right w:w="0" w:type="dxa"/>
      </w:tblCellMar>
    </w:tblPr>
  </w:style>
  <w:style w:type="paragraph" w:styleId="Revision">
    <w:name w:val="Revision"/>
    <w:hidden/>
    <w:uiPriority w:val="99"/>
    <w:semiHidden/>
    <w:rsid w:val="004F715A"/>
    <w:pPr>
      <w:spacing w:before="0" w:line="240" w:lineRule="auto"/>
    </w:pPr>
    <w:rPr>
      <w:rFonts w:ascii="Arial" w:eastAsia="Arial" w:hAnsi="Arial" w:cs="Arial"/>
      <w:i/>
      <w:color w:val="005D93"/>
      <w:sz w:val="24"/>
      <w:lang w:val="en-AU"/>
    </w:rPr>
  </w:style>
  <w:style w:type="paragraph" w:customStyle="1" w:styleId="ACARA-elaboration">
    <w:name w:val="ACARA - elaboration"/>
    <w:basedOn w:val="BodyText"/>
    <w:qFormat/>
    <w:rsid w:val="00AF02D3"/>
    <w:pPr>
      <w:numPr>
        <w:numId w:val="12"/>
      </w:numPr>
      <w:spacing w:before="120" w:after="120" w:line="240" w:lineRule="auto"/>
      <w:ind w:left="312" w:hanging="284"/>
    </w:pPr>
    <w:rPr>
      <w:iCs/>
      <w:color w:val="auto"/>
      <w:sz w:val="20"/>
    </w:rPr>
  </w:style>
  <w:style w:type="paragraph" w:customStyle="1" w:styleId="ACARA-AS">
    <w:name w:val="ACARA - AS"/>
    <w:basedOn w:val="BodyText"/>
    <w:qFormat/>
    <w:rsid w:val="00AF02D3"/>
    <w:pPr>
      <w:spacing w:before="120" w:after="120" w:line="240" w:lineRule="auto"/>
      <w:ind w:left="23" w:right="23"/>
    </w:pPr>
    <w:rPr>
      <w:iCs/>
      <w:color w:val="auto"/>
      <w:sz w:val="20"/>
    </w:rPr>
  </w:style>
  <w:style w:type="character" w:styleId="Mention">
    <w:name w:val="Mention"/>
    <w:basedOn w:val="DefaultParagraphFont"/>
    <w:uiPriority w:val="99"/>
    <w:unhideWhenUsed/>
    <w:rsid w:val="001217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38230395">
      <w:bodyDiv w:val="1"/>
      <w:marLeft w:val="0"/>
      <w:marRight w:val="0"/>
      <w:marTop w:val="0"/>
      <w:marBottom w:val="0"/>
      <w:divBdr>
        <w:top w:val="none" w:sz="0" w:space="0" w:color="auto"/>
        <w:left w:val="none" w:sz="0" w:space="0" w:color="auto"/>
        <w:bottom w:val="none" w:sz="0" w:space="0" w:color="auto"/>
        <w:right w:val="none" w:sz="0" w:space="0" w:color="auto"/>
      </w:divBdr>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55591023">
      <w:bodyDiv w:val="1"/>
      <w:marLeft w:val="0"/>
      <w:marRight w:val="0"/>
      <w:marTop w:val="0"/>
      <w:marBottom w:val="0"/>
      <w:divBdr>
        <w:top w:val="none" w:sz="0" w:space="0" w:color="auto"/>
        <w:left w:val="none" w:sz="0" w:space="0" w:color="auto"/>
        <w:bottom w:val="none" w:sz="0" w:space="0" w:color="auto"/>
        <w:right w:val="none" w:sz="0" w:space="0" w:color="auto"/>
      </w:divBdr>
      <w:divsChild>
        <w:div w:id="672100653">
          <w:marLeft w:val="0"/>
          <w:marRight w:val="0"/>
          <w:marTop w:val="0"/>
          <w:marBottom w:val="0"/>
          <w:divBdr>
            <w:top w:val="none" w:sz="0" w:space="0" w:color="auto"/>
            <w:left w:val="none" w:sz="0" w:space="0" w:color="auto"/>
            <w:bottom w:val="none" w:sz="0" w:space="0" w:color="auto"/>
            <w:right w:val="none" w:sz="0" w:space="0" w:color="auto"/>
          </w:divBdr>
        </w:div>
        <w:div w:id="1775635588">
          <w:marLeft w:val="0"/>
          <w:marRight w:val="0"/>
          <w:marTop w:val="0"/>
          <w:marBottom w:val="0"/>
          <w:divBdr>
            <w:top w:val="none" w:sz="0" w:space="0" w:color="auto"/>
            <w:left w:val="none" w:sz="0" w:space="0" w:color="auto"/>
            <w:bottom w:val="none" w:sz="0" w:space="0" w:color="auto"/>
            <w:right w:val="none" w:sz="0" w:space="0" w:color="auto"/>
          </w:divBdr>
        </w:div>
        <w:div w:id="1846046050">
          <w:marLeft w:val="0"/>
          <w:marRight w:val="0"/>
          <w:marTop w:val="0"/>
          <w:marBottom w:val="0"/>
          <w:divBdr>
            <w:top w:val="none" w:sz="0" w:space="0" w:color="auto"/>
            <w:left w:val="none" w:sz="0" w:space="0" w:color="auto"/>
            <w:bottom w:val="none" w:sz="0" w:space="0" w:color="auto"/>
            <w:right w:val="none" w:sz="0" w:space="0" w:color="auto"/>
          </w:divBdr>
        </w:div>
        <w:div w:id="2093040938">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Rigby, Cassandra</DisplayName>
        <AccountId>171</AccountId>
        <AccountType/>
      </UserInfo>
    </SharedWithUsers>
    <TaxCatchAllLabel xmlns="783fd492-fe55-4a9d-8dc2-317bf256f4b7" xsi:nil="true"/>
    <_Flow_SignoffStatus xmlns="9ab40df8-26c1-4a1c-a19e-907d7b1a01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DB7D6C6A-1CC6-41AF-AE50-243467FA2392}"/>
</file>

<file path=customXml/itemProps3.xml><?xml version="1.0" encoding="utf-8"?>
<ds:datastoreItem xmlns:ds="http://schemas.openxmlformats.org/officeDocument/2006/customXml" ds:itemID="{30D2B737-2C65-4A6E-9CD9-BB05C070560D}">
  <ds:schemaRefs>
    <ds:schemaRef ds:uri="783fd492-fe55-4a9d-8dc2-317bf256f4b7"/>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9ab40df8-26c1-4a1c-a19e-907d7b1a016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5057</Words>
  <Characters>28827</Characters>
  <Application>Microsoft Office Word</Application>
  <DocSecurity>0</DocSecurity>
  <Lines>240</Lines>
  <Paragraphs>67</Paragraphs>
  <ScaleCrop>false</ScaleCrop>
  <Company/>
  <LinksUpToDate>false</LinksUpToDate>
  <CharactersWithSpaces>33817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10</cp:revision>
  <cp:lastPrinted>2021-11-05T04:44:00Z</cp:lastPrinted>
  <dcterms:created xsi:type="dcterms:W3CDTF">2022-02-07T01:24:00Z</dcterms:created>
  <dcterms:modified xsi:type="dcterms:W3CDTF">2022-03-31T05:38:00Z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2022-02-07T01:24:01Z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cc158dc6-0f89-4380-ba44-c2cde2ca8403</vt:lpwstr>
  </property>
  <property fmtid="{D5CDD505-2E9C-101B-9397-08002B2CF9AE}" pid="12" name="MSIP_Label_513c403f-62ba-48c5-b221-2519db7cca50_ContentBits">
    <vt:lpwstr>1</vt:lpwstr>
  </property>
</Properties>
</file>